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0C038C" w14:paraId="605D34DD" w14:textId="77777777" w:rsidTr="00781C83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0C038C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516916" w:rsidRPr="000C038C" w14:paraId="36413FBF" w14:textId="77777777" w:rsidTr="00781C83">
        <w:tc>
          <w:tcPr>
            <w:tcW w:w="1797" w:type="dxa"/>
            <w:gridSpan w:val="2"/>
          </w:tcPr>
          <w:p w14:paraId="72C1DC59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988D56A" w:rsidR="00516916" w:rsidRPr="000C038C" w:rsidRDefault="00516916" w:rsidP="00516916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NABAVA IN STORITVE ZA STRANKE</w:t>
            </w:r>
          </w:p>
        </w:tc>
      </w:tr>
      <w:tr w:rsidR="00516916" w:rsidRPr="000C038C" w14:paraId="12BB578E" w14:textId="77777777" w:rsidTr="00781C83">
        <w:tc>
          <w:tcPr>
            <w:tcW w:w="1797" w:type="dxa"/>
            <w:gridSpan w:val="2"/>
          </w:tcPr>
          <w:p w14:paraId="003758B5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533F03A" w:rsidR="00516916" w:rsidRPr="000C038C" w:rsidRDefault="00516916" w:rsidP="00516916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0C038C">
              <w:rPr>
                <w:rStyle w:val="Krepko"/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SOURCING AND CUSTOMER SERVICE</w:t>
            </w:r>
          </w:p>
        </w:tc>
      </w:tr>
      <w:tr w:rsidR="005A11E4" w:rsidRPr="000C038C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0C038C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0C038C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0C038C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0C038C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0C038C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1EF4A3C" w:rsidR="00667ED1" w:rsidRPr="000C038C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0C038C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0C038C" w:rsidRDefault="00667ED1" w:rsidP="00667ED1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0C038C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0C038C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0C038C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3CD4250" w:rsidR="00667ED1" w:rsidRPr="000C038C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0C038C" w14:paraId="1E148366" w14:textId="77777777" w:rsidTr="00781C83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C038C" w14:paraId="53363266" w14:textId="77777777" w:rsidTr="00781C8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EAC91D8" w:rsidR="005A11E4" w:rsidRPr="000C038C" w:rsidRDefault="00516916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0C038C" w14:paraId="6024E532" w14:textId="77777777" w:rsidTr="00781C8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6B08DEC" w:rsidR="005A11E4" w:rsidRPr="000C038C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</w:p>
        </w:tc>
      </w:tr>
      <w:tr w:rsidR="005A11E4" w:rsidRPr="000C038C" w14:paraId="6B1B7C32" w14:textId="77777777" w:rsidTr="00781C83">
        <w:tc>
          <w:tcPr>
            <w:tcW w:w="5716" w:type="dxa"/>
            <w:gridSpan w:val="11"/>
          </w:tcPr>
          <w:p w14:paraId="02799658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0C038C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0C038C" w14:paraId="5DB8E894" w14:textId="77777777" w:rsidTr="00781C8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0C038C" w:rsidRDefault="00667ED1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0C038C" w14:paraId="5FC48C48" w14:textId="77777777" w:rsidTr="00781C83">
        <w:tc>
          <w:tcPr>
            <w:tcW w:w="9695" w:type="dxa"/>
            <w:gridSpan w:val="17"/>
          </w:tcPr>
          <w:p w14:paraId="19BF6CFB" w14:textId="77777777" w:rsidR="005A11E4" w:rsidRPr="000C038C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0C038C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0C038C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871EDA" w:rsidRPr="000C038C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E207" w14:textId="77777777" w:rsidR="00871EDA" w:rsidRPr="000C038C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6 e</w:t>
            </w:r>
            <w:r w:rsidR="001F7FE8"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-P</w:t>
            </w:r>
          </w:p>
          <w:p w14:paraId="013B6061" w14:textId="7E941B26" w:rsidR="00516916" w:rsidRPr="000C038C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15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6246" w14:textId="4A541FBD" w:rsidR="009E6B4A" w:rsidRPr="000C038C" w:rsidRDefault="0051691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Cs/>
                <w:sz w:val="20"/>
                <w:szCs w:val="20"/>
                <w:lang w:eastAsia="sl-SI"/>
              </w:rPr>
              <w:t>9</w:t>
            </w:r>
            <w:r w:rsidR="001F7FE8" w:rsidRPr="000C038C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0747B47D" w:rsidR="001F7FE8" w:rsidRPr="000C038C" w:rsidRDefault="00516916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Cs/>
                <w:sz w:val="20"/>
                <w:szCs w:val="20"/>
                <w:lang w:eastAsia="sl-SI"/>
              </w:rPr>
              <w:t>15</w:t>
            </w:r>
            <w:r w:rsidR="001F7FE8" w:rsidRPr="000C038C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A25C929" w:rsidR="00871EDA" w:rsidRPr="000C038C" w:rsidRDefault="00516916" w:rsidP="0010202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Cs/>
                <w:sz w:val="20"/>
                <w:szCs w:val="20"/>
                <w:lang w:eastAsia="sl-SI"/>
              </w:rPr>
              <w:t>135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CBADD36" w:rsidR="00871EDA" w:rsidRPr="000C038C" w:rsidRDefault="0051691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871EDA" w:rsidRPr="000C038C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71EDA" w:rsidRPr="000C038C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0C038C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C038C" w14:paraId="6194853B" w14:textId="77777777" w:rsidTr="00781C83">
        <w:tc>
          <w:tcPr>
            <w:tcW w:w="9695" w:type="dxa"/>
            <w:gridSpan w:val="17"/>
          </w:tcPr>
          <w:p w14:paraId="73ECE184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C038C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D9A" w14:textId="582DB8C1" w:rsidR="005A11E4" w:rsidRPr="000C038C" w:rsidRDefault="00516916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MATEVŽ OBRECHT</w:t>
            </w:r>
          </w:p>
          <w:p w14:paraId="28DE0B2C" w14:textId="296CF5D1" w:rsidR="00516916" w:rsidRPr="000C038C" w:rsidRDefault="00516916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5A11E4" w:rsidRPr="000C038C" w14:paraId="373ADDF1" w14:textId="77777777" w:rsidTr="00781C83">
        <w:tc>
          <w:tcPr>
            <w:tcW w:w="9695" w:type="dxa"/>
            <w:gridSpan w:val="17"/>
          </w:tcPr>
          <w:p w14:paraId="0BC8F3BA" w14:textId="77777777" w:rsidR="005A11E4" w:rsidRPr="000C038C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9E6B4A" w:rsidRPr="000C038C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0C038C" w:rsidRDefault="009E6B4A" w:rsidP="009E6B4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0C038C" w:rsidRDefault="009E6B4A" w:rsidP="009E6B4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0C038C" w:rsidRDefault="009E6B4A" w:rsidP="009E6B4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/>
                <w:sz w:val="20"/>
                <w:szCs w:val="20"/>
              </w:rPr>
              <w:t>SLOVENSKI/SLOVENE</w:t>
            </w:r>
          </w:p>
        </w:tc>
      </w:tr>
      <w:tr w:rsidR="009E6B4A" w:rsidRPr="000C038C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0C038C" w:rsidRDefault="009E6B4A" w:rsidP="009E6B4A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0C038C" w:rsidRDefault="009E6B4A" w:rsidP="009E6B4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0C038C" w:rsidRDefault="009E6B4A" w:rsidP="009E6B4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/>
                <w:sz w:val="20"/>
                <w:szCs w:val="20"/>
              </w:rPr>
              <w:t>SLOVENSKI/SLOVENE</w:t>
            </w:r>
          </w:p>
        </w:tc>
      </w:tr>
      <w:tr w:rsidR="005A11E4" w:rsidRPr="000C038C" w14:paraId="0BB418C6" w14:textId="77777777" w:rsidTr="00781C83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0C038C" w:rsidRPr="000C038C" w14:paraId="273ADA0E" w14:textId="77777777" w:rsidTr="00781C83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B44CB8D" w:rsidR="00EC3675" w:rsidRPr="000C038C" w:rsidRDefault="00EC3675" w:rsidP="00EC367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0C038C" w:rsidRDefault="00B63298" w:rsidP="00EC3675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F27EFEE" w:rsidR="00EC3675" w:rsidRPr="000C038C" w:rsidRDefault="00EC3675" w:rsidP="00EC367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B63298" w:rsidRPr="000C038C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0C038C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B63298" w:rsidRPr="000C038C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0C038C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B63298" w:rsidRPr="000C038C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0C038C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B63298" w:rsidRPr="000C038C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516916" w:rsidRPr="000C038C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6C7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Načrti nabave.</w:t>
            </w:r>
          </w:p>
          <w:p w14:paraId="70033B5E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Dogovori dobaviteljev.</w:t>
            </w:r>
          </w:p>
          <w:p w14:paraId="47098580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Postopki nabavnih procesov.</w:t>
            </w:r>
          </w:p>
          <w:p w14:paraId="53535F2F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E-orodja za nabavo.</w:t>
            </w:r>
          </w:p>
          <w:p w14:paraId="40776631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Politika kupcev in nakupne odločitve.</w:t>
            </w:r>
          </w:p>
          <w:p w14:paraId="3F9830A8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Organizacija storitev za kupce/stranke.</w:t>
            </w:r>
          </w:p>
          <w:p w14:paraId="4C8F621D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Ključni kazalniki uspešnosti (KPI) na področju storitev za stranke.</w:t>
            </w:r>
          </w:p>
          <w:p w14:paraId="33B3DE82" w14:textId="1FC692B6" w:rsidR="00516916" w:rsidRPr="000C038C" w:rsidRDefault="00512D12" w:rsidP="00516916">
            <w:pPr>
              <w:pStyle w:val="Default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CRM sistem</w:t>
            </w:r>
            <w:r w:rsidRPr="004E176A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i</w:t>
            </w:r>
            <w:r w:rsidR="00516916" w:rsidRPr="004E176A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.</w:t>
            </w:r>
          </w:p>
          <w:p w14:paraId="166BF141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Segmentacija kupcev in iskanje tržnih niš v trajnostni potrošnji.</w:t>
            </w:r>
          </w:p>
          <w:p w14:paraId="4612FDCA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</w:p>
          <w:p w14:paraId="619F0A8B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Vaje:</w:t>
            </w:r>
          </w:p>
          <w:p w14:paraId="2D64605F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Priprava načrta nabave.</w:t>
            </w:r>
          </w:p>
          <w:p w14:paraId="7ED1E93C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Priprava sporazumov z dobavitelji.</w:t>
            </w:r>
          </w:p>
          <w:p w14:paraId="55EDA300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Ustvari in upravlja sodelovanje z dobavitelji.</w:t>
            </w:r>
          </w:p>
          <w:p w14:paraId="189308C0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Pogajalske strategije, z vsemi vključenimi deležniki.</w:t>
            </w:r>
          </w:p>
          <w:p w14:paraId="5BC367BE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Politika storitev za kupce/stranke.</w:t>
            </w:r>
          </w:p>
          <w:p w14:paraId="726FD47D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Organizacija storitev za stranke.</w:t>
            </w:r>
          </w:p>
          <w:p w14:paraId="4737B1E7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lastRenderedPageBreak/>
              <w:t>Določa ključne kazalnike uspešnosti (KPI) in izvaja spremembe za izboljšanje.</w:t>
            </w:r>
          </w:p>
          <w:p w14:paraId="625112B6" w14:textId="3EB0B360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Sistemi za upravljanje odnosov s strankami (CRM).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8C9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Sourcing plans.</w:t>
            </w:r>
          </w:p>
          <w:p w14:paraId="25780F54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Supplier agreements.</w:t>
            </w:r>
          </w:p>
          <w:p w14:paraId="09F0C7DC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Operational purchasing processes.</w:t>
            </w:r>
          </w:p>
          <w:p w14:paraId="752FFB31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Electronic (e)-Procurement tools.</w:t>
            </w:r>
          </w:p>
          <w:p w14:paraId="4CC47073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Customer service policy and purchasing decisions.</w:t>
            </w:r>
          </w:p>
          <w:p w14:paraId="271ACA1D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Customer service organization.</w:t>
            </w:r>
          </w:p>
          <w:p w14:paraId="49C8884F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Key Performance Indicators (KPI) in customer service area.</w:t>
            </w:r>
          </w:p>
          <w:p w14:paraId="2D222D5F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Information Technology Systems (ITS and CRM).</w:t>
            </w:r>
          </w:p>
          <w:p w14:paraId="133353DB" w14:textId="77777777" w:rsidR="00516916" w:rsidRPr="000C038C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C038C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Customer segmentation and identifying niche market in sustainable consumption.</w:t>
            </w:r>
          </w:p>
          <w:p w14:paraId="3324B0D5" w14:textId="7925E83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pPr>
          </w:p>
          <w:p w14:paraId="3E4A7626" w14:textId="77777777" w:rsidR="000C038C" w:rsidRPr="000C038C" w:rsidRDefault="000C038C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pPr>
          </w:p>
          <w:p w14:paraId="29F3BDF2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</w:t>
            </w:r>
          </w:p>
          <w:p w14:paraId="06CAACC2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Prepares sourcing plans.</w:t>
            </w:r>
          </w:p>
          <w:p w14:paraId="285238AA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Establishes supplier agreements.</w:t>
            </w:r>
          </w:p>
          <w:p w14:paraId="75548F59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Creates and manages collaborative supplier relationships.</w:t>
            </w:r>
          </w:p>
          <w:p w14:paraId="480C2F02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Negotiation strategies with all involved stakeholders.</w:t>
            </w:r>
          </w:p>
          <w:p w14:paraId="16744C4D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Implements a customer service policy.</w:t>
            </w:r>
          </w:p>
          <w:p w14:paraId="069FE105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Establishes a customer service organization.</w:t>
            </w:r>
          </w:p>
          <w:p w14:paraId="3E883563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Defines and implements Key Performance Indicators (KPIs) to improve customer service.</w:t>
            </w:r>
          </w:p>
          <w:p w14:paraId="68E25B91" w14:textId="0A74F621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Customer Relationship Management (CRM) systems.</w:t>
            </w:r>
          </w:p>
        </w:tc>
      </w:tr>
    </w:tbl>
    <w:p w14:paraId="34252FC4" w14:textId="339ACB93" w:rsidR="009E1DB7" w:rsidRPr="000C038C" w:rsidRDefault="009E1DB7">
      <w:pPr>
        <w:rPr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78"/>
        <w:gridCol w:w="44"/>
        <w:gridCol w:w="9"/>
        <w:gridCol w:w="89"/>
        <w:gridCol w:w="54"/>
        <w:gridCol w:w="4765"/>
        <w:gridCol w:w="56"/>
      </w:tblGrid>
      <w:tr w:rsidR="009E1DB7" w:rsidRPr="000C038C" w14:paraId="50F6CFCC" w14:textId="77777777" w:rsidTr="009E1DB7">
        <w:tc>
          <w:tcPr>
            <w:tcW w:w="9695" w:type="dxa"/>
            <w:gridSpan w:val="7"/>
            <w:tcBorders>
              <w:bottom w:val="single" w:sz="4" w:space="0" w:color="auto"/>
            </w:tcBorders>
          </w:tcPr>
          <w:p w14:paraId="4C4D6A60" w14:textId="48831C03" w:rsidR="009E1DB7" w:rsidRPr="000C038C" w:rsidRDefault="009E1DB7" w:rsidP="009E1DB7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0C038C" w:rsidRPr="000C038C" w14:paraId="166E7B56" w14:textId="77777777" w:rsidTr="009E1DB7">
        <w:trPr>
          <w:trHeight w:val="20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42A" w14:textId="77777777" w:rsidR="00E3421E" w:rsidRPr="000C038C" w:rsidRDefault="00E3421E" w:rsidP="004D4BA2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Obrecht, M. (2020). Life cycle management in supply chains. Visokošolski učbenik. Univerza v Mariboru, Fakulteta za logistiko.</w:t>
            </w:r>
          </w:p>
          <w:p w14:paraId="185A4B3A" w14:textId="0083C937" w:rsidR="004D4BA2" w:rsidRPr="000C038C" w:rsidRDefault="004D4BA2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 xml:space="preserve">OBRECHT, M., CVAHTE OJSTERŠEK, T., ČUČEK, M., FALE, M., KAJBA, M., VIČIČ, P., SLOMŠEK ŠLAMBERGER, B., PAVIĆ, L. (2024). </w:t>
            </w:r>
            <w:r w:rsidRPr="000C038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Oskrbovalne verige znanja : smernice za zeleni in digitalni prehod</w:t>
            </w: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. 1. izd. Maribor: Univerza v Mariboru, Univerzitetna založba, DOI: </w:t>
            </w:r>
            <w:hyperlink r:id="rId7" w:tgtFrame="_blank" w:history="1">
              <w:r w:rsidRPr="000C038C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10.18690/um.fl.2.2024</w:t>
              </w:r>
            </w:hyperlink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6B444F" w14:textId="4FEFE2DF" w:rsidR="00E3421E" w:rsidRPr="000C038C" w:rsidRDefault="00E3421E" w:rsidP="004D4BA2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Chopra, S., Meindl, P. (2019). Supply chain management : strategy, planning, and operation. Pearson</w:t>
            </w:r>
            <w:r w:rsidR="000C03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4E7F18" w14:textId="5D98F4B0" w:rsidR="00E3421E" w:rsidRPr="000C038C" w:rsidRDefault="00E3421E" w:rsidP="000C038C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Monczka, R., Handfield, R., Giunipero, L., Patterson, J. (2016). Purchasing and Supply Chain Management. Cengage Learning, Mason (OH).</w:t>
            </w:r>
          </w:p>
        </w:tc>
      </w:tr>
      <w:tr w:rsidR="00516916" w:rsidRPr="000C038C" w14:paraId="17101D27" w14:textId="77777777" w:rsidTr="009E1DB7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37EC76C" w14:textId="29E6FAF2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1B5386D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val="en-GB" w:eastAsia="sl-SI"/>
              </w:rPr>
            </w:pPr>
          </w:p>
          <w:p w14:paraId="51F3F523" w14:textId="121D1BD3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516916" w:rsidRPr="000C038C" w14:paraId="572FDB32" w14:textId="77777777" w:rsidTr="009E1DB7">
        <w:trPr>
          <w:gridAfter w:val="1"/>
          <w:wAfter w:w="56" w:type="dxa"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377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Cilji:</w:t>
            </w:r>
          </w:p>
          <w:p w14:paraId="7228B07D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Izboljšanje sposobnosti pri vodenju virov.</w:t>
            </w:r>
          </w:p>
          <w:p w14:paraId="1E079776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 xml:space="preserve">Izboljšanje sposobnosti na področju storitev za stranke. </w:t>
            </w:r>
          </w:p>
          <w:p w14:paraId="244A3AA6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Predstavitev informacijskih sistemov pri nabavi in storitvah za stranke.</w:t>
            </w:r>
          </w:p>
          <w:p w14:paraId="4EB8AF4C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Izboljšanje sposobnosti pri ustvarjanju in izvajanju učinkovitih strategij nabave.</w:t>
            </w:r>
          </w:p>
          <w:p w14:paraId="1E29CAE8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Pridobivanje znanja o celotnem ciklu in procesih vodenja naročil.</w:t>
            </w:r>
          </w:p>
          <w:p w14:paraId="4459E705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008242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Kompetence:</w:t>
            </w:r>
          </w:p>
          <w:p w14:paraId="5691F6D7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Študent zna izboljšati logistične procese pri nabavi in storitvah za stranke.</w:t>
            </w:r>
          </w:p>
          <w:p w14:paraId="38B78048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Študent zna izbrati pomembne informacije, ki vplivajo na nabavo in storitve za stranke.</w:t>
            </w:r>
          </w:p>
          <w:p w14:paraId="72C10C64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Študent ima ustrezen odnos do dela in sodelavcev.</w:t>
            </w:r>
          </w:p>
          <w:p w14:paraId="7305480B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Študent je sposoben zmanjšati nabavne stroške z uporabo optimizacije virov s področja nabave.</w:t>
            </w:r>
          </w:p>
          <w:p w14:paraId="2CA9C79B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>Študent pomembno prispeva k splošni uspešnosti organizacije.</w:t>
            </w:r>
          </w:p>
          <w:p w14:paraId="085B57A9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</w:rPr>
              <w:t xml:space="preserve">Študent lahko upravlja, komunicira z dobavitelji in strankami prek različnih komunikacijskih metod.  </w:t>
            </w:r>
          </w:p>
          <w:p w14:paraId="582EF3EA" w14:textId="08517F08" w:rsidR="00516916" w:rsidRPr="000C038C" w:rsidRDefault="00516916" w:rsidP="005169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16916" w:rsidRPr="000C038C" w:rsidRDefault="00516916" w:rsidP="00516916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DC4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 objectives:</w:t>
            </w:r>
          </w:p>
          <w:p w14:paraId="50823470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skills in sourcing management.</w:t>
            </w:r>
          </w:p>
          <w:p w14:paraId="2E229D88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Improving skills in customer service area. </w:t>
            </w:r>
          </w:p>
          <w:p w14:paraId="01023304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Presenting IT systems in sourcing and customer service.</w:t>
            </w:r>
          </w:p>
          <w:p w14:paraId="4C6BD44E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skills in creating and executing effective sourcing strategies.</w:t>
            </w:r>
          </w:p>
          <w:p w14:paraId="5FBC827C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Acquiring knowledge of the overall order management cycle and processes.</w:t>
            </w:r>
          </w:p>
          <w:p w14:paraId="5DE6C5A8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7939AC79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349A941F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Competences:</w:t>
            </w:r>
          </w:p>
          <w:p w14:paraId="29312DF9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improve logistics processes in sourcing and customer service.</w:t>
            </w:r>
          </w:p>
          <w:p w14:paraId="5EBD7296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select important information, which has an influence on sourcing and customer service.</w:t>
            </w:r>
          </w:p>
          <w:p w14:paraId="24E1C91F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has an impeccable attitude to work and coworker.</w:t>
            </w:r>
          </w:p>
          <w:p w14:paraId="04ED81EF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capable to reduce the sourcing cost, using optimization of sourcing initiatives.</w:t>
            </w:r>
          </w:p>
          <w:p w14:paraId="269E4EDF" w14:textId="77777777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makes a significant contribution to overall organizational performance.</w:t>
            </w:r>
          </w:p>
          <w:p w14:paraId="41C5AAA2" w14:textId="22447876" w:rsidR="00516916" w:rsidRPr="000C038C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 can manage customers via various communication methods and can overcome challenging customers.  </w:t>
            </w:r>
          </w:p>
        </w:tc>
      </w:tr>
      <w:tr w:rsidR="00516916" w:rsidRPr="000C038C" w14:paraId="2732D8B1" w14:textId="77777777" w:rsidTr="009E1DB7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4D4A9CC8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516916" w:rsidRPr="000C038C" w14:paraId="355E000C" w14:textId="77777777" w:rsidTr="009E1DB7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E90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Znanje in razumevanje:</w:t>
            </w:r>
          </w:p>
          <w:p w14:paraId="4BEB4053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pozna metode in tehnike, ki se uporabljajo pri nabavi in storitvah za stranke.</w:t>
            </w:r>
          </w:p>
          <w:p w14:paraId="1B0F8D4A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pozna glavne cilje nabave in storitev za stranke.</w:t>
            </w:r>
          </w:p>
          <w:p w14:paraId="3EAC2141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pozna odnose med podjetji v oskrbovalni verigi.</w:t>
            </w:r>
          </w:p>
          <w:p w14:paraId="6C849E7E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Študent razume vlogo upravljanja nabave in oskrbe v kontekstu oskrbovalne verige. </w:t>
            </w:r>
          </w:p>
          <w:p w14:paraId="36C1267C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razume vodenje ponudbe in razvoj strategije, vključno z vrstami strategij dobave.</w:t>
            </w:r>
          </w:p>
          <w:p w14:paraId="2AEE2D4D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razume analizo in klasifikacijo naročil.</w:t>
            </w:r>
          </w:p>
          <w:p w14:paraId="0E4CBD0A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razume vpliv učinkovitih storitev za stranke, ključne vidike in odgovornosti zaposlenih v procesu povračila strankam.</w:t>
            </w:r>
          </w:p>
          <w:p w14:paraId="30FCE8D9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razume ključne meritve, uporabljene pri funkcijah za povračilo kupcev.</w:t>
            </w:r>
          </w:p>
          <w:p w14:paraId="717D99DB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Študenti razumejo ključne koncepte in prakse pri upravljanju odnosov s strankami.</w:t>
            </w:r>
          </w:p>
          <w:p w14:paraId="1F3B6C16" w14:textId="77777777" w:rsidR="00516916" w:rsidRPr="000C038C" w:rsidRDefault="00516916" w:rsidP="00203EC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razume koncept trajnostne potrošnje.</w:t>
            </w:r>
          </w:p>
          <w:p w14:paraId="582116BE" w14:textId="77777777" w:rsidR="00516916" w:rsidRPr="000C038C" w:rsidRDefault="00516916" w:rsidP="00203EC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</w:p>
          <w:p w14:paraId="7E39ABC2" w14:textId="2275AFAB" w:rsidR="00516916" w:rsidRPr="000C038C" w:rsidRDefault="00516916" w:rsidP="00203EC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</w:p>
          <w:p w14:paraId="17E0FD74" w14:textId="6E9CAE9D" w:rsidR="00203EC4" w:rsidRPr="000C038C" w:rsidRDefault="00203EC4" w:rsidP="00203EC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</w:p>
          <w:p w14:paraId="44FC1A73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Prenesljive/ključne spretnosti in drugi atributi:</w:t>
            </w:r>
          </w:p>
          <w:p w14:paraId="168F8991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izboljšati nabavne in uporabniške storitve z uporabo informacijskih sistemov.</w:t>
            </w:r>
          </w:p>
          <w:p w14:paraId="1B9D46B6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uporabiti standarde za reševanje problemov pri nabavi in storitvah za stranke.</w:t>
            </w:r>
          </w:p>
          <w:p w14:paraId="7BAE6F15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pozna logistično terminologijo in lahko komunicira s partnerji o oskrbovalni verigi (tudi v tujih jezikih).</w:t>
            </w:r>
          </w:p>
          <w:p w14:paraId="6DE876F5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oceniti trge dobave.</w:t>
            </w:r>
          </w:p>
          <w:p w14:paraId="0A287870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razviti strategijo pridobivanja, izvajanja in institucionalizacije.</w:t>
            </w:r>
          </w:p>
          <w:p w14:paraId="4DA115A9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izbrati najustreznejšo strategijo nabave za določeno storitev.</w:t>
            </w:r>
          </w:p>
          <w:p w14:paraId="37C8DE58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prepoznati načine merjenja storitvenih zmogljivosti.</w:t>
            </w:r>
          </w:p>
          <w:p w14:paraId="3006A9AA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identificirati ključne korake v življenjskem ciklusu kupca.</w:t>
            </w:r>
          </w:p>
          <w:p w14:paraId="7ED6B17E" w14:textId="0AA7B47B" w:rsidR="00516916" w:rsidRPr="000C038C" w:rsidRDefault="00516916" w:rsidP="00203EC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upošteva regulativne zahteve pri storitvah za stranke.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436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and Understanding:</w:t>
            </w:r>
          </w:p>
          <w:p w14:paraId="54B0B0E4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has a knowledge about methods and techniques used in sourcing and customer service.</w:t>
            </w:r>
          </w:p>
          <w:p w14:paraId="197EFA4A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main aims of sourcing and customer service.</w:t>
            </w:r>
          </w:p>
          <w:p w14:paraId="3754AC18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about relationships between companies in supply chain.</w:t>
            </w:r>
          </w:p>
          <w:p w14:paraId="465AEBEF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 understands the role of procurement and supply management in a supply chain context. </w:t>
            </w:r>
          </w:p>
          <w:p w14:paraId="291A1A26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supply management and strategy development, including types of supply strategies.</w:t>
            </w:r>
          </w:p>
          <w:p w14:paraId="6969F3FA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procurement analysis and classification.</w:t>
            </w:r>
          </w:p>
          <w:p w14:paraId="20C1A54C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impact of effective customer service, key aspects of, and employee responsibilities in, the customer return process.</w:t>
            </w:r>
          </w:p>
          <w:p w14:paraId="3FEF2888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 understands key metrics used in customer returns functions.</w:t>
            </w:r>
          </w:p>
          <w:p w14:paraId="54F2ADAA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key concepts and practices in customer relationship management.</w:t>
            </w:r>
          </w:p>
          <w:p w14:paraId="14E74C74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Student understands concept of sustainable consumption.</w:t>
            </w:r>
          </w:p>
          <w:p w14:paraId="69F48DBA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541828A4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Transferable/Key Skills and other attributes:</w:t>
            </w:r>
          </w:p>
          <w:p w14:paraId="3DDBEEF9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improve sourcing and customer service with using IT systems.</w:t>
            </w:r>
          </w:p>
          <w:p w14:paraId="396BA6AA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use standards to solve problems in sourcing and customer service.</w:t>
            </w:r>
          </w:p>
          <w:p w14:paraId="71E5AA49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special (logistics) terminology and can communicate with partners in the supply chain (also in foreign languages).</w:t>
            </w:r>
          </w:p>
          <w:p w14:paraId="12C2AD41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capable to assess supply markets.</w:t>
            </w:r>
          </w:p>
          <w:p w14:paraId="517D5E78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capable to develop a sourcing strategy, implementing and institutionalizing it.</w:t>
            </w:r>
          </w:p>
          <w:p w14:paraId="519E02DA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select the most appropriate sourcing strategy for a given service.</w:t>
            </w:r>
          </w:p>
          <w:p w14:paraId="35E03632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recognize how the service performances are measured.</w:t>
            </w:r>
          </w:p>
          <w:p w14:paraId="758BDD33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identify key steps in the customer life cycle.</w:t>
            </w:r>
          </w:p>
          <w:p w14:paraId="11B1E0D8" w14:textId="77777777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recognizes regulatory concerns in customer service operations.</w:t>
            </w:r>
          </w:p>
          <w:p w14:paraId="11144B59" w14:textId="6B4710AA" w:rsidR="00516916" w:rsidRPr="000C038C" w:rsidRDefault="00516916" w:rsidP="00203EC4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516916" w:rsidRPr="000C038C" w14:paraId="28C61BBA" w14:textId="77777777" w:rsidTr="009E1DB7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47B947C4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516916" w:rsidRPr="000C038C" w:rsidRDefault="00516916" w:rsidP="0051691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203EC4" w:rsidRPr="000C038C" w14:paraId="4C66F302" w14:textId="77777777" w:rsidTr="009E1DB7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F71" w14:textId="40DF642C" w:rsidR="00203EC4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5512B9AF" w14:textId="77777777" w:rsidR="000C038C" w:rsidRPr="000C038C" w:rsidRDefault="000C038C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339AFB" w14:textId="24E18898" w:rsidR="00203EC4" w:rsidRPr="000C038C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03EC4" w:rsidRPr="000C038C" w:rsidRDefault="00203EC4" w:rsidP="00203EC4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029" w14:textId="4A6A5646" w:rsidR="00203EC4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6C7CA441" w14:textId="77777777" w:rsidR="000C038C" w:rsidRPr="000C038C" w:rsidRDefault="000C038C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16E78F08" w14:textId="1FE72CD4" w:rsidR="00203EC4" w:rsidRPr="000C038C" w:rsidRDefault="00203EC4" w:rsidP="00203EC4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C038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 </w:t>
            </w:r>
          </w:p>
        </w:tc>
      </w:tr>
    </w:tbl>
    <w:p w14:paraId="1CF85A84" w14:textId="72949292" w:rsidR="0052326B" w:rsidRPr="000C038C" w:rsidRDefault="0052326B">
      <w:pPr>
        <w:rPr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0C038C" w14:paraId="0566443A" w14:textId="77777777" w:rsidTr="59A8E80C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Pr="000C038C" w:rsidRDefault="0052326B" w:rsidP="0052326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79918D47" w:rsidR="0052326B" w:rsidRPr="000C038C" w:rsidRDefault="0052326B" w:rsidP="0052326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0C038C" w:rsidRDefault="0052326B" w:rsidP="0052326B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52326B" w:rsidRPr="000C038C" w:rsidRDefault="0052326B" w:rsidP="0052326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Pr="000C038C" w:rsidRDefault="0052326B" w:rsidP="0052326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4D97D149" w:rsidR="0052326B" w:rsidRPr="000C038C" w:rsidRDefault="0052326B" w:rsidP="0052326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52326B" w:rsidRPr="000C038C" w14:paraId="52B92BAD" w14:textId="77777777" w:rsidTr="59A8E80C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B91" w14:textId="1ABAF3DA" w:rsidR="00203EC4" w:rsidRPr="000C038C" w:rsidRDefault="5EC21CDF" w:rsidP="59A8E80C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Seminarska naloga</w:t>
            </w:r>
            <w:r w:rsidR="00203EC4" w:rsidRPr="000C038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</w:p>
          <w:p w14:paraId="0EC798A9" w14:textId="77777777" w:rsidR="00203EC4" w:rsidRPr="000C038C" w:rsidRDefault="00203EC4" w:rsidP="00203EC4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Pisni izpit.</w:t>
            </w:r>
          </w:p>
          <w:p w14:paraId="73D37E4C" w14:textId="1129A2D4" w:rsidR="0052326B" w:rsidRPr="000C038C" w:rsidRDefault="289AB717" w:rsidP="59A8E80C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C038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Sprotne naloge</w:t>
            </w:r>
            <w:r w:rsidR="00203EC4" w:rsidRPr="000C038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849" w14:textId="77777777" w:rsidR="00203EC4" w:rsidRPr="000C038C" w:rsidRDefault="00203EC4" w:rsidP="00203EC4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sz w:val="20"/>
                <w:szCs w:val="20"/>
                <w:lang w:eastAsia="sl-SI"/>
              </w:rPr>
              <w:t>30%</w:t>
            </w:r>
          </w:p>
          <w:p w14:paraId="709C887D" w14:textId="77777777" w:rsidR="00203EC4" w:rsidRPr="000C038C" w:rsidRDefault="00203EC4" w:rsidP="00203EC4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sz w:val="20"/>
                <w:szCs w:val="20"/>
                <w:lang w:eastAsia="sl-SI"/>
              </w:rPr>
              <w:t>50%</w:t>
            </w:r>
          </w:p>
          <w:p w14:paraId="6252E3BC" w14:textId="235AFE42" w:rsidR="00203EC4" w:rsidRPr="000C038C" w:rsidRDefault="00203EC4" w:rsidP="00203EC4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sz w:val="20"/>
                <w:szCs w:val="20"/>
                <w:lang w:eastAsia="sl-SI"/>
              </w:rPr>
              <w:t>20%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B27" w14:textId="27B7E514" w:rsidR="00203EC4" w:rsidRPr="000C038C" w:rsidRDefault="05A702BF" w:rsidP="59A8E80C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Seminar paper</w:t>
            </w:r>
            <w:r w:rsidR="00203EC4" w:rsidRPr="000C038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</w:p>
          <w:p w14:paraId="32BD0038" w14:textId="54DBF041" w:rsidR="00203EC4" w:rsidRPr="000C038C" w:rsidRDefault="00203EC4" w:rsidP="59A8E80C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000C038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Written exam.</w:t>
            </w:r>
          </w:p>
          <w:p w14:paraId="20F78515" w14:textId="5E4EB6CB" w:rsidR="0052326B" w:rsidRPr="000C038C" w:rsidRDefault="16361FD7" w:rsidP="59A8E80C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C038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Coursework</w:t>
            </w:r>
          </w:p>
        </w:tc>
      </w:tr>
    </w:tbl>
    <w:p w14:paraId="1C9E1879" w14:textId="702E0086" w:rsidR="005A11E4" w:rsidRPr="000C038C" w:rsidRDefault="005A11E4" w:rsidP="00A57D74">
      <w:pPr>
        <w:spacing w:after="160" w:line="259" w:lineRule="auto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0C038C" w14:paraId="0D823691" w14:textId="77777777" w:rsidTr="07B23EBD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0C038C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C038C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0C038C" w:rsidRPr="000C038C" w14:paraId="7CA3B049" w14:textId="77777777" w:rsidTr="07B23EBD">
        <w:trPr>
          <w:trHeight w:val="2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D98" w14:textId="29DB2946" w:rsidR="00203EC4" w:rsidRPr="000C038C" w:rsidRDefault="1BD889A7" w:rsidP="07B23EBD">
            <w:pPr>
              <w:pStyle w:val="Navadensple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 xml:space="preserve">OBRECHT, Matevž, YANGINLAR, Gözde, KLIMECKA-TATAR, Dorota, KNEZ, Matjaž. Sustainable transportation perspective: how our preferences for zero-emission vehicles change through time?. Production Engineering Archives. Jun. 2024, vol. 30, issue 2, str. 214-224, ilustr. ISSN 2353-5156. </w:t>
            </w:r>
            <w:hyperlink r:id="rId8" w:history="1">
              <w:r w:rsidRPr="000C038C">
                <w:rPr>
                  <w:rStyle w:val="Hiperpovezava"/>
                  <w:rFonts w:asciiTheme="minorHAnsi" w:eastAsia="Open Sans" w:hAnsiTheme="minorHAnsi" w:cs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https://sciendo.com/article/10.30657/pea.2024.30.20</w:t>
              </w:r>
            </w:hyperlink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 xml:space="preserve">, DOI: </w:t>
            </w:r>
            <w:hyperlink r:id="rId9" w:history="1">
              <w:r w:rsidRPr="000C038C">
                <w:rPr>
                  <w:rStyle w:val="Hiperpovezava"/>
                  <w:rFonts w:asciiTheme="minorHAnsi" w:eastAsia="Open Sans" w:hAnsiTheme="minorHAnsi" w:cs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10.30657/pea.2024.30.20</w:t>
              </w:r>
            </w:hyperlink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 xml:space="preserve">. [COBISS.SI-ID </w:t>
            </w:r>
            <w:hyperlink r:id="rId10" w:history="1">
              <w:r w:rsidRPr="000C038C">
                <w:rPr>
                  <w:rStyle w:val="Hiperpovezava"/>
                  <w:rFonts w:asciiTheme="minorHAnsi" w:eastAsia="Open Sans" w:hAnsiTheme="minorHAnsi" w:cs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202588675</w:t>
              </w:r>
            </w:hyperlink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>]</w:t>
            </w:r>
            <w:r w:rsidR="000C038C"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>.</w:t>
            </w:r>
          </w:p>
          <w:p w14:paraId="3016A08A" w14:textId="6D312834" w:rsidR="00203EC4" w:rsidRPr="000C038C" w:rsidRDefault="1BD889A7" w:rsidP="07B23EBD">
            <w:pPr>
              <w:pStyle w:val="Navadensple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 xml:space="preserve">ZDOLŠEK DRAKSLER, Tanja, CIMPERMAN, Miha, OBRECHT, Matevž. Data-driven supply chain operations : the pilot case of postal logistics and the cross-border optimization potential. Sensors. Feb. 2023, vol. 23, iss. 3, [article no.] </w:t>
            </w:r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lastRenderedPageBreak/>
              <w:t xml:space="preserve">1624, str. 324-334, ilustr. ISSN 1424-8220. </w:t>
            </w:r>
            <w:hyperlink r:id="rId11" w:history="1">
              <w:r w:rsidRPr="000C038C">
                <w:rPr>
                  <w:rStyle w:val="Hiperpovezava"/>
                  <w:rFonts w:asciiTheme="minorHAnsi" w:eastAsia="Open Sans" w:hAnsiTheme="minorHAnsi" w:cs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https://www.mdpi.com/1424-8220/23/3/1624</w:t>
              </w:r>
            </w:hyperlink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 xml:space="preserve">, DOI: </w:t>
            </w:r>
            <w:hyperlink r:id="rId12" w:history="1">
              <w:r w:rsidRPr="000C038C">
                <w:rPr>
                  <w:rStyle w:val="Hiperpovezava"/>
                  <w:rFonts w:asciiTheme="minorHAnsi" w:eastAsia="Open Sans" w:hAnsiTheme="minorHAnsi" w:cs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10.3390/s23031624</w:t>
              </w:r>
            </w:hyperlink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 xml:space="preserve">. [COBISS.SI-ID </w:t>
            </w:r>
            <w:hyperlink r:id="rId13" w:history="1">
              <w:r w:rsidRPr="000C038C">
                <w:rPr>
                  <w:rStyle w:val="Hiperpovezava"/>
                  <w:rFonts w:asciiTheme="minorHAnsi" w:eastAsia="Open Sans" w:hAnsiTheme="minorHAnsi" w:cs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141541891</w:t>
              </w:r>
            </w:hyperlink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>]</w:t>
            </w:r>
            <w:r w:rsidR="000C038C"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>.</w:t>
            </w:r>
          </w:p>
          <w:p w14:paraId="4A3C0BF6" w14:textId="50868D88" w:rsidR="00203EC4" w:rsidRPr="000C038C" w:rsidRDefault="1BD889A7" w:rsidP="000C038C">
            <w:pPr>
              <w:pStyle w:val="Navadensple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 xml:space="preserve">LAZAR, Sebastjan, POTOČAN, Vojko, KLIMECKA-TATAR, Dorota, OBRECHT, Matevž. Boosting sustainable operations with sustainable supply chain modeling : a case of organizational culture and normative commitment. International journal of environmental research and public health. [Online ed.]. 2022, vol. 19, iss. 17, str. 1-23. ISSN 1660-4601. </w:t>
            </w:r>
            <w:hyperlink r:id="rId14" w:history="1">
              <w:r w:rsidRPr="000C038C">
                <w:rPr>
                  <w:rStyle w:val="Hiperpovezava"/>
                  <w:rFonts w:asciiTheme="minorHAnsi" w:eastAsia="Open Sans" w:hAnsiTheme="minorHAnsi" w:cs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https://www.mdpi.com/1660-4601/19/17/11131</w:t>
              </w:r>
            </w:hyperlink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 xml:space="preserve">, DOI: </w:t>
            </w:r>
            <w:hyperlink r:id="rId15" w:history="1">
              <w:r w:rsidRPr="000C038C">
                <w:rPr>
                  <w:rStyle w:val="Hiperpovezava"/>
                  <w:rFonts w:asciiTheme="minorHAnsi" w:eastAsia="Open Sans" w:hAnsiTheme="minorHAnsi" w:cs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10.3390/ijerph191711131</w:t>
              </w:r>
            </w:hyperlink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 xml:space="preserve">. [COBISS.SI-ID </w:t>
            </w:r>
            <w:hyperlink r:id="rId16" w:history="1">
              <w:r w:rsidRPr="000C038C">
                <w:rPr>
                  <w:rStyle w:val="Hiperpovezava"/>
                  <w:rFonts w:asciiTheme="minorHAnsi" w:eastAsia="Open Sans" w:hAnsiTheme="minorHAnsi" w:cs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121576195</w:t>
              </w:r>
            </w:hyperlink>
            <w:r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>]</w:t>
            </w:r>
            <w:r w:rsidR="000C038C" w:rsidRPr="000C038C">
              <w:rPr>
                <w:rFonts w:asciiTheme="minorHAnsi" w:eastAsiaTheme="minorEastAsia" w:hAnsiTheme="minorHAnsi" w:cstheme="minorHAnsi"/>
                <w:b w:val="0"/>
                <w:sz w:val="20"/>
                <w:szCs w:val="20"/>
                <w:lang w:val="en-US"/>
              </w:rPr>
              <w:t>.</w:t>
            </w:r>
          </w:p>
        </w:tc>
      </w:tr>
    </w:tbl>
    <w:p w14:paraId="2B55261E" w14:textId="77777777" w:rsidR="005A11E4" w:rsidRPr="000C038C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0C038C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0C038C" w:rsidSect="00276596">
      <w:footerReference w:type="default" r:id="rId1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CD7D" w14:textId="77777777" w:rsidR="00A101D8" w:rsidRDefault="00A101D8" w:rsidP="00703ADE">
      <w:pPr>
        <w:spacing w:after="0"/>
      </w:pPr>
      <w:r>
        <w:separator/>
      </w:r>
    </w:p>
  </w:endnote>
  <w:endnote w:type="continuationSeparator" w:id="0">
    <w:p w14:paraId="5BF745D9" w14:textId="77777777" w:rsidR="00A101D8" w:rsidRDefault="00A101D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CBD13A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12D1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12D1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8EBF" w14:textId="77777777" w:rsidR="00A101D8" w:rsidRDefault="00A101D8" w:rsidP="00703ADE">
      <w:pPr>
        <w:spacing w:after="0"/>
      </w:pPr>
      <w:r>
        <w:separator/>
      </w:r>
    </w:p>
  </w:footnote>
  <w:footnote w:type="continuationSeparator" w:id="0">
    <w:p w14:paraId="5D8798C6" w14:textId="77777777" w:rsidR="00A101D8" w:rsidRDefault="00A101D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D8D"/>
    <w:multiLevelType w:val="hybridMultilevel"/>
    <w:tmpl w:val="A610345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688"/>
    <w:multiLevelType w:val="hybridMultilevel"/>
    <w:tmpl w:val="E0D4AFF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4D9F"/>
    <w:multiLevelType w:val="hybridMultilevel"/>
    <w:tmpl w:val="70EE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1106D"/>
    <w:multiLevelType w:val="hybridMultilevel"/>
    <w:tmpl w:val="954294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C28F7"/>
    <w:multiLevelType w:val="hybridMultilevel"/>
    <w:tmpl w:val="F4365A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593CC9"/>
    <w:multiLevelType w:val="hybridMultilevel"/>
    <w:tmpl w:val="5D8C5550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5106C"/>
    <w:multiLevelType w:val="hybridMultilevel"/>
    <w:tmpl w:val="9718216C"/>
    <w:lvl w:ilvl="0" w:tplc="9F24D3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BB620F"/>
    <w:multiLevelType w:val="multilevel"/>
    <w:tmpl w:val="2688B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52231"/>
    <w:multiLevelType w:val="hybridMultilevel"/>
    <w:tmpl w:val="8E98D88C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5"/>
  </w:num>
  <w:num w:numId="5">
    <w:abstractNumId w:val="2"/>
  </w:num>
  <w:num w:numId="6">
    <w:abstractNumId w:val="22"/>
  </w:num>
  <w:num w:numId="7">
    <w:abstractNumId w:val="12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19"/>
  </w:num>
  <w:num w:numId="14">
    <w:abstractNumId w:val="26"/>
  </w:num>
  <w:num w:numId="15">
    <w:abstractNumId w:val="15"/>
  </w:num>
  <w:num w:numId="16">
    <w:abstractNumId w:val="11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29"/>
  </w:num>
  <w:num w:numId="22">
    <w:abstractNumId w:val="25"/>
  </w:num>
  <w:num w:numId="23">
    <w:abstractNumId w:val="14"/>
  </w:num>
  <w:num w:numId="24">
    <w:abstractNumId w:val="21"/>
  </w:num>
  <w:num w:numId="25">
    <w:abstractNumId w:val="16"/>
  </w:num>
  <w:num w:numId="26">
    <w:abstractNumId w:val="20"/>
  </w:num>
  <w:num w:numId="27">
    <w:abstractNumId w:val="18"/>
  </w:num>
  <w:num w:numId="28">
    <w:abstractNumId w:val="7"/>
  </w:num>
  <w:num w:numId="29">
    <w:abstractNumId w:val="17"/>
  </w:num>
  <w:num w:numId="30">
    <w:abstractNumId w:val="30"/>
  </w:num>
  <w:num w:numId="31">
    <w:abstractNumId w:val="2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wtrAwNjEwtDQwMDJT0lEKTi0uzszPAykwqQUAc/FDcywAAAA="/>
  </w:docVars>
  <w:rsids>
    <w:rsidRoot w:val="00703ADE"/>
    <w:rsid w:val="0002009C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C038C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2F25"/>
    <w:rsid w:val="001C4698"/>
    <w:rsid w:val="001C55C4"/>
    <w:rsid w:val="001C65D2"/>
    <w:rsid w:val="001E2942"/>
    <w:rsid w:val="001E46A5"/>
    <w:rsid w:val="001E5BFE"/>
    <w:rsid w:val="001F39D3"/>
    <w:rsid w:val="001F3A75"/>
    <w:rsid w:val="001F3E26"/>
    <w:rsid w:val="001F7FE8"/>
    <w:rsid w:val="00203EC4"/>
    <w:rsid w:val="00205467"/>
    <w:rsid w:val="0021144D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77D01"/>
    <w:rsid w:val="003874C0"/>
    <w:rsid w:val="003B7EBC"/>
    <w:rsid w:val="003C3F1B"/>
    <w:rsid w:val="003C437B"/>
    <w:rsid w:val="003C5A56"/>
    <w:rsid w:val="003C61AC"/>
    <w:rsid w:val="003D05D1"/>
    <w:rsid w:val="003D6370"/>
    <w:rsid w:val="003F0EA3"/>
    <w:rsid w:val="003F667E"/>
    <w:rsid w:val="0040317F"/>
    <w:rsid w:val="00405338"/>
    <w:rsid w:val="0040670E"/>
    <w:rsid w:val="00410DC6"/>
    <w:rsid w:val="00410DCC"/>
    <w:rsid w:val="004136FD"/>
    <w:rsid w:val="004203B7"/>
    <w:rsid w:val="004246C2"/>
    <w:rsid w:val="00425A8B"/>
    <w:rsid w:val="00425D4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4BA2"/>
    <w:rsid w:val="004E176A"/>
    <w:rsid w:val="004F484B"/>
    <w:rsid w:val="004F4E9E"/>
    <w:rsid w:val="004F5050"/>
    <w:rsid w:val="00500DB6"/>
    <w:rsid w:val="005029C6"/>
    <w:rsid w:val="00512D12"/>
    <w:rsid w:val="00514311"/>
    <w:rsid w:val="00516916"/>
    <w:rsid w:val="0052326B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B4175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32249"/>
    <w:rsid w:val="0064086A"/>
    <w:rsid w:val="00645458"/>
    <w:rsid w:val="00652A3B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6F4E9D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4394"/>
    <w:rsid w:val="0085546F"/>
    <w:rsid w:val="00855585"/>
    <w:rsid w:val="00863826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8F6F5C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D11AD"/>
    <w:rsid w:val="009D6D7A"/>
    <w:rsid w:val="009E1DB7"/>
    <w:rsid w:val="009E6B4A"/>
    <w:rsid w:val="009E77B5"/>
    <w:rsid w:val="009E7CBD"/>
    <w:rsid w:val="009F24ED"/>
    <w:rsid w:val="009F37EA"/>
    <w:rsid w:val="009F4070"/>
    <w:rsid w:val="00A000D4"/>
    <w:rsid w:val="00A019CC"/>
    <w:rsid w:val="00A0202D"/>
    <w:rsid w:val="00A101D8"/>
    <w:rsid w:val="00A13321"/>
    <w:rsid w:val="00A25CCF"/>
    <w:rsid w:val="00A340FC"/>
    <w:rsid w:val="00A34B64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243A"/>
    <w:rsid w:val="00AC457E"/>
    <w:rsid w:val="00AC50D7"/>
    <w:rsid w:val="00AC7DE5"/>
    <w:rsid w:val="00AE11AF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B70"/>
    <w:rsid w:val="00B733D9"/>
    <w:rsid w:val="00BB1C4C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14CED"/>
    <w:rsid w:val="00C23384"/>
    <w:rsid w:val="00C26205"/>
    <w:rsid w:val="00C31227"/>
    <w:rsid w:val="00C35629"/>
    <w:rsid w:val="00C4086F"/>
    <w:rsid w:val="00C63A16"/>
    <w:rsid w:val="00C65B60"/>
    <w:rsid w:val="00C725EC"/>
    <w:rsid w:val="00C72B00"/>
    <w:rsid w:val="00C73CAE"/>
    <w:rsid w:val="00C80F10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24F2B"/>
    <w:rsid w:val="00E26379"/>
    <w:rsid w:val="00E32D7E"/>
    <w:rsid w:val="00E33A20"/>
    <w:rsid w:val="00E3421E"/>
    <w:rsid w:val="00E3517F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C3675"/>
    <w:rsid w:val="00ED74DD"/>
    <w:rsid w:val="00EF335F"/>
    <w:rsid w:val="00EF375E"/>
    <w:rsid w:val="00F02874"/>
    <w:rsid w:val="00F03FA7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5A702BF"/>
    <w:rsid w:val="07ABC653"/>
    <w:rsid w:val="07B23EBD"/>
    <w:rsid w:val="13E67F8B"/>
    <w:rsid w:val="16361FD7"/>
    <w:rsid w:val="1BD889A7"/>
    <w:rsid w:val="289AB717"/>
    <w:rsid w:val="2DC46035"/>
    <w:rsid w:val="32BC190B"/>
    <w:rsid w:val="59A8E80C"/>
    <w:rsid w:val="5EC21CDF"/>
    <w:rsid w:val="7A47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do.com/article/10.30657/pea.2024.30.20" TargetMode="External"/><Relationship Id="rId13" Type="http://schemas.openxmlformats.org/officeDocument/2006/relationships/hyperlink" Target="https://plus-legacy.cobiss.net/cobiss/si/sl/bib/14154189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x.doi.org/10.18690/um.fl.2.2024" TargetMode="External"/><Relationship Id="rId12" Type="http://schemas.openxmlformats.org/officeDocument/2006/relationships/hyperlink" Target="https://dx.doi.org/10.3390/s2303162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lus-legacy.cobiss.net/cobiss/si/sl/bib/1215761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dpi.com/1424-8220/23/3/16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x.doi.org/10.3390/ijerph191711131" TargetMode="External"/><Relationship Id="rId10" Type="http://schemas.openxmlformats.org/officeDocument/2006/relationships/hyperlink" Target="https://plus-legacy.cobiss.net/cobiss/si/sl/bib/2025886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30657/pea.2024.30.20" TargetMode="External"/><Relationship Id="rId14" Type="http://schemas.openxmlformats.org/officeDocument/2006/relationships/hyperlink" Target="https://www.mdpi.com/1660-4601/19/17/1113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1442</Words>
  <Characters>10261</Characters>
  <Application>Microsoft Office Word</Application>
  <DocSecurity>0</DocSecurity>
  <Lines>85</Lines>
  <Paragraphs>23</Paragraphs>
  <ScaleCrop>false</ScaleCrop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7</cp:revision>
  <cp:lastPrinted>2019-01-30T13:00:00Z</cp:lastPrinted>
  <dcterms:created xsi:type="dcterms:W3CDTF">2026-01-16T12:08:00Z</dcterms:created>
  <dcterms:modified xsi:type="dcterms:W3CDTF">2026-03-11T13:43:00Z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a36e809ac2c62b29a9b21058577b6d9c197a5c81f6ad1db04384eadc5a84bd22</vt:lpwstr>
  </property>
</Properties>
</file>