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5A11E4" w:rsidRPr="00B46A58" w14:paraId="605D34DD" w14:textId="77777777" w:rsidTr="085A63D1">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B46A58" w:rsidRDefault="005A11E4" w:rsidP="004A33B9">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 xml:space="preserve">UČNI NAČRT </w:t>
            </w:r>
            <w:r w:rsidR="00F4075A" w:rsidRPr="00B46A58">
              <w:rPr>
                <w:rFonts w:asciiTheme="minorHAnsi" w:eastAsia="Calibri" w:hAnsiTheme="minorHAnsi" w:cstheme="minorHAnsi"/>
                <w:b/>
                <w:sz w:val="20"/>
                <w:szCs w:val="20"/>
                <w:lang w:eastAsia="sl-SI"/>
              </w:rPr>
              <w:t>PREDMETA</w:t>
            </w:r>
            <w:r w:rsidRPr="00B46A58">
              <w:rPr>
                <w:rFonts w:asciiTheme="minorHAnsi" w:eastAsia="Calibri" w:hAnsiTheme="minorHAnsi" w:cstheme="minorHAnsi"/>
                <w:b/>
                <w:sz w:val="20"/>
                <w:szCs w:val="20"/>
                <w:lang w:eastAsia="sl-SI"/>
              </w:rPr>
              <w:t xml:space="preserve"> / </w:t>
            </w:r>
            <w:r w:rsidR="004A33B9" w:rsidRPr="00B46A58">
              <w:rPr>
                <w:rFonts w:asciiTheme="minorHAnsi" w:eastAsia="Calibri" w:hAnsiTheme="minorHAnsi" w:cstheme="minorHAnsi"/>
                <w:b/>
                <w:sz w:val="20"/>
                <w:szCs w:val="20"/>
                <w:lang w:eastAsia="sl-SI"/>
              </w:rPr>
              <w:t>COURSE SYLLABUS</w:t>
            </w:r>
          </w:p>
        </w:tc>
      </w:tr>
      <w:tr w:rsidR="00BE626C" w:rsidRPr="00B46A58" w14:paraId="36413FBF" w14:textId="77777777" w:rsidTr="085A63D1">
        <w:tc>
          <w:tcPr>
            <w:tcW w:w="1797" w:type="dxa"/>
            <w:gridSpan w:val="2"/>
          </w:tcPr>
          <w:p w14:paraId="72C1DC59" w14:textId="77777777"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Ime predmeta:</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0336E446"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hAnsiTheme="minorHAnsi" w:cstheme="minorHAnsi"/>
                <w:sz w:val="20"/>
                <w:szCs w:val="20"/>
              </w:rPr>
              <w:t>NABAVNA LOGISTIKA</w:t>
            </w:r>
          </w:p>
        </w:tc>
      </w:tr>
      <w:tr w:rsidR="00BE626C" w:rsidRPr="00B46A58" w14:paraId="12BB578E" w14:textId="77777777" w:rsidTr="085A63D1">
        <w:tc>
          <w:tcPr>
            <w:tcW w:w="1797" w:type="dxa"/>
            <w:gridSpan w:val="2"/>
          </w:tcPr>
          <w:p w14:paraId="003758B5" w14:textId="77777777"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600E1C35" w:rsidR="00BE626C" w:rsidRPr="00B46A58" w:rsidRDefault="004315F0" w:rsidP="00BE626C">
            <w:pPr>
              <w:spacing w:after="0"/>
              <w:rPr>
                <w:rFonts w:asciiTheme="minorHAnsi" w:eastAsia="Calibri" w:hAnsiTheme="minorHAnsi" w:cstheme="minorHAnsi"/>
                <w:b/>
                <w:sz w:val="20"/>
                <w:szCs w:val="20"/>
                <w:lang w:eastAsia="sl-SI"/>
              </w:rPr>
            </w:pPr>
            <w:r w:rsidRPr="00B46A58">
              <w:rPr>
                <w:rFonts w:asciiTheme="minorHAnsi" w:hAnsiTheme="minorHAnsi" w:cstheme="minorHAnsi"/>
                <w:sz w:val="20"/>
                <w:szCs w:val="20"/>
              </w:rPr>
              <w:t>P</w:t>
            </w:r>
            <w:r w:rsidR="00BE626C" w:rsidRPr="00B46A58">
              <w:rPr>
                <w:rFonts w:asciiTheme="minorHAnsi" w:hAnsiTheme="minorHAnsi" w:cstheme="minorHAnsi"/>
                <w:sz w:val="20"/>
                <w:szCs w:val="20"/>
              </w:rPr>
              <w:t>URCHASING</w:t>
            </w:r>
          </w:p>
        </w:tc>
      </w:tr>
      <w:tr w:rsidR="005A11E4" w:rsidRPr="00B46A58" w14:paraId="0BB44B80" w14:textId="77777777" w:rsidTr="085A63D1">
        <w:tc>
          <w:tcPr>
            <w:tcW w:w="3305" w:type="dxa"/>
            <w:gridSpan w:val="5"/>
            <w:vAlign w:val="center"/>
          </w:tcPr>
          <w:p w14:paraId="381AAD97" w14:textId="77777777" w:rsidR="005A11E4" w:rsidRPr="00B46A58" w:rsidRDefault="005A11E4" w:rsidP="00A95206">
            <w:pPr>
              <w:spacing w:after="0"/>
              <w:jc w:val="center"/>
              <w:rPr>
                <w:rFonts w:asciiTheme="minorHAnsi" w:eastAsia="Calibri" w:hAnsiTheme="minorHAnsi" w:cstheme="minorHAnsi"/>
                <w:b/>
                <w:sz w:val="20"/>
                <w:szCs w:val="20"/>
                <w:lang w:eastAsia="sl-SI"/>
              </w:rPr>
            </w:pPr>
          </w:p>
        </w:tc>
        <w:tc>
          <w:tcPr>
            <w:tcW w:w="3401" w:type="dxa"/>
            <w:gridSpan w:val="9"/>
            <w:vAlign w:val="center"/>
          </w:tcPr>
          <w:p w14:paraId="72824CE0" w14:textId="77777777" w:rsidR="005A11E4" w:rsidRPr="00B46A58" w:rsidRDefault="005A11E4" w:rsidP="00A95206">
            <w:pPr>
              <w:spacing w:after="0"/>
              <w:jc w:val="center"/>
              <w:rPr>
                <w:rFonts w:asciiTheme="minorHAnsi" w:eastAsia="Calibri" w:hAnsiTheme="minorHAnsi" w:cstheme="minorHAnsi"/>
                <w:b/>
                <w:sz w:val="20"/>
                <w:szCs w:val="20"/>
                <w:lang w:eastAsia="sl-SI"/>
              </w:rPr>
            </w:pPr>
          </w:p>
        </w:tc>
        <w:tc>
          <w:tcPr>
            <w:tcW w:w="1558" w:type="dxa"/>
            <w:gridSpan w:val="2"/>
            <w:vAlign w:val="center"/>
          </w:tcPr>
          <w:p w14:paraId="0BCC111C" w14:textId="77777777" w:rsidR="005A11E4" w:rsidRPr="00B46A58" w:rsidRDefault="005A11E4" w:rsidP="00A95206">
            <w:pPr>
              <w:spacing w:after="0"/>
              <w:jc w:val="center"/>
              <w:rPr>
                <w:rFonts w:asciiTheme="minorHAnsi" w:eastAsia="Calibri" w:hAnsiTheme="minorHAnsi" w:cstheme="minorHAnsi"/>
                <w:b/>
                <w:sz w:val="20"/>
                <w:szCs w:val="20"/>
                <w:lang w:eastAsia="sl-SI"/>
              </w:rPr>
            </w:pPr>
          </w:p>
        </w:tc>
        <w:tc>
          <w:tcPr>
            <w:tcW w:w="1426" w:type="dxa"/>
            <w:gridSpan w:val="3"/>
            <w:vAlign w:val="center"/>
          </w:tcPr>
          <w:p w14:paraId="2EB909A8" w14:textId="77777777" w:rsidR="005A11E4" w:rsidRPr="00B46A58" w:rsidRDefault="005A11E4" w:rsidP="00A95206">
            <w:pPr>
              <w:spacing w:after="0"/>
              <w:jc w:val="center"/>
              <w:rPr>
                <w:rFonts w:asciiTheme="minorHAnsi" w:eastAsia="Calibri" w:hAnsiTheme="minorHAnsi" w:cstheme="minorHAnsi"/>
                <w:b/>
                <w:sz w:val="20"/>
                <w:szCs w:val="20"/>
                <w:lang w:eastAsia="sl-SI"/>
              </w:rPr>
            </w:pPr>
          </w:p>
        </w:tc>
      </w:tr>
      <w:tr w:rsidR="005A11E4" w:rsidRPr="00B46A58" w14:paraId="5EC26D3D" w14:textId="77777777" w:rsidTr="085A63D1">
        <w:tc>
          <w:tcPr>
            <w:tcW w:w="3305" w:type="dxa"/>
            <w:gridSpan w:val="5"/>
            <w:tcBorders>
              <w:top w:val="nil"/>
              <w:left w:val="nil"/>
              <w:bottom w:val="single" w:sz="4" w:space="0" w:color="auto"/>
              <w:right w:val="nil"/>
            </w:tcBorders>
            <w:vAlign w:val="center"/>
          </w:tcPr>
          <w:p w14:paraId="1EC11C55"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Študijski program in stopnja</w:t>
            </w:r>
          </w:p>
          <w:p w14:paraId="7168B082" w14:textId="77777777" w:rsidR="005A11E4" w:rsidRPr="00B46A58" w:rsidRDefault="005A11E4" w:rsidP="00A95206">
            <w:pPr>
              <w:spacing w:after="0"/>
              <w:jc w:val="center"/>
              <w:rPr>
                <w:rFonts w:asciiTheme="minorHAnsi" w:eastAsia="Calibri" w:hAnsiTheme="minorHAnsi" w:cstheme="minorHAnsi"/>
                <w:sz w:val="20"/>
                <w:szCs w:val="20"/>
                <w:lang w:eastAsia="sl-SI"/>
              </w:rPr>
            </w:pPr>
            <w:r w:rsidRPr="00B46A58">
              <w:rPr>
                <w:rFonts w:asciiTheme="minorHAnsi" w:eastAsia="Calibri" w:hAnsiTheme="minorHAnsi" w:cstheme="minorHAnsi"/>
                <w:b/>
                <w:sz w:val="20"/>
                <w:szCs w:val="20"/>
                <w:lang w:eastAsia="sl-SI"/>
              </w:rPr>
              <w:t>Study programme and cycle</w:t>
            </w:r>
          </w:p>
        </w:tc>
        <w:tc>
          <w:tcPr>
            <w:tcW w:w="3401" w:type="dxa"/>
            <w:gridSpan w:val="9"/>
            <w:tcBorders>
              <w:top w:val="nil"/>
              <w:left w:val="nil"/>
              <w:bottom w:val="single" w:sz="4" w:space="0" w:color="auto"/>
              <w:right w:val="nil"/>
            </w:tcBorders>
            <w:vAlign w:val="center"/>
          </w:tcPr>
          <w:p w14:paraId="58485DF1"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Študijska smer</w:t>
            </w:r>
          </w:p>
          <w:p w14:paraId="6B48C3FC"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Letnik</w:t>
            </w:r>
          </w:p>
          <w:p w14:paraId="73CD4A4A"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Semester</w:t>
            </w:r>
          </w:p>
          <w:p w14:paraId="3556D1FB"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Semester</w:t>
            </w:r>
          </w:p>
        </w:tc>
      </w:tr>
      <w:tr w:rsidR="00427AF7" w:rsidRPr="00B46A58" w14:paraId="23FFFBED" w14:textId="77777777" w:rsidTr="085A63D1">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B46A58" w:rsidRDefault="00427AF7" w:rsidP="00427AF7">
            <w:pPr>
              <w:spacing w:after="0"/>
              <w:jc w:val="center"/>
              <w:rPr>
                <w:rFonts w:asciiTheme="minorHAnsi" w:eastAsia="Calibri" w:hAnsiTheme="minorHAnsi" w:cstheme="minorHAnsi"/>
                <w:b/>
                <w:bCs/>
                <w:sz w:val="20"/>
                <w:szCs w:val="20"/>
                <w:lang w:eastAsia="sl-SI"/>
              </w:rPr>
            </w:pPr>
            <w:r w:rsidRPr="00B46A58">
              <w:rPr>
                <w:rFonts w:asciiTheme="minorHAnsi" w:eastAsia="Calibri" w:hAnsiTheme="minorHAnsi" w:cstheme="minorHAnsi"/>
                <w:sz w:val="20"/>
                <w:szCs w:val="20"/>
                <w:lang w:val="pl-PL"/>
              </w:rPr>
              <w:t>GOSPODARSKA IN TEHNIŠKA LOGISTIKA 1.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427AF7" w:rsidRPr="00B46A58" w:rsidRDefault="00427AF7" w:rsidP="00427AF7">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427AF7" w:rsidRPr="00B46A58" w:rsidRDefault="007F2767" w:rsidP="00427AF7">
            <w:pPr>
              <w:spacing w:after="0"/>
              <w:jc w:val="center"/>
              <w:rPr>
                <w:rFonts w:asciiTheme="minorHAnsi" w:eastAsia="Calibri" w:hAnsiTheme="minorHAnsi" w:cstheme="minorHAnsi"/>
                <w:b/>
                <w:bCs/>
                <w:sz w:val="20"/>
                <w:szCs w:val="20"/>
                <w:lang w:eastAsia="sl-SI"/>
              </w:rPr>
            </w:pPr>
            <w:r w:rsidRPr="00B46A58">
              <w:rPr>
                <w:rFonts w:asciiTheme="minorHAnsi" w:eastAsia="Calibri" w:hAnsiTheme="minorHAnsi" w:cstheme="minorHAnsi"/>
                <w:sz w:val="20"/>
                <w:szCs w:val="20"/>
              </w:rPr>
              <w:t>3</w:t>
            </w:r>
            <w:r w:rsidR="00427AF7" w:rsidRPr="00B46A58">
              <w:rPr>
                <w:rFonts w:asciiTheme="minorHAnsi" w:eastAsia="Calibri" w:hAnsiTheme="minorHAnsi" w:cstheme="minorHAnsi"/>
                <w:sz w:val="20"/>
                <w:szCs w:val="20"/>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C1AB5F6" w:rsidR="00427AF7" w:rsidRPr="00B46A58" w:rsidRDefault="002A7AC8" w:rsidP="00427AF7">
            <w:pPr>
              <w:spacing w:after="0"/>
              <w:jc w:val="center"/>
              <w:rPr>
                <w:rFonts w:asciiTheme="minorHAnsi" w:eastAsia="Calibri" w:hAnsiTheme="minorHAnsi" w:cstheme="minorHAnsi"/>
                <w:b/>
                <w:bCs/>
                <w:sz w:val="20"/>
                <w:szCs w:val="20"/>
                <w:lang w:eastAsia="sl-SI"/>
              </w:rPr>
            </w:pPr>
            <w:r w:rsidRPr="00B46A58">
              <w:rPr>
                <w:rFonts w:asciiTheme="minorHAnsi" w:eastAsia="Calibri" w:hAnsiTheme="minorHAnsi" w:cstheme="minorHAnsi"/>
                <w:sz w:val="20"/>
                <w:szCs w:val="20"/>
              </w:rPr>
              <w:t>5</w:t>
            </w:r>
            <w:r w:rsidR="00427AF7" w:rsidRPr="00B46A58">
              <w:rPr>
                <w:rFonts w:asciiTheme="minorHAnsi" w:eastAsia="Calibri" w:hAnsiTheme="minorHAnsi" w:cstheme="minorHAnsi"/>
                <w:sz w:val="20"/>
                <w:szCs w:val="20"/>
              </w:rPr>
              <w:t>.</w:t>
            </w:r>
          </w:p>
        </w:tc>
      </w:tr>
      <w:tr w:rsidR="00427AF7" w:rsidRPr="00B46A58" w14:paraId="4AE235F2" w14:textId="77777777" w:rsidTr="085A63D1">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B46A58" w:rsidRDefault="00427AF7" w:rsidP="00427AF7">
            <w:pPr>
              <w:spacing w:after="0"/>
              <w:jc w:val="center"/>
              <w:rPr>
                <w:rFonts w:asciiTheme="minorHAnsi" w:eastAsia="Calibri" w:hAnsiTheme="minorHAnsi" w:cstheme="minorHAnsi"/>
                <w:bCs/>
                <w:sz w:val="20"/>
                <w:szCs w:val="20"/>
                <w:lang w:eastAsia="sl-SI"/>
              </w:rPr>
            </w:pPr>
            <w:r w:rsidRPr="00B46A58">
              <w:rPr>
                <w:rFonts w:asciiTheme="minorHAnsi" w:eastAsia="Calibri" w:hAnsiTheme="minorHAnsi" w:cstheme="minorHAnsi"/>
                <w:bCs/>
                <w:sz w:val="20"/>
                <w:szCs w:val="20"/>
              </w:rPr>
              <w:t>PROFESSIONAL HIGHER EDUCATION STUDY PROGRAMME ECONOMIC AND TECHNICAL LOGISTICS 1</w:t>
            </w:r>
            <w:r w:rsidRPr="00B46A58">
              <w:rPr>
                <w:rFonts w:asciiTheme="minorHAnsi" w:eastAsia="Calibri" w:hAnsiTheme="minorHAnsi" w:cstheme="minorHAnsi"/>
                <w:bCs/>
                <w:sz w:val="20"/>
                <w:szCs w:val="20"/>
                <w:vertAlign w:val="superscript"/>
              </w:rPr>
              <w:t>st</w:t>
            </w:r>
            <w:r w:rsidRPr="00B46A58">
              <w:rPr>
                <w:rFonts w:asciiTheme="minorHAnsi" w:eastAsia="Calibri" w:hAnsiTheme="minorHAnsi" w:cstheme="minorHAnsi"/>
                <w:bCs/>
                <w:sz w:val="20"/>
                <w:szCs w:val="20"/>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427AF7" w:rsidRPr="00B46A58" w:rsidRDefault="00427AF7" w:rsidP="00427AF7">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427AF7" w:rsidRPr="00B46A58" w:rsidRDefault="007F2767" w:rsidP="00427AF7">
            <w:pPr>
              <w:spacing w:after="0"/>
              <w:jc w:val="center"/>
              <w:rPr>
                <w:rFonts w:asciiTheme="minorHAnsi" w:eastAsia="Calibri" w:hAnsiTheme="minorHAnsi" w:cstheme="minorHAnsi"/>
                <w:b/>
                <w:bCs/>
                <w:sz w:val="20"/>
                <w:szCs w:val="20"/>
                <w:lang w:eastAsia="sl-SI"/>
              </w:rPr>
            </w:pPr>
            <w:r w:rsidRPr="00B46A58">
              <w:rPr>
                <w:rFonts w:asciiTheme="minorHAnsi" w:eastAsia="Calibri" w:hAnsiTheme="minorHAnsi" w:cstheme="minorHAnsi"/>
                <w:sz w:val="20"/>
                <w:szCs w:val="20"/>
              </w:rPr>
              <w:t>3</w:t>
            </w:r>
            <w:r w:rsidR="00427AF7" w:rsidRPr="00B46A58">
              <w:rPr>
                <w:rFonts w:asciiTheme="minorHAnsi" w:eastAsia="Calibri" w:hAnsiTheme="minorHAnsi" w:cstheme="minorHAnsi"/>
                <w:sz w:val="20"/>
                <w:szCs w:val="20"/>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4087ADF" w:rsidR="00427AF7" w:rsidRPr="00B46A58" w:rsidRDefault="002A7AC8" w:rsidP="00427AF7">
            <w:pPr>
              <w:spacing w:after="0"/>
              <w:jc w:val="center"/>
              <w:rPr>
                <w:rFonts w:asciiTheme="minorHAnsi" w:eastAsia="Calibri" w:hAnsiTheme="minorHAnsi" w:cstheme="minorHAnsi"/>
                <w:b/>
                <w:bCs/>
                <w:sz w:val="20"/>
                <w:szCs w:val="20"/>
                <w:lang w:eastAsia="sl-SI"/>
              </w:rPr>
            </w:pPr>
            <w:r w:rsidRPr="00B46A58">
              <w:rPr>
                <w:rFonts w:asciiTheme="minorHAnsi" w:eastAsia="Calibri" w:hAnsiTheme="minorHAnsi" w:cstheme="minorHAnsi"/>
                <w:sz w:val="20"/>
                <w:szCs w:val="20"/>
              </w:rPr>
              <w:t>5</w:t>
            </w:r>
            <w:r w:rsidR="00427AF7" w:rsidRPr="00B46A58">
              <w:rPr>
                <w:rFonts w:asciiTheme="minorHAnsi" w:eastAsia="Calibri" w:hAnsiTheme="minorHAnsi" w:cstheme="minorHAnsi"/>
                <w:sz w:val="20"/>
                <w:szCs w:val="20"/>
              </w:rPr>
              <w:t>.</w:t>
            </w:r>
          </w:p>
        </w:tc>
      </w:tr>
      <w:tr w:rsidR="005A11E4" w:rsidRPr="00B46A58" w14:paraId="1E148366" w14:textId="77777777" w:rsidTr="085A63D1">
        <w:trPr>
          <w:trHeight w:val="103"/>
        </w:trPr>
        <w:tc>
          <w:tcPr>
            <w:tcW w:w="9690" w:type="dxa"/>
            <w:gridSpan w:val="19"/>
          </w:tcPr>
          <w:p w14:paraId="633C5EFA" w14:textId="77777777" w:rsidR="005A11E4" w:rsidRPr="00B46A58" w:rsidRDefault="005A11E4" w:rsidP="00A95206">
            <w:pPr>
              <w:spacing w:after="0"/>
              <w:rPr>
                <w:rFonts w:asciiTheme="minorHAnsi" w:eastAsia="Calibri" w:hAnsiTheme="minorHAnsi" w:cstheme="minorHAnsi"/>
                <w:b/>
                <w:bCs/>
                <w:sz w:val="20"/>
                <w:szCs w:val="20"/>
                <w:lang w:eastAsia="sl-SI"/>
              </w:rPr>
            </w:pPr>
          </w:p>
        </w:tc>
      </w:tr>
      <w:tr w:rsidR="005A11E4" w:rsidRPr="00B46A58" w14:paraId="53363266" w14:textId="77777777" w:rsidTr="085A63D1">
        <w:trPr>
          <w:trHeight w:val="270"/>
        </w:trPr>
        <w:tc>
          <w:tcPr>
            <w:tcW w:w="5716" w:type="dxa"/>
            <w:gridSpan w:val="13"/>
            <w:vMerge w:val="restart"/>
            <w:tcBorders>
              <w:top w:val="nil"/>
              <w:left w:val="nil"/>
              <w:right w:val="single" w:sz="4" w:space="0" w:color="auto"/>
            </w:tcBorders>
          </w:tcPr>
          <w:p w14:paraId="1401AD15" w14:textId="77777777" w:rsidR="005A11E4" w:rsidRPr="00B46A58" w:rsidRDefault="005A11E4" w:rsidP="00A95206">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 xml:space="preserve">Vrsta predmeta (obvezni ali izbirni) / </w:t>
            </w:r>
          </w:p>
          <w:p w14:paraId="1F59CDFB" w14:textId="77777777" w:rsidR="005A11E4" w:rsidRPr="00B46A58" w:rsidRDefault="005A11E4" w:rsidP="00A95206">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7F69B417" w:rsidR="005A11E4" w:rsidRPr="00B46A58" w:rsidRDefault="002A7AC8" w:rsidP="00A95206">
            <w:pPr>
              <w:spacing w:after="0"/>
              <w:rPr>
                <w:rFonts w:asciiTheme="minorHAnsi" w:eastAsia="Calibri" w:hAnsiTheme="minorHAnsi" w:cstheme="minorHAnsi"/>
                <w:sz w:val="20"/>
                <w:szCs w:val="20"/>
                <w:lang w:eastAsia="sl-SI"/>
              </w:rPr>
            </w:pPr>
            <w:r w:rsidRPr="00B46A58">
              <w:rPr>
                <w:rFonts w:asciiTheme="minorHAnsi" w:eastAsia="Calibri" w:hAnsiTheme="minorHAnsi" w:cstheme="minorHAnsi"/>
                <w:sz w:val="20"/>
                <w:szCs w:val="20"/>
                <w:lang w:eastAsia="sl-SI"/>
              </w:rPr>
              <w:t>IZBIRNI</w:t>
            </w:r>
          </w:p>
        </w:tc>
      </w:tr>
      <w:tr w:rsidR="005A11E4" w:rsidRPr="00B46A58" w14:paraId="6024E532" w14:textId="77777777" w:rsidTr="085A63D1">
        <w:trPr>
          <w:trHeight w:val="270"/>
        </w:trPr>
        <w:tc>
          <w:tcPr>
            <w:tcW w:w="5716" w:type="dxa"/>
            <w:gridSpan w:val="13"/>
            <w:vMerge/>
          </w:tcPr>
          <w:p w14:paraId="6138598E" w14:textId="77777777" w:rsidR="005A11E4" w:rsidRPr="00B46A58" w:rsidRDefault="005A11E4" w:rsidP="00A95206">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5D075545" w:rsidR="005A11E4" w:rsidRPr="00B46A58" w:rsidRDefault="002A7AC8" w:rsidP="00A95206">
            <w:pPr>
              <w:spacing w:after="0"/>
              <w:rPr>
                <w:rFonts w:asciiTheme="minorHAnsi" w:eastAsia="Calibri" w:hAnsiTheme="minorHAnsi" w:cstheme="minorHAnsi"/>
                <w:sz w:val="20"/>
                <w:szCs w:val="20"/>
                <w:lang w:val="en-GB" w:eastAsia="sl-SI"/>
              </w:rPr>
            </w:pPr>
            <w:r w:rsidRPr="00B46A58">
              <w:rPr>
                <w:rFonts w:asciiTheme="minorHAnsi" w:eastAsia="Calibri" w:hAnsiTheme="minorHAnsi" w:cstheme="minorHAnsi"/>
                <w:sz w:val="20"/>
                <w:szCs w:val="20"/>
                <w:lang w:val="en-GB" w:eastAsia="sl-SI"/>
              </w:rPr>
              <w:t>ELECTIVE</w:t>
            </w:r>
          </w:p>
        </w:tc>
      </w:tr>
      <w:tr w:rsidR="005A11E4" w:rsidRPr="00B46A58" w14:paraId="6B1B7C32" w14:textId="77777777" w:rsidTr="085A63D1">
        <w:tc>
          <w:tcPr>
            <w:tcW w:w="5716" w:type="dxa"/>
            <w:gridSpan w:val="13"/>
          </w:tcPr>
          <w:p w14:paraId="02799658" w14:textId="77777777" w:rsidR="005A11E4" w:rsidRPr="00B46A58" w:rsidRDefault="005A11E4" w:rsidP="00A95206">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B46A58" w:rsidRDefault="005A11E4" w:rsidP="00A95206">
            <w:pPr>
              <w:spacing w:after="0"/>
              <w:rPr>
                <w:rFonts w:asciiTheme="minorHAnsi" w:eastAsia="Calibri" w:hAnsiTheme="minorHAnsi" w:cstheme="minorHAnsi"/>
                <w:sz w:val="20"/>
                <w:szCs w:val="20"/>
                <w:lang w:eastAsia="sl-SI"/>
              </w:rPr>
            </w:pPr>
          </w:p>
        </w:tc>
      </w:tr>
      <w:tr w:rsidR="005A11E4" w:rsidRPr="00B46A58" w14:paraId="5DB8E894" w14:textId="77777777" w:rsidTr="085A63D1">
        <w:tc>
          <w:tcPr>
            <w:tcW w:w="5716" w:type="dxa"/>
            <w:gridSpan w:val="13"/>
            <w:tcBorders>
              <w:top w:val="nil"/>
              <w:left w:val="nil"/>
              <w:bottom w:val="nil"/>
              <w:right w:val="single" w:sz="4" w:space="0" w:color="auto"/>
            </w:tcBorders>
          </w:tcPr>
          <w:p w14:paraId="18788BB8" w14:textId="77777777" w:rsidR="005A11E4" w:rsidRPr="00B46A58" w:rsidRDefault="005A11E4" w:rsidP="00A95206">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B46A58" w:rsidRDefault="00427AF7" w:rsidP="00A95206">
            <w:pPr>
              <w:spacing w:after="0"/>
              <w:rPr>
                <w:rFonts w:asciiTheme="minorHAnsi" w:eastAsia="Calibri" w:hAnsiTheme="minorHAnsi" w:cstheme="minorHAnsi"/>
                <w:sz w:val="20"/>
                <w:szCs w:val="20"/>
                <w:lang w:eastAsia="sl-SI"/>
              </w:rPr>
            </w:pPr>
            <w:r w:rsidRPr="00B46A58">
              <w:rPr>
                <w:rFonts w:asciiTheme="minorHAnsi" w:eastAsia="Calibri" w:hAnsiTheme="minorHAnsi" w:cstheme="minorHAnsi"/>
                <w:sz w:val="20"/>
                <w:szCs w:val="20"/>
                <w:lang w:eastAsia="sl-SI"/>
              </w:rPr>
              <w:t>VS</w:t>
            </w:r>
          </w:p>
        </w:tc>
      </w:tr>
      <w:tr w:rsidR="005A11E4" w:rsidRPr="00B46A58" w14:paraId="5FC48C48" w14:textId="77777777" w:rsidTr="085A63D1">
        <w:tc>
          <w:tcPr>
            <w:tcW w:w="9690" w:type="dxa"/>
            <w:gridSpan w:val="19"/>
          </w:tcPr>
          <w:p w14:paraId="19BF6CFB" w14:textId="77777777" w:rsidR="005A11E4" w:rsidRPr="00B46A58" w:rsidRDefault="005A11E4" w:rsidP="00A95206">
            <w:pPr>
              <w:spacing w:after="0"/>
              <w:rPr>
                <w:rFonts w:asciiTheme="minorHAnsi" w:eastAsia="Calibri" w:hAnsiTheme="minorHAnsi" w:cstheme="minorHAnsi"/>
                <w:sz w:val="20"/>
                <w:szCs w:val="20"/>
                <w:lang w:eastAsia="sl-SI"/>
              </w:rPr>
            </w:pPr>
          </w:p>
        </w:tc>
      </w:tr>
      <w:tr w:rsidR="005A11E4" w:rsidRPr="00B46A58" w14:paraId="69EB4177" w14:textId="77777777" w:rsidTr="00380F14">
        <w:tc>
          <w:tcPr>
            <w:tcW w:w="1408" w:type="dxa"/>
            <w:tcBorders>
              <w:top w:val="nil"/>
              <w:left w:val="nil"/>
              <w:bottom w:val="single" w:sz="4" w:space="0" w:color="auto"/>
              <w:right w:val="nil"/>
            </w:tcBorders>
            <w:vAlign w:val="center"/>
          </w:tcPr>
          <w:p w14:paraId="1246A1B7"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Predavanja</w:t>
            </w:r>
          </w:p>
          <w:p w14:paraId="3AB6B11D" w14:textId="77777777" w:rsidR="005A11E4" w:rsidRPr="00B46A58" w:rsidRDefault="005A11E4" w:rsidP="00A95206">
            <w:pPr>
              <w:spacing w:after="0"/>
              <w:jc w:val="center"/>
              <w:rPr>
                <w:rFonts w:asciiTheme="minorHAnsi" w:eastAsia="Calibri" w:hAnsiTheme="minorHAnsi" w:cstheme="minorHAnsi"/>
                <w:sz w:val="20"/>
                <w:szCs w:val="20"/>
                <w:lang w:eastAsia="sl-SI"/>
              </w:rPr>
            </w:pPr>
            <w:r w:rsidRPr="00B46A58">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Seminar</w:t>
            </w:r>
          </w:p>
          <w:p w14:paraId="04DEEED4"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Vaje</w:t>
            </w:r>
          </w:p>
          <w:p w14:paraId="10B353FB"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Klinične vaje</w:t>
            </w:r>
          </w:p>
          <w:p w14:paraId="634655B8"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Druge oblike študija</w:t>
            </w:r>
          </w:p>
          <w:p w14:paraId="451CAA1F"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Samost. delo</w:t>
            </w:r>
          </w:p>
          <w:p w14:paraId="4DF2C0FA"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Individual work</w:t>
            </w:r>
          </w:p>
        </w:tc>
        <w:tc>
          <w:tcPr>
            <w:tcW w:w="132" w:type="dxa"/>
            <w:vAlign w:val="center"/>
          </w:tcPr>
          <w:p w14:paraId="74E21441" w14:textId="77777777" w:rsidR="005A11E4" w:rsidRPr="00B46A58" w:rsidRDefault="005A11E4" w:rsidP="00A95206">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B46A58" w:rsidRDefault="005A11E4" w:rsidP="00A95206">
            <w:pPr>
              <w:spacing w:after="0"/>
              <w:jc w:val="center"/>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ECTS</w:t>
            </w:r>
          </w:p>
        </w:tc>
      </w:tr>
      <w:tr w:rsidR="00E74EC6" w:rsidRPr="00B46A58" w14:paraId="6C3C0BA4" w14:textId="77777777" w:rsidTr="00380F14">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0B7F4FBB" w14:textId="0A99BF85" w:rsidR="00E74EC6" w:rsidRPr="00B46A58" w:rsidRDefault="00C64FFD" w:rsidP="00862390">
            <w:pPr>
              <w:spacing w:after="0"/>
              <w:jc w:val="center"/>
              <w:rPr>
                <w:rFonts w:asciiTheme="minorHAnsi" w:eastAsia="Calibri" w:hAnsiTheme="minorHAnsi" w:cstheme="minorHAnsi"/>
                <w:b/>
                <w:bCs/>
                <w:sz w:val="20"/>
                <w:szCs w:val="20"/>
              </w:rPr>
            </w:pPr>
            <w:r w:rsidRPr="00B46A58">
              <w:rPr>
                <w:rFonts w:asciiTheme="minorHAnsi" w:eastAsia="Calibri" w:hAnsiTheme="minorHAnsi" w:cstheme="minorHAnsi"/>
                <w:bCs/>
                <w:sz w:val="20"/>
                <w:szCs w:val="20"/>
              </w:rPr>
              <w:t>21</w:t>
            </w:r>
            <w:r w:rsidR="00E74EC6" w:rsidRPr="00B46A58">
              <w:rPr>
                <w:rFonts w:asciiTheme="minorHAnsi" w:eastAsia="Calibri" w:hAnsiTheme="minorHAnsi" w:cstheme="minorHAnsi"/>
                <w:bCs/>
                <w:sz w:val="20"/>
                <w:szCs w:val="20"/>
              </w:rPr>
              <w:t xml:space="preserve"> e-P</w:t>
            </w:r>
          </w:p>
          <w:p w14:paraId="013B6061" w14:textId="149854AF" w:rsidR="00E74EC6" w:rsidRPr="00B46A58" w:rsidRDefault="00C64FFD" w:rsidP="00862390">
            <w:pPr>
              <w:spacing w:after="0"/>
              <w:jc w:val="center"/>
              <w:rPr>
                <w:rFonts w:asciiTheme="minorHAnsi" w:eastAsia="Calibri" w:hAnsiTheme="minorHAnsi" w:cstheme="minorHAnsi"/>
                <w:b/>
                <w:bCs/>
                <w:sz w:val="20"/>
                <w:szCs w:val="20"/>
                <w:lang w:eastAsia="sl-SI"/>
              </w:rPr>
            </w:pPr>
            <w:r w:rsidRPr="00B46A58">
              <w:rPr>
                <w:rFonts w:asciiTheme="minorHAnsi" w:eastAsia="Calibri" w:hAnsiTheme="minorHAnsi" w:cstheme="minorHAnsi"/>
                <w:bCs/>
                <w:sz w:val="20"/>
                <w:szCs w:val="20"/>
              </w:rPr>
              <w:t xml:space="preserve">24 </w:t>
            </w:r>
            <w:r w:rsidR="00E74EC6" w:rsidRPr="00B46A58">
              <w:rPr>
                <w:rFonts w:asciiTheme="minorHAnsi" w:eastAsia="Calibri" w:hAnsiTheme="minorHAnsi" w:cstheme="minorHAnsi"/>
                <w:bCs/>
                <w:sz w:val="20"/>
                <w:szCs w:val="20"/>
              </w:rPr>
              <w:t>a-P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E74EC6" w:rsidRPr="00B46A58" w:rsidRDefault="00E74EC6" w:rsidP="00702A83">
            <w:pPr>
              <w:spacing w:after="0"/>
              <w:jc w:val="center"/>
              <w:rPr>
                <w:rFonts w:asciiTheme="minorHAnsi" w:eastAsia="Calibri" w:hAnsiTheme="minorHAnsi" w:cstheme="minorHAnsi"/>
                <w:b/>
                <w:bCs/>
                <w:sz w:val="20"/>
                <w:szCs w:val="20"/>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5033E2BD" w14:textId="1CE57AAB" w:rsidR="00E74EC6" w:rsidRPr="00B46A58" w:rsidRDefault="00C64FFD" w:rsidP="002A7AC8">
            <w:pPr>
              <w:spacing w:after="0"/>
              <w:jc w:val="center"/>
              <w:rPr>
                <w:rFonts w:asciiTheme="minorHAnsi" w:eastAsia="Calibri" w:hAnsiTheme="minorHAnsi" w:cstheme="minorHAnsi"/>
                <w:bCs/>
                <w:sz w:val="20"/>
                <w:szCs w:val="20"/>
                <w:lang w:eastAsia="sl-SI"/>
              </w:rPr>
            </w:pPr>
            <w:r w:rsidRPr="00B46A58">
              <w:rPr>
                <w:rFonts w:asciiTheme="minorHAnsi" w:eastAsia="Calibri" w:hAnsiTheme="minorHAnsi" w:cstheme="minorHAnsi"/>
                <w:bCs/>
                <w:sz w:val="20"/>
                <w:szCs w:val="20"/>
                <w:lang w:eastAsia="sl-SI"/>
              </w:rPr>
              <w:t xml:space="preserve">21 </w:t>
            </w:r>
            <w:r w:rsidR="00E74EC6" w:rsidRPr="00B46A58">
              <w:rPr>
                <w:rFonts w:asciiTheme="minorHAnsi" w:eastAsia="Calibri" w:hAnsiTheme="minorHAnsi" w:cstheme="minorHAnsi"/>
                <w:bCs/>
                <w:sz w:val="20"/>
                <w:szCs w:val="20"/>
                <w:lang w:eastAsia="sl-SI"/>
              </w:rPr>
              <w:t>e-V</w:t>
            </w:r>
          </w:p>
          <w:p w14:paraId="6C84A960" w14:textId="443FDADD" w:rsidR="00E74EC6" w:rsidRPr="00B46A58" w:rsidRDefault="00C64FFD" w:rsidP="00A22CBF">
            <w:pPr>
              <w:spacing w:after="0"/>
              <w:jc w:val="center"/>
              <w:rPr>
                <w:rFonts w:asciiTheme="minorHAnsi" w:eastAsia="Calibri" w:hAnsiTheme="minorHAnsi" w:cstheme="minorHAnsi"/>
                <w:b/>
                <w:bCs/>
                <w:sz w:val="20"/>
                <w:szCs w:val="20"/>
                <w:lang w:eastAsia="sl-SI"/>
              </w:rPr>
            </w:pPr>
            <w:r w:rsidRPr="00B46A58">
              <w:rPr>
                <w:rFonts w:asciiTheme="minorHAnsi" w:eastAsia="Calibri" w:hAnsiTheme="minorHAnsi" w:cstheme="minorHAnsi"/>
                <w:bCs/>
                <w:sz w:val="20"/>
                <w:szCs w:val="20"/>
                <w:lang w:eastAsia="sl-SI"/>
              </w:rPr>
              <w:t xml:space="preserve">24 </w:t>
            </w:r>
            <w:r w:rsidR="00E74EC6" w:rsidRPr="00B46A58">
              <w:rPr>
                <w:rFonts w:asciiTheme="minorHAnsi" w:eastAsia="Calibri" w:hAnsiTheme="minorHAnsi" w:cstheme="minorHAnsi"/>
                <w:bCs/>
                <w:sz w:val="20"/>
                <w:szCs w:val="20"/>
                <w:lang w:eastAsia="sl-SI"/>
              </w:rPr>
              <w:t>a-V</w:t>
            </w: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545C10DE" w:rsidR="00E74EC6" w:rsidRPr="00B46A58" w:rsidRDefault="00E74EC6" w:rsidP="00702A83">
            <w:pPr>
              <w:spacing w:after="0"/>
              <w:jc w:val="center"/>
              <w:rPr>
                <w:rFonts w:asciiTheme="minorHAnsi" w:eastAsia="Calibri" w:hAnsiTheme="minorHAnsi" w:cstheme="minorHAnsi"/>
                <w:b/>
                <w:bCs/>
                <w:sz w:val="20"/>
                <w:szCs w:val="20"/>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47B26A98" w:rsidR="00E74EC6" w:rsidRPr="00B46A58" w:rsidRDefault="00E74EC6" w:rsidP="00702A83">
            <w:pPr>
              <w:spacing w:after="0"/>
              <w:jc w:val="center"/>
              <w:rPr>
                <w:rFonts w:asciiTheme="minorHAnsi" w:eastAsia="Calibri" w:hAnsiTheme="minorHAnsi" w:cstheme="minorHAnsi"/>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DEE001F" w:rsidR="00E74EC6" w:rsidRPr="00B46A58" w:rsidRDefault="00E74EC6" w:rsidP="00702A83">
            <w:pPr>
              <w:spacing w:after="0"/>
              <w:jc w:val="center"/>
              <w:rPr>
                <w:rFonts w:asciiTheme="minorHAnsi" w:eastAsia="Calibri" w:hAnsiTheme="minorHAnsi" w:cstheme="minorHAnsi"/>
                <w:bCs/>
                <w:sz w:val="20"/>
                <w:szCs w:val="20"/>
                <w:lang w:eastAsia="sl-SI"/>
              </w:rPr>
            </w:pPr>
            <w:r w:rsidRPr="00B46A58">
              <w:rPr>
                <w:rFonts w:asciiTheme="minorHAnsi" w:eastAsia="Calibri" w:hAnsiTheme="minorHAnsi" w:cstheme="minorHAnsi"/>
                <w:bCs/>
                <w:sz w:val="20"/>
                <w:szCs w:val="20"/>
                <w:lang w:eastAsia="sl-SI"/>
              </w:rPr>
              <w:t>90</w:t>
            </w:r>
          </w:p>
        </w:tc>
        <w:tc>
          <w:tcPr>
            <w:tcW w:w="132" w:type="dxa"/>
            <w:tcBorders>
              <w:top w:val="nil"/>
              <w:left w:val="single" w:sz="4" w:space="0" w:color="auto"/>
              <w:bottom w:val="nil"/>
              <w:right w:val="single" w:sz="4" w:space="0" w:color="auto"/>
            </w:tcBorders>
            <w:vAlign w:val="center"/>
          </w:tcPr>
          <w:p w14:paraId="19596EE3" w14:textId="77777777" w:rsidR="00E74EC6" w:rsidRPr="00B46A58" w:rsidRDefault="00E74EC6" w:rsidP="00702A83">
            <w:pPr>
              <w:spacing w:after="0"/>
              <w:jc w:val="center"/>
              <w:rPr>
                <w:rFonts w:asciiTheme="minorHAnsi" w:eastAsia="Calibri" w:hAnsiTheme="minorHAnsi" w:cstheme="minorHAnsi"/>
                <w:bCs/>
                <w:sz w:val="20"/>
                <w:szCs w:val="20"/>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16FFBE81" w14:textId="07F71519" w:rsidR="00E74EC6" w:rsidRPr="00B46A58" w:rsidRDefault="00E74EC6" w:rsidP="00916AA7">
            <w:pPr>
              <w:spacing w:after="0"/>
              <w:jc w:val="center"/>
              <w:rPr>
                <w:rFonts w:asciiTheme="minorHAnsi" w:eastAsia="Calibri" w:hAnsiTheme="minorHAnsi" w:cstheme="minorHAnsi"/>
                <w:bCs/>
                <w:sz w:val="20"/>
                <w:szCs w:val="20"/>
                <w:lang w:eastAsia="sl-SI"/>
              </w:rPr>
            </w:pPr>
            <w:r w:rsidRPr="00B46A58">
              <w:rPr>
                <w:rFonts w:asciiTheme="minorHAnsi" w:eastAsia="Calibri" w:hAnsiTheme="minorHAnsi" w:cstheme="minorHAnsi"/>
                <w:bCs/>
                <w:sz w:val="20"/>
                <w:szCs w:val="20"/>
                <w:lang w:eastAsia="sl-SI"/>
              </w:rPr>
              <w:t>6</w:t>
            </w:r>
          </w:p>
        </w:tc>
      </w:tr>
      <w:tr w:rsidR="00E74EC6" w:rsidRPr="00B46A58" w14:paraId="33611488" w14:textId="77777777" w:rsidTr="00380F14">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569775EF"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59D65752" w14:textId="08958755"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8" w:type="dxa"/>
            <w:gridSpan w:val="5"/>
            <w:vMerge/>
            <w:tcBorders>
              <w:top w:val="single" w:sz="4" w:space="0" w:color="auto"/>
              <w:left w:val="single" w:sz="4" w:space="0" w:color="auto"/>
              <w:bottom w:val="single" w:sz="4" w:space="0" w:color="auto"/>
              <w:right w:val="single" w:sz="4" w:space="0" w:color="auto"/>
            </w:tcBorders>
            <w:vAlign w:val="center"/>
          </w:tcPr>
          <w:p w14:paraId="0EE0C7EC"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3A4160BA"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250B08E6"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r>
      <w:tr w:rsidR="00E74EC6" w:rsidRPr="00B46A58" w14:paraId="3AFC1636" w14:textId="77777777" w:rsidTr="00380F14">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2E5D68FE"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57A1AD9D" w14:textId="5DEFF627" w:rsidR="00E74EC6" w:rsidRPr="00B46A58" w:rsidRDefault="00E74EC6" w:rsidP="00A95206">
            <w:pPr>
              <w:spacing w:after="0"/>
              <w:jc w:val="center"/>
              <w:rPr>
                <w:rFonts w:asciiTheme="minorHAnsi" w:eastAsia="Calibri" w:hAnsiTheme="minorHAnsi" w:cstheme="minorHAnsi"/>
                <w:bCs/>
                <w:sz w:val="20"/>
                <w:szCs w:val="20"/>
                <w:lang w:eastAsia="sl-SI"/>
              </w:rPr>
            </w:pPr>
          </w:p>
        </w:tc>
        <w:tc>
          <w:tcPr>
            <w:tcW w:w="1418" w:type="dxa"/>
            <w:gridSpan w:val="5"/>
            <w:vMerge/>
            <w:tcBorders>
              <w:top w:val="single" w:sz="4" w:space="0" w:color="auto"/>
              <w:left w:val="single" w:sz="4" w:space="0" w:color="auto"/>
              <w:bottom w:val="single" w:sz="4" w:space="0" w:color="auto"/>
              <w:right w:val="single" w:sz="4" w:space="0" w:color="auto"/>
            </w:tcBorders>
            <w:vAlign w:val="center"/>
          </w:tcPr>
          <w:p w14:paraId="708E46FC"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267CC0B1"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c>
          <w:tcPr>
            <w:tcW w:w="1070" w:type="dxa"/>
            <w:vMerge/>
            <w:tcBorders>
              <w:top w:val="single" w:sz="4" w:space="0" w:color="auto"/>
              <w:bottom w:val="single" w:sz="4" w:space="0" w:color="auto"/>
              <w:right w:val="single" w:sz="4" w:space="0" w:color="auto"/>
            </w:tcBorders>
            <w:vAlign w:val="center"/>
          </w:tcPr>
          <w:p w14:paraId="5FF45209" w14:textId="77777777" w:rsidR="00E74EC6" w:rsidRPr="00B46A58" w:rsidRDefault="00E74EC6" w:rsidP="00A95206">
            <w:pPr>
              <w:spacing w:after="0"/>
              <w:jc w:val="center"/>
              <w:rPr>
                <w:rFonts w:asciiTheme="minorHAnsi" w:eastAsia="Calibri" w:hAnsiTheme="minorHAnsi" w:cstheme="minorHAnsi"/>
                <w:b/>
                <w:bCs/>
                <w:sz w:val="20"/>
                <w:szCs w:val="20"/>
                <w:lang w:eastAsia="sl-SI"/>
              </w:rPr>
            </w:pPr>
          </w:p>
        </w:tc>
      </w:tr>
      <w:tr w:rsidR="005A11E4" w:rsidRPr="00B46A58" w14:paraId="6194853B" w14:textId="77777777" w:rsidTr="085A63D1">
        <w:tc>
          <w:tcPr>
            <w:tcW w:w="9690" w:type="dxa"/>
            <w:gridSpan w:val="19"/>
          </w:tcPr>
          <w:p w14:paraId="73ECE184" w14:textId="77777777" w:rsidR="005A11E4" w:rsidRPr="00B46A58" w:rsidRDefault="005A11E4" w:rsidP="00A95206">
            <w:pPr>
              <w:spacing w:after="0"/>
              <w:rPr>
                <w:rFonts w:asciiTheme="minorHAnsi" w:eastAsia="Calibri" w:hAnsiTheme="minorHAnsi" w:cstheme="minorHAnsi"/>
                <w:b/>
                <w:bCs/>
                <w:sz w:val="20"/>
                <w:szCs w:val="20"/>
                <w:lang w:eastAsia="sl-SI"/>
              </w:rPr>
            </w:pPr>
          </w:p>
        </w:tc>
      </w:tr>
      <w:tr w:rsidR="005A11E4" w:rsidRPr="00B46A58" w14:paraId="695F6595" w14:textId="77777777" w:rsidTr="085A63D1">
        <w:tc>
          <w:tcPr>
            <w:tcW w:w="3305" w:type="dxa"/>
            <w:gridSpan w:val="5"/>
          </w:tcPr>
          <w:p w14:paraId="19C80114" w14:textId="77777777" w:rsidR="005A11E4" w:rsidRPr="00B46A58" w:rsidRDefault="005A11E4" w:rsidP="00A95206">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Nosilec predmeta / Course coordinator:</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12FA65D4" w:rsidR="00C8532D" w:rsidRPr="00B46A58" w:rsidRDefault="00C8532D" w:rsidP="00AD3A18">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UROŠ KRAMAR</w:t>
            </w:r>
          </w:p>
        </w:tc>
      </w:tr>
      <w:tr w:rsidR="005A11E4" w:rsidRPr="00B46A58" w14:paraId="373ADDF1" w14:textId="77777777" w:rsidTr="085A63D1">
        <w:tc>
          <w:tcPr>
            <w:tcW w:w="9690" w:type="dxa"/>
            <w:gridSpan w:val="19"/>
          </w:tcPr>
          <w:p w14:paraId="0BC8F3BA" w14:textId="77777777" w:rsidR="005A11E4" w:rsidRPr="00B46A58" w:rsidRDefault="005A11E4" w:rsidP="00A95206">
            <w:pPr>
              <w:spacing w:after="0"/>
              <w:jc w:val="both"/>
              <w:rPr>
                <w:rFonts w:asciiTheme="minorHAnsi" w:eastAsia="Calibri" w:hAnsiTheme="minorHAnsi" w:cstheme="minorHAnsi"/>
                <w:sz w:val="20"/>
                <w:szCs w:val="20"/>
                <w:lang w:eastAsia="sl-SI"/>
              </w:rPr>
            </w:pPr>
          </w:p>
        </w:tc>
      </w:tr>
      <w:tr w:rsidR="00461BBD" w:rsidRPr="00B46A58" w14:paraId="2546E5AF" w14:textId="77777777" w:rsidTr="085A63D1">
        <w:tc>
          <w:tcPr>
            <w:tcW w:w="2296" w:type="dxa"/>
            <w:gridSpan w:val="3"/>
            <w:vMerge w:val="restart"/>
          </w:tcPr>
          <w:p w14:paraId="6861494E" w14:textId="77777777" w:rsidR="00461BBD" w:rsidRPr="00B46A58" w:rsidRDefault="00461BBD" w:rsidP="00461BBD">
            <w:pPr>
              <w:spacing w:after="0"/>
              <w:rPr>
                <w:rFonts w:asciiTheme="minorHAnsi" w:eastAsia="Calibri" w:hAnsiTheme="minorHAnsi" w:cstheme="minorHAnsi"/>
                <w:sz w:val="20"/>
                <w:szCs w:val="20"/>
                <w:lang w:eastAsia="sl-SI"/>
              </w:rPr>
            </w:pPr>
            <w:r w:rsidRPr="00B46A58">
              <w:rPr>
                <w:rFonts w:asciiTheme="minorHAnsi" w:eastAsia="Calibri" w:hAnsiTheme="minorHAnsi" w:cstheme="minorHAnsi"/>
                <w:b/>
                <w:sz w:val="20"/>
                <w:szCs w:val="20"/>
                <w:lang w:eastAsia="sl-SI"/>
              </w:rPr>
              <w:t>Jeziki /Languages:</w:t>
            </w:r>
          </w:p>
        </w:tc>
        <w:tc>
          <w:tcPr>
            <w:tcW w:w="2421" w:type="dxa"/>
            <w:gridSpan w:val="5"/>
          </w:tcPr>
          <w:p w14:paraId="77461E9B" w14:textId="77777777" w:rsidR="00461BBD" w:rsidRPr="00B46A58" w:rsidRDefault="00461BBD" w:rsidP="00461BBD">
            <w:pPr>
              <w:spacing w:after="0"/>
              <w:jc w:val="right"/>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4918E771" w:rsidR="00461BBD" w:rsidRPr="00B46A58" w:rsidRDefault="00461BBD" w:rsidP="00461BBD">
            <w:pPr>
              <w:spacing w:after="0"/>
              <w:jc w:val="both"/>
              <w:rPr>
                <w:rFonts w:asciiTheme="minorHAnsi" w:eastAsia="Calibri" w:hAnsiTheme="minorHAnsi" w:cstheme="minorHAnsi"/>
                <w:sz w:val="20"/>
                <w:szCs w:val="20"/>
                <w:lang w:eastAsia="sl-SI"/>
              </w:rPr>
            </w:pPr>
            <w:r w:rsidRPr="00B46A58">
              <w:rPr>
                <w:rFonts w:asciiTheme="minorHAnsi" w:eastAsia="Calibri" w:hAnsiTheme="minorHAnsi" w:cstheme="minorHAnsi"/>
                <w:sz w:val="20"/>
                <w:szCs w:val="20"/>
              </w:rPr>
              <w:t>SLOVENSKI/SLOVENE</w:t>
            </w:r>
          </w:p>
        </w:tc>
      </w:tr>
      <w:tr w:rsidR="00461BBD" w:rsidRPr="00B46A58" w14:paraId="0712B376" w14:textId="77777777" w:rsidTr="085A63D1">
        <w:trPr>
          <w:trHeight w:val="215"/>
        </w:trPr>
        <w:tc>
          <w:tcPr>
            <w:tcW w:w="2296" w:type="dxa"/>
            <w:gridSpan w:val="3"/>
            <w:vMerge/>
            <w:vAlign w:val="center"/>
          </w:tcPr>
          <w:p w14:paraId="2BE63940" w14:textId="77777777" w:rsidR="00461BBD" w:rsidRPr="00B46A58" w:rsidRDefault="00461BBD" w:rsidP="00461BBD">
            <w:pPr>
              <w:spacing w:after="0"/>
              <w:rPr>
                <w:rFonts w:asciiTheme="minorHAnsi" w:eastAsia="Calibri" w:hAnsiTheme="minorHAnsi" w:cstheme="minorHAnsi"/>
                <w:b/>
                <w:bCs/>
                <w:sz w:val="20"/>
                <w:szCs w:val="20"/>
                <w:lang w:eastAsia="sl-SI"/>
              </w:rPr>
            </w:pPr>
          </w:p>
        </w:tc>
        <w:tc>
          <w:tcPr>
            <w:tcW w:w="2421" w:type="dxa"/>
            <w:gridSpan w:val="5"/>
          </w:tcPr>
          <w:p w14:paraId="3A2F1B73" w14:textId="77777777" w:rsidR="00461BBD" w:rsidRPr="00B46A58" w:rsidRDefault="00461BBD" w:rsidP="00461BBD">
            <w:pPr>
              <w:spacing w:after="0"/>
              <w:jc w:val="right"/>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79BA6829" w:rsidR="00461BBD" w:rsidRPr="00B46A58" w:rsidRDefault="00461BBD" w:rsidP="00461BBD">
            <w:pPr>
              <w:spacing w:after="0"/>
              <w:jc w:val="both"/>
              <w:rPr>
                <w:rFonts w:asciiTheme="minorHAnsi" w:eastAsia="Calibri" w:hAnsiTheme="minorHAnsi" w:cstheme="minorHAnsi"/>
                <w:sz w:val="20"/>
                <w:szCs w:val="20"/>
                <w:lang w:eastAsia="sl-SI"/>
              </w:rPr>
            </w:pPr>
            <w:r w:rsidRPr="00B46A58">
              <w:rPr>
                <w:rFonts w:asciiTheme="minorHAnsi" w:eastAsia="Calibri" w:hAnsiTheme="minorHAnsi" w:cstheme="minorHAnsi"/>
                <w:sz w:val="20"/>
                <w:szCs w:val="20"/>
              </w:rPr>
              <w:t>SLOVENSKI/SLOVENE</w:t>
            </w:r>
          </w:p>
        </w:tc>
      </w:tr>
      <w:tr w:rsidR="005A11E4" w:rsidRPr="00B46A58" w14:paraId="0BB418C6" w14:textId="77777777" w:rsidTr="085A63D1">
        <w:tc>
          <w:tcPr>
            <w:tcW w:w="4726" w:type="dxa"/>
            <w:gridSpan w:val="9"/>
            <w:tcBorders>
              <w:top w:val="nil"/>
              <w:left w:val="nil"/>
              <w:bottom w:val="single" w:sz="4" w:space="0" w:color="auto"/>
              <w:right w:val="nil"/>
            </w:tcBorders>
          </w:tcPr>
          <w:p w14:paraId="737B7541" w14:textId="77777777" w:rsidR="005A11E4" w:rsidRPr="00B46A58" w:rsidRDefault="005A11E4" w:rsidP="00A95206">
            <w:pPr>
              <w:spacing w:after="0"/>
              <w:rPr>
                <w:rFonts w:asciiTheme="minorHAnsi" w:eastAsia="Calibri" w:hAnsiTheme="minorHAnsi" w:cstheme="minorHAnsi"/>
                <w:b/>
                <w:bCs/>
                <w:sz w:val="20"/>
                <w:szCs w:val="20"/>
                <w:lang w:eastAsia="sl-SI"/>
              </w:rPr>
            </w:pPr>
          </w:p>
          <w:p w14:paraId="624E3213" w14:textId="77777777" w:rsidR="005A11E4" w:rsidRPr="00B46A58" w:rsidRDefault="005A11E4" w:rsidP="00A95206">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B46A58" w:rsidRDefault="005A11E4" w:rsidP="00A95206">
            <w:pPr>
              <w:spacing w:after="0"/>
              <w:rPr>
                <w:rFonts w:asciiTheme="minorHAnsi" w:eastAsia="Calibri" w:hAnsiTheme="minorHAnsi" w:cstheme="minorHAnsi"/>
                <w:b/>
                <w:sz w:val="20"/>
                <w:szCs w:val="20"/>
                <w:lang w:eastAsia="sl-SI"/>
              </w:rPr>
            </w:pPr>
          </w:p>
          <w:p w14:paraId="01D3BA6F" w14:textId="77777777" w:rsidR="005A11E4" w:rsidRPr="00B46A58" w:rsidRDefault="005A11E4" w:rsidP="00A95206">
            <w:pPr>
              <w:spacing w:after="0"/>
              <w:rPr>
                <w:rFonts w:asciiTheme="minorHAnsi" w:eastAsia="Calibri" w:hAnsiTheme="minorHAnsi" w:cstheme="minorHAnsi"/>
                <w:b/>
                <w:sz w:val="20"/>
                <w:szCs w:val="20"/>
                <w:lang w:eastAsia="sl-SI"/>
              </w:rPr>
            </w:pPr>
          </w:p>
        </w:tc>
        <w:tc>
          <w:tcPr>
            <w:tcW w:w="4821" w:type="dxa"/>
            <w:gridSpan w:val="9"/>
            <w:tcBorders>
              <w:top w:val="nil"/>
              <w:left w:val="nil"/>
              <w:bottom w:val="single" w:sz="4" w:space="0" w:color="auto"/>
              <w:right w:val="nil"/>
            </w:tcBorders>
          </w:tcPr>
          <w:p w14:paraId="32A3E51B" w14:textId="77777777" w:rsidR="005A11E4" w:rsidRPr="00B46A58" w:rsidRDefault="005A11E4" w:rsidP="00A95206">
            <w:pPr>
              <w:spacing w:after="0"/>
              <w:rPr>
                <w:rFonts w:asciiTheme="minorHAnsi" w:eastAsia="Calibri" w:hAnsiTheme="minorHAnsi" w:cstheme="minorHAnsi"/>
                <w:b/>
                <w:sz w:val="20"/>
                <w:szCs w:val="20"/>
                <w:lang w:eastAsia="sl-SI"/>
              </w:rPr>
            </w:pPr>
          </w:p>
          <w:p w14:paraId="5498F9CD" w14:textId="77777777" w:rsidR="005A11E4" w:rsidRPr="00B46A58" w:rsidRDefault="005A11E4" w:rsidP="00A95206">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Prerequisites for enrolling in the course or for performing study obligations:</w:t>
            </w:r>
          </w:p>
        </w:tc>
      </w:tr>
      <w:tr w:rsidR="006A372C" w:rsidRPr="006A372C" w14:paraId="273ADA0E" w14:textId="77777777" w:rsidTr="085A63D1">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56439C2F" w:rsidR="00B46A58" w:rsidRPr="006A372C" w:rsidRDefault="00B46A58" w:rsidP="00380F14">
            <w:pPr>
              <w:jc w:val="both"/>
              <w:rPr>
                <w:rFonts w:asciiTheme="minorHAnsi" w:eastAsia="Calibri" w:hAnsiTheme="minorHAnsi" w:cstheme="minorHAnsi"/>
                <w:strike/>
                <w:sz w:val="20"/>
                <w:szCs w:val="20"/>
                <w:lang w:eastAsia="sl-SI"/>
              </w:rPr>
            </w:pPr>
            <w:r w:rsidRPr="006A372C">
              <w:rPr>
                <w:sz w:val="20"/>
                <w:szCs w:val="20"/>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427AF7" w:rsidRPr="006A372C" w:rsidRDefault="00427AF7" w:rsidP="00380F14">
            <w:pPr>
              <w:spacing w:after="0"/>
              <w:jc w:val="both"/>
              <w:rPr>
                <w:rFonts w:asciiTheme="minorHAnsi" w:eastAsia="Calibri" w:hAnsiTheme="minorHAnsi" w:cstheme="minorHAnsi"/>
                <w:strike/>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3729B64E" w:rsidR="00B46A58" w:rsidRPr="006A372C" w:rsidRDefault="00B46A58" w:rsidP="00380F14">
            <w:pPr>
              <w:jc w:val="both"/>
              <w:rPr>
                <w:rFonts w:asciiTheme="minorHAnsi" w:eastAsia="Calibri" w:hAnsiTheme="minorHAnsi" w:cstheme="minorHAnsi"/>
                <w:strike/>
                <w:sz w:val="20"/>
                <w:szCs w:val="20"/>
                <w:lang w:eastAsia="sl-SI"/>
              </w:rPr>
            </w:pPr>
            <w:r w:rsidRPr="006A372C">
              <w:rPr>
                <w:rFonts w:asciiTheme="minorHAnsi" w:hAnsiTheme="minorHAnsi" w:cstheme="minorHAnsi"/>
                <w:sz w:val="20"/>
                <w:szCs w:val="20"/>
              </w:rPr>
              <w:t>Completion of assignments in e-lectures and e-seminars is a prerequisite for taking the exam.</w:t>
            </w:r>
          </w:p>
        </w:tc>
      </w:tr>
      <w:tr w:rsidR="00427AF7" w:rsidRPr="00B46A58" w14:paraId="32638BBD" w14:textId="77777777" w:rsidTr="085A63D1">
        <w:trPr>
          <w:trHeight w:val="137"/>
        </w:trPr>
        <w:tc>
          <w:tcPr>
            <w:tcW w:w="4717" w:type="dxa"/>
            <w:gridSpan w:val="8"/>
            <w:tcBorders>
              <w:top w:val="nil"/>
              <w:left w:val="nil"/>
              <w:bottom w:val="single" w:sz="4" w:space="0" w:color="auto"/>
              <w:right w:val="nil"/>
            </w:tcBorders>
          </w:tcPr>
          <w:p w14:paraId="17CC04A2" w14:textId="77777777" w:rsidR="00427AF7" w:rsidRPr="00B46A58" w:rsidRDefault="00427AF7" w:rsidP="00427AF7">
            <w:pPr>
              <w:spacing w:after="0"/>
              <w:rPr>
                <w:rFonts w:asciiTheme="minorHAnsi" w:eastAsia="Calibri" w:hAnsiTheme="minorHAnsi" w:cstheme="minorHAnsi"/>
                <w:b/>
                <w:sz w:val="20"/>
                <w:szCs w:val="20"/>
                <w:lang w:eastAsia="sl-SI"/>
              </w:rPr>
            </w:pPr>
          </w:p>
          <w:p w14:paraId="08DA8183" w14:textId="77777777" w:rsidR="00427AF7" w:rsidRPr="00B46A58" w:rsidRDefault="00427AF7" w:rsidP="00427AF7">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Vsebina (kratek pregled učnega načrta):</w:t>
            </w:r>
            <w:r w:rsidRPr="00B46A58">
              <w:rPr>
                <w:rFonts w:asciiTheme="minorHAnsi" w:eastAsia="Calibri" w:hAnsiTheme="minorHAnsi" w:cstheme="minorHAnsi"/>
                <w:sz w:val="20"/>
                <w:szCs w:val="20"/>
                <w:lang w:eastAsia="sl-SI"/>
              </w:rPr>
              <w:t xml:space="preserve"> </w:t>
            </w:r>
          </w:p>
        </w:tc>
        <w:tc>
          <w:tcPr>
            <w:tcW w:w="152" w:type="dxa"/>
            <w:gridSpan w:val="2"/>
          </w:tcPr>
          <w:p w14:paraId="41A73D15" w14:textId="77777777" w:rsidR="00427AF7" w:rsidRPr="00B46A58" w:rsidRDefault="00427AF7" w:rsidP="00427AF7">
            <w:pPr>
              <w:spacing w:after="0"/>
              <w:rPr>
                <w:rFonts w:asciiTheme="minorHAnsi" w:eastAsia="Calibri" w:hAnsiTheme="minorHAnsi" w:cstheme="minorHAnsi"/>
                <w:b/>
                <w:sz w:val="20"/>
                <w:szCs w:val="20"/>
                <w:lang w:eastAsia="sl-SI"/>
              </w:rPr>
            </w:pPr>
          </w:p>
        </w:tc>
        <w:tc>
          <w:tcPr>
            <w:tcW w:w="4821" w:type="dxa"/>
            <w:gridSpan w:val="9"/>
            <w:tcBorders>
              <w:top w:val="nil"/>
              <w:left w:val="nil"/>
              <w:bottom w:val="single" w:sz="4" w:space="0" w:color="auto"/>
              <w:right w:val="nil"/>
            </w:tcBorders>
          </w:tcPr>
          <w:p w14:paraId="47DF14D6" w14:textId="77777777" w:rsidR="00427AF7" w:rsidRPr="00B46A58" w:rsidRDefault="00427AF7" w:rsidP="00427AF7">
            <w:pPr>
              <w:spacing w:after="0"/>
              <w:rPr>
                <w:rFonts w:asciiTheme="minorHAnsi" w:eastAsia="Calibri" w:hAnsiTheme="minorHAnsi" w:cstheme="minorHAnsi"/>
                <w:b/>
                <w:sz w:val="20"/>
                <w:szCs w:val="20"/>
                <w:lang w:eastAsia="sl-SI"/>
              </w:rPr>
            </w:pPr>
          </w:p>
          <w:p w14:paraId="542F3726" w14:textId="77777777" w:rsidR="00427AF7" w:rsidRPr="00B46A58" w:rsidRDefault="00427AF7" w:rsidP="00427AF7">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Content (syllabus outline):</w:t>
            </w:r>
          </w:p>
        </w:tc>
      </w:tr>
      <w:tr w:rsidR="002F5E6F" w:rsidRPr="00B46A58" w14:paraId="4EDFC7EE" w14:textId="77777777" w:rsidTr="085A63D1">
        <w:trPr>
          <w:trHeight w:val="20"/>
        </w:trPr>
        <w:tc>
          <w:tcPr>
            <w:tcW w:w="4717" w:type="dxa"/>
            <w:gridSpan w:val="8"/>
            <w:tcBorders>
              <w:top w:val="single" w:sz="4" w:space="0" w:color="auto"/>
              <w:left w:val="single" w:sz="4" w:space="0" w:color="auto"/>
              <w:bottom w:val="single" w:sz="4" w:space="0" w:color="auto"/>
              <w:right w:val="single" w:sz="4" w:space="0" w:color="auto"/>
            </w:tcBorders>
          </w:tcPr>
          <w:p w14:paraId="3768AE62" w14:textId="48D40F7F" w:rsidR="00F7757A" w:rsidRPr="00B46A58" w:rsidRDefault="00F7757A" w:rsidP="00F03DBF">
            <w:pPr>
              <w:pStyle w:val="Odstavekseznama"/>
              <w:numPr>
                <w:ilvl w:val="0"/>
                <w:numId w:val="10"/>
              </w:numPr>
              <w:rPr>
                <w:rFonts w:asciiTheme="minorHAnsi" w:hAnsiTheme="minorHAnsi" w:cstheme="minorHAnsi"/>
                <w:sz w:val="20"/>
                <w:szCs w:val="20"/>
              </w:rPr>
            </w:pPr>
            <w:r w:rsidRPr="00B46A58">
              <w:rPr>
                <w:rFonts w:asciiTheme="minorHAnsi" w:hAnsiTheme="minorHAnsi" w:cstheme="minorHAnsi"/>
                <w:sz w:val="20"/>
                <w:szCs w:val="20"/>
                <w:lang w:val="sl"/>
              </w:rPr>
              <w:t>Opredelitev nabavne logistike</w:t>
            </w:r>
            <w:r w:rsidR="00AC6DD6" w:rsidRPr="00B46A58">
              <w:rPr>
                <w:rFonts w:asciiTheme="minorHAnsi" w:hAnsiTheme="minorHAnsi" w:cstheme="minorHAnsi"/>
                <w:sz w:val="20"/>
                <w:szCs w:val="20"/>
                <w:lang w:val="sl"/>
              </w:rPr>
              <w:t xml:space="preserve">, cilji </w:t>
            </w:r>
            <w:r w:rsidRPr="00B46A58">
              <w:rPr>
                <w:rFonts w:asciiTheme="minorHAnsi" w:hAnsiTheme="minorHAnsi" w:cstheme="minorHAnsi"/>
                <w:sz w:val="20"/>
                <w:szCs w:val="20"/>
              </w:rPr>
              <w:t xml:space="preserve">nabave </w:t>
            </w:r>
            <w:r w:rsidR="00AC6DD6" w:rsidRPr="00B46A58">
              <w:rPr>
                <w:rFonts w:asciiTheme="minorHAnsi" w:hAnsiTheme="minorHAnsi" w:cstheme="minorHAnsi"/>
                <w:sz w:val="20"/>
                <w:szCs w:val="20"/>
              </w:rPr>
              <w:t xml:space="preserve">in njena vloga </w:t>
            </w:r>
            <w:r w:rsidRPr="00B46A58">
              <w:rPr>
                <w:rFonts w:asciiTheme="minorHAnsi" w:hAnsiTheme="minorHAnsi" w:cstheme="minorHAnsi"/>
                <w:sz w:val="20"/>
                <w:szCs w:val="20"/>
              </w:rPr>
              <w:t>v podjetju / organizaciji</w:t>
            </w:r>
            <w:r w:rsidR="00B46A58">
              <w:rPr>
                <w:rFonts w:asciiTheme="minorHAnsi" w:hAnsiTheme="minorHAnsi" w:cstheme="minorHAnsi"/>
                <w:sz w:val="20"/>
                <w:szCs w:val="20"/>
              </w:rPr>
              <w:t>.</w:t>
            </w:r>
          </w:p>
          <w:p w14:paraId="45F6A60A" w14:textId="72ADA2B2" w:rsidR="00F7757A" w:rsidRPr="00B46A58" w:rsidRDefault="00F7757A" w:rsidP="00F03DBF">
            <w:pPr>
              <w:pStyle w:val="Odstavekseznama"/>
              <w:numPr>
                <w:ilvl w:val="0"/>
                <w:numId w:val="10"/>
              </w:numPr>
              <w:rPr>
                <w:rFonts w:asciiTheme="minorHAnsi" w:hAnsiTheme="minorHAnsi" w:cstheme="minorHAnsi"/>
                <w:sz w:val="20"/>
                <w:szCs w:val="20"/>
              </w:rPr>
            </w:pPr>
            <w:r w:rsidRPr="00B46A58">
              <w:rPr>
                <w:rFonts w:asciiTheme="minorHAnsi" w:hAnsiTheme="minorHAnsi" w:cstheme="minorHAnsi"/>
                <w:sz w:val="20"/>
                <w:szCs w:val="20"/>
              </w:rPr>
              <w:t>Nabavni proces</w:t>
            </w:r>
            <w:r w:rsidR="00B46A58">
              <w:rPr>
                <w:rFonts w:asciiTheme="minorHAnsi" w:hAnsiTheme="minorHAnsi" w:cstheme="minorHAnsi"/>
                <w:sz w:val="20"/>
                <w:szCs w:val="20"/>
              </w:rPr>
              <w:t>.</w:t>
            </w:r>
          </w:p>
          <w:p w14:paraId="224CAF91" w14:textId="0A478C1D" w:rsidR="00F7757A" w:rsidRPr="00B46A58" w:rsidRDefault="00A24F2C" w:rsidP="00F03DBF">
            <w:pPr>
              <w:pStyle w:val="Odstavekseznama"/>
              <w:numPr>
                <w:ilvl w:val="0"/>
                <w:numId w:val="10"/>
              </w:numPr>
              <w:rPr>
                <w:rFonts w:asciiTheme="minorHAnsi" w:hAnsiTheme="minorHAnsi" w:cstheme="minorHAnsi"/>
                <w:sz w:val="20"/>
                <w:szCs w:val="20"/>
              </w:rPr>
            </w:pPr>
            <w:r w:rsidRPr="00B46A58">
              <w:rPr>
                <w:rFonts w:asciiTheme="minorHAnsi" w:hAnsiTheme="minorHAnsi" w:cstheme="minorHAnsi"/>
                <w:sz w:val="20"/>
                <w:szCs w:val="20"/>
              </w:rPr>
              <w:t>Organiziranost nabavne funkcije</w:t>
            </w:r>
            <w:r w:rsidR="00B46A58">
              <w:rPr>
                <w:rFonts w:asciiTheme="minorHAnsi" w:hAnsiTheme="minorHAnsi" w:cstheme="minorHAnsi"/>
                <w:sz w:val="20"/>
                <w:szCs w:val="20"/>
              </w:rPr>
              <w:t>.</w:t>
            </w:r>
          </w:p>
          <w:p w14:paraId="72F810A9" w14:textId="75D6FB57" w:rsidR="00F7757A" w:rsidRPr="00B46A58" w:rsidRDefault="00BF562B" w:rsidP="00F03DBF">
            <w:pPr>
              <w:pStyle w:val="Odstavekseznama"/>
              <w:numPr>
                <w:ilvl w:val="0"/>
                <w:numId w:val="10"/>
              </w:numPr>
              <w:rPr>
                <w:rFonts w:asciiTheme="minorHAnsi" w:hAnsiTheme="minorHAnsi" w:cstheme="minorHAnsi"/>
                <w:sz w:val="20"/>
                <w:szCs w:val="20"/>
              </w:rPr>
            </w:pPr>
            <w:r w:rsidRPr="00B46A58">
              <w:rPr>
                <w:rFonts w:asciiTheme="minorHAnsi" w:hAnsiTheme="minorHAnsi" w:cstheme="minorHAnsi"/>
                <w:sz w:val="20"/>
                <w:szCs w:val="20"/>
              </w:rPr>
              <w:t>N</w:t>
            </w:r>
            <w:r w:rsidR="00F7757A" w:rsidRPr="00B46A58">
              <w:rPr>
                <w:rFonts w:asciiTheme="minorHAnsi" w:hAnsiTheme="minorHAnsi" w:cstheme="minorHAnsi"/>
                <w:sz w:val="20"/>
                <w:szCs w:val="20"/>
              </w:rPr>
              <w:t>abavna politika in raziskava nabavnega trga</w:t>
            </w:r>
            <w:r w:rsidR="00B46A58">
              <w:rPr>
                <w:rFonts w:asciiTheme="minorHAnsi" w:hAnsiTheme="minorHAnsi" w:cstheme="minorHAnsi"/>
                <w:sz w:val="20"/>
                <w:szCs w:val="20"/>
              </w:rPr>
              <w:t>.</w:t>
            </w:r>
          </w:p>
          <w:p w14:paraId="31A40C12" w14:textId="53752B65" w:rsidR="00F7757A" w:rsidRPr="00B46A58" w:rsidRDefault="00F7757A" w:rsidP="00F03DBF">
            <w:pPr>
              <w:pStyle w:val="Odstavekseznama"/>
              <w:numPr>
                <w:ilvl w:val="0"/>
                <w:numId w:val="10"/>
              </w:numPr>
              <w:rPr>
                <w:rFonts w:asciiTheme="minorHAnsi" w:hAnsiTheme="minorHAnsi" w:cstheme="minorHAnsi"/>
                <w:sz w:val="20"/>
                <w:szCs w:val="20"/>
              </w:rPr>
            </w:pPr>
            <w:r w:rsidRPr="00B46A58">
              <w:rPr>
                <w:rFonts w:asciiTheme="minorHAnsi" w:hAnsiTheme="minorHAnsi" w:cstheme="minorHAnsi"/>
                <w:sz w:val="20"/>
                <w:szCs w:val="20"/>
              </w:rPr>
              <w:t>Operativna nabava in postopek nakupa</w:t>
            </w:r>
            <w:r w:rsidR="00B46A58">
              <w:rPr>
                <w:rFonts w:asciiTheme="minorHAnsi" w:hAnsiTheme="minorHAnsi" w:cstheme="minorHAnsi"/>
                <w:sz w:val="20"/>
                <w:szCs w:val="20"/>
              </w:rPr>
              <w:t>.</w:t>
            </w:r>
          </w:p>
          <w:p w14:paraId="7D6FDEEF" w14:textId="510EA605" w:rsidR="00F7757A" w:rsidRPr="00B46A58" w:rsidRDefault="00F7757A" w:rsidP="00F03DBF">
            <w:pPr>
              <w:pStyle w:val="Odstavekseznama"/>
              <w:numPr>
                <w:ilvl w:val="0"/>
                <w:numId w:val="10"/>
              </w:numPr>
              <w:rPr>
                <w:rFonts w:asciiTheme="minorHAnsi" w:hAnsiTheme="minorHAnsi" w:cstheme="minorHAnsi"/>
                <w:sz w:val="20"/>
                <w:szCs w:val="20"/>
              </w:rPr>
            </w:pPr>
            <w:r w:rsidRPr="00B46A58">
              <w:rPr>
                <w:rFonts w:asciiTheme="minorHAnsi" w:hAnsiTheme="minorHAnsi" w:cstheme="minorHAnsi"/>
                <w:sz w:val="20"/>
                <w:szCs w:val="20"/>
              </w:rPr>
              <w:t>Nabavna logistika in upravljanje zalog</w:t>
            </w:r>
            <w:r w:rsidR="00B46A58">
              <w:rPr>
                <w:rFonts w:asciiTheme="minorHAnsi" w:hAnsiTheme="minorHAnsi" w:cstheme="minorHAnsi"/>
                <w:sz w:val="20"/>
                <w:szCs w:val="20"/>
              </w:rPr>
              <w:t>.</w:t>
            </w:r>
          </w:p>
          <w:p w14:paraId="6FF87FCF" w14:textId="3A03EFF9" w:rsidR="00F7757A" w:rsidRPr="00B46A58" w:rsidRDefault="00F7757A" w:rsidP="00F03DBF">
            <w:pPr>
              <w:pStyle w:val="Odstavekseznama"/>
              <w:numPr>
                <w:ilvl w:val="0"/>
                <w:numId w:val="10"/>
              </w:numPr>
              <w:rPr>
                <w:rFonts w:asciiTheme="minorHAnsi" w:eastAsiaTheme="minorEastAsia" w:hAnsiTheme="minorHAnsi" w:cstheme="minorHAnsi"/>
                <w:sz w:val="20"/>
                <w:szCs w:val="20"/>
                <w:lang w:val="sl"/>
              </w:rPr>
            </w:pPr>
            <w:r w:rsidRPr="00B46A58">
              <w:rPr>
                <w:rFonts w:asciiTheme="minorHAnsi" w:hAnsiTheme="minorHAnsi" w:cstheme="minorHAnsi"/>
                <w:sz w:val="20"/>
                <w:szCs w:val="20"/>
              </w:rPr>
              <w:t>Spremljanje uspešnosti dobavitelja</w:t>
            </w:r>
            <w:r w:rsidR="00B46A58">
              <w:rPr>
                <w:rFonts w:asciiTheme="minorHAnsi" w:hAnsiTheme="minorHAnsi" w:cstheme="minorHAnsi"/>
                <w:sz w:val="20"/>
                <w:szCs w:val="20"/>
              </w:rPr>
              <w:t>.</w:t>
            </w:r>
            <w:r w:rsidRPr="00B46A58">
              <w:rPr>
                <w:rFonts w:asciiTheme="minorHAnsi" w:hAnsiTheme="minorHAnsi" w:cstheme="minorHAnsi"/>
                <w:sz w:val="20"/>
                <w:szCs w:val="20"/>
              </w:rPr>
              <w:t xml:space="preserve"> </w:t>
            </w:r>
          </w:p>
          <w:p w14:paraId="2B4C13F3" w14:textId="4419FB59" w:rsidR="00F7757A" w:rsidRPr="00B46A58" w:rsidRDefault="00F7757A" w:rsidP="00F03DBF">
            <w:pPr>
              <w:pStyle w:val="Odstavekseznama"/>
              <w:numPr>
                <w:ilvl w:val="0"/>
                <w:numId w:val="10"/>
              </w:numPr>
              <w:rPr>
                <w:rFonts w:asciiTheme="minorHAnsi" w:eastAsiaTheme="minorEastAsia" w:hAnsiTheme="minorHAnsi" w:cstheme="minorHAnsi"/>
                <w:sz w:val="20"/>
                <w:szCs w:val="20"/>
                <w:lang w:val="sl"/>
              </w:rPr>
            </w:pPr>
            <w:r w:rsidRPr="00B46A58">
              <w:rPr>
                <w:rFonts w:asciiTheme="minorHAnsi" w:hAnsiTheme="minorHAnsi" w:cstheme="minorHAnsi"/>
                <w:sz w:val="20"/>
                <w:szCs w:val="20"/>
              </w:rPr>
              <w:t>Javno naročanje</w:t>
            </w:r>
            <w:r w:rsidR="00B46A58">
              <w:rPr>
                <w:rFonts w:asciiTheme="minorHAnsi" w:hAnsiTheme="minorHAnsi" w:cstheme="minorHAnsi"/>
                <w:sz w:val="20"/>
                <w:szCs w:val="20"/>
              </w:rPr>
              <w:t>.</w:t>
            </w:r>
          </w:p>
          <w:p w14:paraId="625112B6" w14:textId="33CC61A5" w:rsidR="00F7757A" w:rsidRPr="00B46A58" w:rsidRDefault="00F7757A" w:rsidP="00F03DBF">
            <w:pPr>
              <w:pStyle w:val="Odstavekseznama"/>
              <w:numPr>
                <w:ilvl w:val="0"/>
                <w:numId w:val="10"/>
              </w:numPr>
              <w:rPr>
                <w:rFonts w:asciiTheme="minorHAnsi" w:hAnsiTheme="minorHAnsi" w:cstheme="minorHAnsi"/>
                <w:sz w:val="20"/>
                <w:szCs w:val="20"/>
              </w:rPr>
            </w:pPr>
            <w:r w:rsidRPr="00B46A58">
              <w:rPr>
                <w:rFonts w:asciiTheme="minorHAnsi" w:hAnsiTheme="minorHAnsi" w:cstheme="minorHAnsi"/>
                <w:sz w:val="20"/>
                <w:szCs w:val="20"/>
              </w:rPr>
              <w:t xml:space="preserve">Nabavna logistika </w:t>
            </w:r>
            <w:r w:rsidR="009A4FA2" w:rsidRPr="00B46A58">
              <w:rPr>
                <w:rFonts w:asciiTheme="minorHAnsi" w:hAnsiTheme="minorHAnsi" w:cstheme="minorHAnsi"/>
                <w:sz w:val="20"/>
                <w:szCs w:val="20"/>
              </w:rPr>
              <w:t>v globalnem svetu</w:t>
            </w:r>
            <w:r w:rsidR="00B46A58">
              <w:rPr>
                <w:rFonts w:asciiTheme="minorHAnsi" w:hAnsiTheme="minorHAnsi" w:cstheme="minorHAnsi"/>
                <w:sz w:val="20"/>
                <w:szCs w:val="20"/>
              </w:rPr>
              <w:t>.</w:t>
            </w:r>
          </w:p>
        </w:tc>
        <w:tc>
          <w:tcPr>
            <w:tcW w:w="152" w:type="dxa"/>
            <w:gridSpan w:val="2"/>
            <w:tcBorders>
              <w:left w:val="single" w:sz="4" w:space="0" w:color="auto"/>
              <w:right w:val="single" w:sz="4" w:space="0" w:color="auto"/>
            </w:tcBorders>
          </w:tcPr>
          <w:p w14:paraId="5B47B472" w14:textId="77777777" w:rsidR="002F5E6F" w:rsidRPr="00B46A58" w:rsidRDefault="002F5E6F" w:rsidP="00862390">
            <w:pPr>
              <w:spacing w:after="0"/>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18FD58B" w14:textId="627810B1" w:rsidR="00682B53" w:rsidRPr="006A372C" w:rsidRDefault="008B18CD"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 xml:space="preserve">Definition of procurement and purchasing, </w:t>
            </w:r>
            <w:r w:rsidR="00DB58AA" w:rsidRPr="006A372C">
              <w:rPr>
                <w:rFonts w:asciiTheme="minorHAnsi" w:hAnsiTheme="minorHAnsi" w:cstheme="minorHAnsi"/>
                <w:sz w:val="20"/>
                <w:szCs w:val="20"/>
                <w:lang w:val="en-GB"/>
              </w:rPr>
              <w:t>supply</w:t>
            </w:r>
            <w:r w:rsidRPr="006A372C">
              <w:rPr>
                <w:rFonts w:asciiTheme="minorHAnsi" w:hAnsiTheme="minorHAnsi" w:cstheme="minorHAnsi"/>
                <w:sz w:val="20"/>
                <w:szCs w:val="20"/>
                <w:lang w:val="en-GB"/>
              </w:rPr>
              <w:t xml:space="preserve"> objectives and its role in the company / organization</w:t>
            </w:r>
            <w:r w:rsidR="00B46A58" w:rsidRPr="006A372C">
              <w:rPr>
                <w:rFonts w:asciiTheme="minorHAnsi" w:hAnsiTheme="minorHAnsi" w:cstheme="minorHAnsi"/>
                <w:sz w:val="20"/>
                <w:szCs w:val="20"/>
                <w:lang w:val="en-GB"/>
              </w:rPr>
              <w:t>.</w:t>
            </w:r>
          </w:p>
          <w:p w14:paraId="79771324" w14:textId="2FE058A2" w:rsidR="008B18CD" w:rsidRPr="006A372C" w:rsidRDefault="00DB58AA"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Supply</w:t>
            </w:r>
            <w:r w:rsidR="008B18CD" w:rsidRPr="006A372C">
              <w:rPr>
                <w:rFonts w:asciiTheme="minorHAnsi" w:hAnsiTheme="minorHAnsi" w:cstheme="minorHAnsi"/>
                <w:sz w:val="20"/>
                <w:szCs w:val="20"/>
                <w:lang w:val="en-GB"/>
              </w:rPr>
              <w:t xml:space="preserve"> process</w:t>
            </w:r>
            <w:r w:rsidR="00B46A58" w:rsidRPr="006A372C">
              <w:rPr>
                <w:rFonts w:asciiTheme="minorHAnsi" w:hAnsiTheme="minorHAnsi" w:cstheme="minorHAnsi"/>
                <w:sz w:val="20"/>
                <w:szCs w:val="20"/>
                <w:lang w:val="en-GB"/>
              </w:rPr>
              <w:t>.</w:t>
            </w:r>
          </w:p>
          <w:p w14:paraId="6826405D" w14:textId="08AEF47C" w:rsidR="008B18CD" w:rsidRPr="006A372C" w:rsidRDefault="008B18CD"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 xml:space="preserve">Organization of the </w:t>
            </w:r>
            <w:r w:rsidR="00DB58AA" w:rsidRPr="006A372C">
              <w:rPr>
                <w:rFonts w:asciiTheme="minorHAnsi" w:hAnsiTheme="minorHAnsi" w:cstheme="minorHAnsi"/>
                <w:sz w:val="20"/>
                <w:szCs w:val="20"/>
                <w:lang w:val="en-GB"/>
              </w:rPr>
              <w:t>supply</w:t>
            </w:r>
            <w:r w:rsidRPr="006A372C">
              <w:rPr>
                <w:rFonts w:asciiTheme="minorHAnsi" w:hAnsiTheme="minorHAnsi" w:cstheme="minorHAnsi"/>
                <w:sz w:val="20"/>
                <w:szCs w:val="20"/>
                <w:lang w:val="en-GB"/>
              </w:rPr>
              <w:t xml:space="preserve"> function</w:t>
            </w:r>
            <w:r w:rsidR="00B46A58" w:rsidRPr="006A372C">
              <w:rPr>
                <w:rFonts w:asciiTheme="minorHAnsi" w:hAnsiTheme="minorHAnsi" w:cstheme="minorHAnsi"/>
                <w:sz w:val="20"/>
                <w:szCs w:val="20"/>
                <w:lang w:val="en-GB"/>
              </w:rPr>
              <w:t>.</w:t>
            </w:r>
          </w:p>
          <w:p w14:paraId="1E802C65" w14:textId="06591B63" w:rsidR="008B18CD" w:rsidRPr="006A372C" w:rsidRDefault="008B18CD"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Procurement policy and market research</w:t>
            </w:r>
            <w:r w:rsidR="00B46A58" w:rsidRPr="006A372C">
              <w:rPr>
                <w:rFonts w:asciiTheme="minorHAnsi" w:hAnsiTheme="minorHAnsi" w:cstheme="minorHAnsi"/>
                <w:sz w:val="20"/>
                <w:szCs w:val="20"/>
                <w:lang w:val="en-GB"/>
              </w:rPr>
              <w:t>.</w:t>
            </w:r>
          </w:p>
          <w:p w14:paraId="3633D4CA" w14:textId="6400F505" w:rsidR="008B18CD" w:rsidRPr="006A372C" w:rsidRDefault="00DB58AA"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Operational purchasing</w:t>
            </w:r>
            <w:r w:rsidR="008B18CD" w:rsidRPr="006A372C">
              <w:rPr>
                <w:rFonts w:asciiTheme="minorHAnsi" w:hAnsiTheme="minorHAnsi" w:cstheme="minorHAnsi"/>
                <w:sz w:val="20"/>
                <w:szCs w:val="20"/>
                <w:lang w:val="en-GB"/>
              </w:rPr>
              <w:t xml:space="preserve"> and purchasing process</w:t>
            </w:r>
            <w:r w:rsidR="00B46A58" w:rsidRPr="006A372C">
              <w:rPr>
                <w:rFonts w:asciiTheme="minorHAnsi" w:hAnsiTheme="minorHAnsi" w:cstheme="minorHAnsi"/>
                <w:sz w:val="20"/>
                <w:szCs w:val="20"/>
                <w:lang w:val="en-GB"/>
              </w:rPr>
              <w:t>.</w:t>
            </w:r>
          </w:p>
          <w:p w14:paraId="7D7728C3" w14:textId="41FC9DAE" w:rsidR="008B18CD" w:rsidRPr="006A372C" w:rsidRDefault="008B18CD"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Purchasing logistics and inventory management</w:t>
            </w:r>
            <w:r w:rsidR="00B46A58" w:rsidRPr="006A372C">
              <w:rPr>
                <w:rFonts w:asciiTheme="minorHAnsi" w:hAnsiTheme="minorHAnsi" w:cstheme="minorHAnsi"/>
                <w:sz w:val="20"/>
                <w:szCs w:val="20"/>
                <w:lang w:val="en-GB"/>
              </w:rPr>
              <w:t>.</w:t>
            </w:r>
          </w:p>
          <w:p w14:paraId="5F63C9CF" w14:textId="0106D890" w:rsidR="008B18CD" w:rsidRPr="006A372C" w:rsidRDefault="008B18CD"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Monitoring supplier performance</w:t>
            </w:r>
            <w:r w:rsidR="00B46A58" w:rsidRPr="006A372C">
              <w:rPr>
                <w:rFonts w:asciiTheme="minorHAnsi" w:hAnsiTheme="minorHAnsi" w:cstheme="minorHAnsi"/>
                <w:sz w:val="20"/>
                <w:szCs w:val="20"/>
                <w:lang w:val="en-GB"/>
              </w:rPr>
              <w:t>.</w:t>
            </w:r>
          </w:p>
          <w:p w14:paraId="1241E58A" w14:textId="11E8BFAC" w:rsidR="008B18CD" w:rsidRPr="006A372C" w:rsidRDefault="008B18CD"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Public procurement</w:t>
            </w:r>
            <w:r w:rsidR="00B46A58" w:rsidRPr="006A372C">
              <w:rPr>
                <w:rFonts w:asciiTheme="minorHAnsi" w:hAnsiTheme="minorHAnsi" w:cstheme="minorHAnsi"/>
                <w:sz w:val="20"/>
                <w:szCs w:val="20"/>
                <w:lang w:val="en-GB"/>
              </w:rPr>
              <w:t>.</w:t>
            </w:r>
          </w:p>
          <w:p w14:paraId="68E25B91" w14:textId="69199519" w:rsidR="008B18CD" w:rsidRPr="006A372C" w:rsidRDefault="00DB58AA" w:rsidP="006A372C">
            <w:pPr>
              <w:pStyle w:val="Odstavekseznama"/>
              <w:numPr>
                <w:ilvl w:val="0"/>
                <w:numId w:val="10"/>
              </w:numPr>
              <w:jc w:val="both"/>
              <w:rPr>
                <w:rFonts w:asciiTheme="minorHAnsi" w:hAnsiTheme="minorHAnsi" w:cstheme="minorHAnsi"/>
                <w:sz w:val="20"/>
                <w:szCs w:val="20"/>
                <w:lang w:val="en-GB"/>
              </w:rPr>
            </w:pPr>
            <w:r w:rsidRPr="006A372C">
              <w:rPr>
                <w:rFonts w:asciiTheme="minorHAnsi" w:hAnsiTheme="minorHAnsi" w:cstheme="minorHAnsi"/>
                <w:sz w:val="20"/>
                <w:szCs w:val="20"/>
                <w:lang w:val="en-GB"/>
              </w:rPr>
              <w:t>Supply</w:t>
            </w:r>
            <w:r w:rsidR="008B18CD" w:rsidRPr="006A372C">
              <w:rPr>
                <w:rFonts w:asciiTheme="minorHAnsi" w:hAnsiTheme="minorHAnsi" w:cstheme="minorHAnsi"/>
                <w:sz w:val="20"/>
                <w:szCs w:val="20"/>
                <w:lang w:val="en-GB"/>
              </w:rPr>
              <w:t xml:space="preserve"> in the global world</w:t>
            </w:r>
            <w:r w:rsidR="00B46A58" w:rsidRPr="006A372C">
              <w:rPr>
                <w:rFonts w:asciiTheme="minorHAnsi" w:hAnsiTheme="minorHAnsi" w:cstheme="minorHAnsi"/>
                <w:sz w:val="20"/>
                <w:szCs w:val="20"/>
                <w:lang w:val="en-GB"/>
              </w:rPr>
              <w:t>.</w:t>
            </w:r>
          </w:p>
        </w:tc>
      </w:tr>
      <w:tr w:rsidR="005A11E4" w:rsidRPr="00B46A58" w14:paraId="50F6CFCC" w14:textId="77777777" w:rsidTr="085A63D1">
        <w:tc>
          <w:tcPr>
            <w:tcW w:w="9690" w:type="dxa"/>
            <w:gridSpan w:val="19"/>
            <w:tcBorders>
              <w:bottom w:val="single" w:sz="4" w:space="0" w:color="auto"/>
            </w:tcBorders>
          </w:tcPr>
          <w:p w14:paraId="1B5A162A" w14:textId="77777777" w:rsidR="00E039DC" w:rsidRPr="00B46A58" w:rsidRDefault="00E039DC" w:rsidP="005170DE">
            <w:pPr>
              <w:spacing w:after="0"/>
              <w:jc w:val="both"/>
              <w:rPr>
                <w:rFonts w:asciiTheme="minorHAnsi" w:hAnsiTheme="minorHAnsi" w:cstheme="minorHAnsi"/>
                <w:sz w:val="20"/>
                <w:szCs w:val="20"/>
              </w:rPr>
            </w:pPr>
          </w:p>
          <w:p w14:paraId="4C4D6A60" w14:textId="3565BEEB" w:rsidR="005A11E4" w:rsidRPr="00B46A58" w:rsidRDefault="0061471B" w:rsidP="005170DE">
            <w:pPr>
              <w:spacing w:after="0"/>
              <w:jc w:val="both"/>
              <w:rPr>
                <w:rFonts w:asciiTheme="minorHAnsi" w:eastAsia="Calibri" w:hAnsiTheme="minorHAnsi" w:cstheme="minorHAnsi"/>
                <w:b/>
                <w:sz w:val="20"/>
                <w:szCs w:val="20"/>
                <w:lang w:eastAsia="sl-SI"/>
              </w:rPr>
            </w:pPr>
            <w:r w:rsidRPr="00B46A58">
              <w:rPr>
                <w:rFonts w:asciiTheme="minorHAnsi" w:hAnsiTheme="minorHAnsi" w:cstheme="minorHAnsi"/>
                <w:sz w:val="20"/>
                <w:szCs w:val="20"/>
              </w:rPr>
              <w:br w:type="page"/>
            </w:r>
            <w:r w:rsidR="005A11E4" w:rsidRPr="00B46A58">
              <w:rPr>
                <w:rFonts w:asciiTheme="minorHAnsi" w:eastAsia="Calibri" w:hAnsiTheme="minorHAnsi" w:cstheme="minorHAnsi"/>
                <w:sz w:val="20"/>
                <w:szCs w:val="20"/>
                <w:lang w:eastAsia="sl-SI"/>
              </w:rPr>
              <w:br w:type="page"/>
            </w:r>
            <w:r w:rsidR="005A11E4" w:rsidRPr="00B46A58">
              <w:rPr>
                <w:rFonts w:asciiTheme="minorHAnsi" w:eastAsia="Calibri" w:hAnsiTheme="minorHAnsi" w:cstheme="minorHAnsi"/>
                <w:b/>
                <w:sz w:val="20"/>
                <w:szCs w:val="20"/>
                <w:lang w:eastAsia="sl-SI"/>
              </w:rPr>
              <w:t>Temeljni literatura in viri / Reading materials:</w:t>
            </w:r>
          </w:p>
        </w:tc>
      </w:tr>
      <w:tr w:rsidR="00364E69" w:rsidRPr="00B46A58" w14:paraId="166E7B56" w14:textId="77777777" w:rsidTr="00380F14">
        <w:trPr>
          <w:trHeight w:val="274"/>
        </w:trPr>
        <w:tc>
          <w:tcPr>
            <w:tcW w:w="9690" w:type="dxa"/>
            <w:gridSpan w:val="19"/>
            <w:tcBorders>
              <w:top w:val="single" w:sz="4" w:space="0" w:color="auto"/>
              <w:left w:val="single" w:sz="4" w:space="0" w:color="auto"/>
              <w:bottom w:val="single" w:sz="4" w:space="0" w:color="auto"/>
              <w:right w:val="single" w:sz="4" w:space="0" w:color="auto"/>
            </w:tcBorders>
          </w:tcPr>
          <w:p w14:paraId="5BF346AE" w14:textId="77777777" w:rsidR="00233DF9" w:rsidRPr="00B46A58" w:rsidRDefault="00233DF9" w:rsidP="00233DF9">
            <w:pPr>
              <w:spacing w:after="0"/>
              <w:jc w:val="both"/>
              <w:rPr>
                <w:rFonts w:asciiTheme="minorHAnsi" w:hAnsiTheme="minorHAnsi" w:cstheme="minorHAnsi"/>
                <w:sz w:val="20"/>
                <w:szCs w:val="20"/>
              </w:rPr>
            </w:pPr>
            <w:r w:rsidRPr="00B46A58">
              <w:rPr>
                <w:rFonts w:asciiTheme="minorHAnsi" w:hAnsiTheme="minorHAnsi" w:cstheme="minorHAnsi"/>
                <w:sz w:val="20"/>
                <w:szCs w:val="20"/>
              </w:rPr>
              <w:t xml:space="preserve">Weele, A. J. (2018). </w:t>
            </w:r>
            <w:r w:rsidRPr="00B46A58">
              <w:rPr>
                <w:rFonts w:asciiTheme="minorHAnsi" w:hAnsiTheme="minorHAnsi" w:cstheme="minorHAnsi"/>
                <w:i/>
                <w:iCs/>
                <w:sz w:val="20"/>
                <w:szCs w:val="20"/>
              </w:rPr>
              <w:t>Purchasing and supply chain management</w:t>
            </w:r>
            <w:r w:rsidRPr="00B46A58">
              <w:rPr>
                <w:rFonts w:asciiTheme="minorHAnsi" w:hAnsiTheme="minorHAnsi" w:cstheme="minorHAnsi"/>
                <w:sz w:val="20"/>
                <w:szCs w:val="20"/>
              </w:rPr>
              <w:t xml:space="preserve"> (7th ed.). Cengage Learning.</w:t>
            </w:r>
          </w:p>
          <w:p w14:paraId="04710B48" w14:textId="14C969FD" w:rsidR="00E2164C" w:rsidRPr="00B46A58" w:rsidRDefault="00E2164C" w:rsidP="00E2164C">
            <w:pPr>
              <w:spacing w:after="0"/>
              <w:jc w:val="both"/>
              <w:rPr>
                <w:rFonts w:asciiTheme="minorHAnsi" w:hAnsiTheme="minorHAnsi" w:cstheme="minorHAnsi"/>
                <w:sz w:val="20"/>
                <w:szCs w:val="20"/>
              </w:rPr>
            </w:pPr>
            <w:r w:rsidRPr="00B46A58">
              <w:rPr>
                <w:rFonts w:asciiTheme="minorHAnsi" w:hAnsiTheme="minorHAnsi" w:cstheme="minorHAnsi"/>
                <w:sz w:val="20"/>
                <w:szCs w:val="20"/>
              </w:rPr>
              <w:t xml:space="preserve">Johnson, P. F. (2024). </w:t>
            </w:r>
            <w:r w:rsidRPr="00B46A58">
              <w:rPr>
                <w:rFonts w:asciiTheme="minorHAnsi" w:hAnsiTheme="minorHAnsi" w:cstheme="minorHAnsi"/>
                <w:i/>
                <w:iCs/>
                <w:sz w:val="20"/>
                <w:szCs w:val="20"/>
              </w:rPr>
              <w:t>Purchasing and supply management</w:t>
            </w:r>
            <w:r w:rsidRPr="00B46A58">
              <w:rPr>
                <w:rFonts w:asciiTheme="minorHAnsi" w:hAnsiTheme="minorHAnsi" w:cstheme="minorHAnsi"/>
                <w:sz w:val="20"/>
                <w:szCs w:val="20"/>
              </w:rPr>
              <w:t xml:space="preserve"> (17th ed.). McGraw Hill.</w:t>
            </w:r>
          </w:p>
          <w:p w14:paraId="6510FD5C" w14:textId="214689C9" w:rsidR="00E2164C" w:rsidRPr="00B46A58" w:rsidRDefault="00E2164C" w:rsidP="00E2164C">
            <w:pPr>
              <w:spacing w:after="0"/>
              <w:jc w:val="both"/>
              <w:rPr>
                <w:rFonts w:asciiTheme="minorHAnsi" w:hAnsiTheme="minorHAnsi" w:cstheme="minorHAnsi"/>
                <w:sz w:val="20"/>
                <w:szCs w:val="20"/>
              </w:rPr>
            </w:pPr>
            <w:r w:rsidRPr="00B46A58">
              <w:rPr>
                <w:rFonts w:asciiTheme="minorHAnsi" w:hAnsiTheme="minorHAnsi" w:cstheme="minorHAnsi"/>
                <w:sz w:val="20"/>
                <w:szCs w:val="20"/>
              </w:rPr>
              <w:t xml:space="preserve">Lysons, K., &amp; Farrington, B. (2020). </w:t>
            </w:r>
            <w:r w:rsidRPr="00B46A58">
              <w:rPr>
                <w:rFonts w:asciiTheme="minorHAnsi" w:hAnsiTheme="minorHAnsi" w:cstheme="minorHAnsi"/>
                <w:i/>
                <w:iCs/>
                <w:sz w:val="20"/>
                <w:szCs w:val="20"/>
              </w:rPr>
              <w:t>Procurement and supply chain management</w:t>
            </w:r>
            <w:r w:rsidRPr="00B46A58">
              <w:rPr>
                <w:rFonts w:asciiTheme="minorHAnsi" w:hAnsiTheme="minorHAnsi" w:cstheme="minorHAnsi"/>
                <w:sz w:val="20"/>
                <w:szCs w:val="20"/>
              </w:rPr>
              <w:t xml:space="preserve"> (10th ed.). Pearson.</w:t>
            </w:r>
          </w:p>
          <w:p w14:paraId="71CD89EB" w14:textId="7B4BCBB1" w:rsidR="00E2164C" w:rsidRPr="00B46A58" w:rsidRDefault="00E2164C" w:rsidP="00E2164C">
            <w:pPr>
              <w:spacing w:after="0"/>
              <w:jc w:val="both"/>
              <w:rPr>
                <w:rFonts w:asciiTheme="minorHAnsi" w:hAnsiTheme="minorHAnsi" w:cstheme="minorHAnsi"/>
                <w:sz w:val="20"/>
                <w:szCs w:val="20"/>
              </w:rPr>
            </w:pPr>
            <w:r w:rsidRPr="00B46A58">
              <w:rPr>
                <w:rFonts w:asciiTheme="minorHAnsi" w:hAnsiTheme="minorHAnsi" w:cstheme="minorHAnsi"/>
                <w:sz w:val="20"/>
                <w:szCs w:val="20"/>
              </w:rPr>
              <w:t>Žibret, B. (Ur. ). (2008). </w:t>
            </w:r>
            <w:r w:rsidRPr="00B46A58">
              <w:rPr>
                <w:rFonts w:asciiTheme="minorHAnsi" w:hAnsiTheme="minorHAnsi" w:cstheme="minorHAnsi"/>
                <w:i/>
                <w:iCs/>
                <w:sz w:val="20"/>
                <w:szCs w:val="20"/>
              </w:rPr>
              <w:t>Strateška nabava</w:t>
            </w:r>
            <w:r w:rsidRPr="00B46A58">
              <w:rPr>
                <w:rFonts w:asciiTheme="minorHAnsi" w:hAnsiTheme="minorHAnsi" w:cstheme="minorHAnsi"/>
                <w:sz w:val="20"/>
                <w:szCs w:val="20"/>
              </w:rPr>
              <w:t> (1. natis). Planet GV.</w:t>
            </w:r>
          </w:p>
          <w:p w14:paraId="184E7F18" w14:textId="610C53E3" w:rsidR="00364E69" w:rsidRPr="00B46A58" w:rsidRDefault="00E2164C" w:rsidP="00B46A58">
            <w:pPr>
              <w:spacing w:after="0"/>
              <w:jc w:val="both"/>
              <w:rPr>
                <w:rFonts w:asciiTheme="minorHAnsi" w:eastAsia="Calibri" w:hAnsiTheme="minorHAnsi" w:cstheme="minorHAnsi"/>
                <w:sz w:val="20"/>
                <w:szCs w:val="20"/>
              </w:rPr>
            </w:pPr>
            <w:r w:rsidRPr="00B46A58">
              <w:rPr>
                <w:rFonts w:asciiTheme="minorHAnsi" w:hAnsiTheme="minorHAnsi" w:cstheme="minorHAnsi"/>
                <w:sz w:val="20"/>
                <w:szCs w:val="20"/>
              </w:rPr>
              <w:t xml:space="preserve">Monczka, R. M. (2021). </w:t>
            </w:r>
            <w:r w:rsidRPr="00B46A58">
              <w:rPr>
                <w:rFonts w:asciiTheme="minorHAnsi" w:hAnsiTheme="minorHAnsi" w:cstheme="minorHAnsi"/>
                <w:i/>
                <w:iCs/>
                <w:sz w:val="20"/>
                <w:szCs w:val="20"/>
              </w:rPr>
              <w:t>Purchasing &amp; supply chain management</w:t>
            </w:r>
            <w:r w:rsidRPr="00B46A58">
              <w:rPr>
                <w:rFonts w:asciiTheme="minorHAnsi" w:hAnsiTheme="minorHAnsi" w:cstheme="minorHAnsi"/>
                <w:sz w:val="20"/>
                <w:szCs w:val="20"/>
              </w:rPr>
              <w:t xml:space="preserve"> (7th ed.). Cengage.</w:t>
            </w:r>
          </w:p>
        </w:tc>
      </w:tr>
      <w:tr w:rsidR="00364E69" w:rsidRPr="00B46A58" w14:paraId="17101D27" w14:textId="77777777" w:rsidTr="009A14C5">
        <w:trPr>
          <w:trHeight w:val="73"/>
        </w:trPr>
        <w:tc>
          <w:tcPr>
            <w:tcW w:w="4717" w:type="dxa"/>
            <w:gridSpan w:val="8"/>
            <w:tcBorders>
              <w:left w:val="nil"/>
              <w:bottom w:val="single" w:sz="4" w:space="0" w:color="auto"/>
              <w:right w:val="nil"/>
            </w:tcBorders>
          </w:tcPr>
          <w:p w14:paraId="337EC76C" w14:textId="77777777" w:rsidR="00364E69" w:rsidRPr="00B46A58" w:rsidRDefault="00364E69" w:rsidP="00364E69">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lastRenderedPageBreak/>
              <w:t>Cilji in kompetence:</w:t>
            </w:r>
          </w:p>
        </w:tc>
        <w:tc>
          <w:tcPr>
            <w:tcW w:w="152" w:type="dxa"/>
            <w:gridSpan w:val="2"/>
          </w:tcPr>
          <w:p w14:paraId="21B5386D" w14:textId="77777777" w:rsidR="00364E69" w:rsidRPr="00B46A58" w:rsidRDefault="00364E69" w:rsidP="00364E69">
            <w:pPr>
              <w:spacing w:after="0"/>
              <w:rPr>
                <w:rFonts w:asciiTheme="minorHAnsi" w:eastAsia="Calibri" w:hAnsiTheme="minorHAnsi" w:cstheme="minorHAnsi"/>
                <w:b/>
                <w:sz w:val="20"/>
                <w:szCs w:val="20"/>
                <w:lang w:eastAsia="sl-SI"/>
              </w:rPr>
            </w:pPr>
          </w:p>
        </w:tc>
        <w:tc>
          <w:tcPr>
            <w:tcW w:w="4821" w:type="dxa"/>
            <w:gridSpan w:val="9"/>
            <w:tcBorders>
              <w:left w:val="nil"/>
              <w:bottom w:val="single" w:sz="4" w:space="0" w:color="auto"/>
              <w:right w:val="nil"/>
            </w:tcBorders>
          </w:tcPr>
          <w:p w14:paraId="51F3F523" w14:textId="77777777" w:rsidR="00364E69" w:rsidRPr="00B46A58" w:rsidRDefault="00364E69" w:rsidP="00364E69">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val="en-GB" w:eastAsia="sl-SI"/>
              </w:rPr>
              <w:t>Objectives and competences</w:t>
            </w:r>
            <w:r w:rsidRPr="00B46A58">
              <w:rPr>
                <w:rFonts w:asciiTheme="minorHAnsi" w:eastAsia="Calibri" w:hAnsiTheme="minorHAnsi" w:cstheme="minorHAnsi"/>
                <w:b/>
                <w:sz w:val="20"/>
                <w:szCs w:val="20"/>
                <w:lang w:eastAsia="sl-SI"/>
              </w:rPr>
              <w:t>:</w:t>
            </w:r>
          </w:p>
        </w:tc>
      </w:tr>
      <w:tr w:rsidR="00BE626C" w:rsidRPr="00B46A58" w14:paraId="572FDB32" w14:textId="77777777" w:rsidTr="085A63D1">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6E4C130C" w14:textId="188F3313" w:rsidR="00BE626C" w:rsidRPr="00B46A58" w:rsidRDefault="00C57BB7" w:rsidP="00216E5D">
            <w:pPr>
              <w:spacing w:after="0"/>
              <w:jc w:val="both"/>
              <w:rPr>
                <w:rFonts w:asciiTheme="minorHAnsi" w:hAnsiTheme="minorHAnsi" w:cstheme="minorHAnsi"/>
                <w:sz w:val="20"/>
                <w:szCs w:val="20"/>
              </w:rPr>
            </w:pPr>
            <w:r w:rsidRPr="00B46A58">
              <w:rPr>
                <w:rFonts w:asciiTheme="minorHAnsi" w:hAnsiTheme="minorHAnsi" w:cstheme="minorHAnsi"/>
                <w:sz w:val="20"/>
                <w:szCs w:val="20"/>
              </w:rPr>
              <w:t xml:space="preserve">Cilji predmeta: </w:t>
            </w:r>
          </w:p>
          <w:p w14:paraId="221F7EE9" w14:textId="30FB150A" w:rsidR="00C57BB7" w:rsidRPr="00B46A58" w:rsidRDefault="00C57BB7" w:rsidP="00216E5D">
            <w:pPr>
              <w:pStyle w:val="Odstavekseznama"/>
              <w:numPr>
                <w:ilvl w:val="0"/>
                <w:numId w:val="8"/>
              </w:numPr>
              <w:jc w:val="both"/>
              <w:rPr>
                <w:rFonts w:asciiTheme="minorHAnsi" w:hAnsiTheme="minorHAnsi" w:cstheme="minorHAnsi"/>
                <w:sz w:val="20"/>
                <w:szCs w:val="20"/>
              </w:rPr>
            </w:pPr>
            <w:r w:rsidRPr="00B46A58">
              <w:rPr>
                <w:rFonts w:asciiTheme="minorHAnsi" w:hAnsiTheme="minorHAnsi" w:cstheme="minorHAnsi"/>
                <w:sz w:val="20"/>
                <w:szCs w:val="20"/>
              </w:rPr>
              <w:t>Razumevanje pomena nabave v organizaciji</w:t>
            </w:r>
            <w:r w:rsidR="00B46A58">
              <w:rPr>
                <w:rFonts w:asciiTheme="minorHAnsi" w:hAnsiTheme="minorHAnsi" w:cstheme="minorHAnsi"/>
                <w:sz w:val="20"/>
                <w:szCs w:val="20"/>
              </w:rPr>
              <w:t>.</w:t>
            </w:r>
          </w:p>
          <w:p w14:paraId="57AB7B56" w14:textId="2B62F7DA" w:rsidR="00C57BB7" w:rsidRPr="00B46A58" w:rsidRDefault="00C57BB7" w:rsidP="00216E5D">
            <w:pPr>
              <w:pStyle w:val="Odstavekseznama"/>
              <w:numPr>
                <w:ilvl w:val="0"/>
                <w:numId w:val="8"/>
              </w:numPr>
              <w:jc w:val="both"/>
              <w:rPr>
                <w:rFonts w:asciiTheme="minorHAnsi" w:hAnsiTheme="minorHAnsi" w:cstheme="minorHAnsi"/>
                <w:sz w:val="20"/>
                <w:szCs w:val="20"/>
              </w:rPr>
            </w:pPr>
            <w:r w:rsidRPr="00B46A58">
              <w:rPr>
                <w:rFonts w:asciiTheme="minorHAnsi" w:hAnsiTheme="minorHAnsi" w:cstheme="minorHAnsi"/>
                <w:sz w:val="20"/>
                <w:szCs w:val="20"/>
              </w:rPr>
              <w:t>Poznavanje nabavnega postopka in nabavnih aktivnosti od strateške do operativne ravni</w:t>
            </w:r>
            <w:r w:rsidR="00B46A58">
              <w:rPr>
                <w:rFonts w:asciiTheme="minorHAnsi" w:hAnsiTheme="minorHAnsi" w:cstheme="minorHAnsi"/>
                <w:sz w:val="20"/>
                <w:szCs w:val="20"/>
              </w:rPr>
              <w:t>.</w:t>
            </w:r>
          </w:p>
          <w:p w14:paraId="62D1E3F3" w14:textId="0ECB2A29" w:rsidR="00C57BB7" w:rsidRPr="00B46A58" w:rsidRDefault="00C57BB7" w:rsidP="00216E5D">
            <w:pPr>
              <w:pStyle w:val="Odstavekseznama"/>
              <w:numPr>
                <w:ilvl w:val="0"/>
                <w:numId w:val="8"/>
              </w:numPr>
              <w:jc w:val="both"/>
              <w:rPr>
                <w:rFonts w:asciiTheme="minorHAnsi" w:hAnsiTheme="minorHAnsi" w:cstheme="minorHAnsi"/>
                <w:sz w:val="20"/>
                <w:szCs w:val="20"/>
              </w:rPr>
            </w:pPr>
            <w:r w:rsidRPr="00B46A58">
              <w:rPr>
                <w:rFonts w:asciiTheme="minorHAnsi" w:hAnsiTheme="minorHAnsi" w:cstheme="minorHAnsi"/>
                <w:sz w:val="20"/>
                <w:szCs w:val="20"/>
              </w:rPr>
              <w:t>Poznavanja nakupnih postopkov</w:t>
            </w:r>
            <w:r w:rsidR="00B46A58">
              <w:rPr>
                <w:rFonts w:asciiTheme="minorHAnsi" w:hAnsiTheme="minorHAnsi" w:cstheme="minorHAnsi"/>
                <w:sz w:val="20"/>
                <w:szCs w:val="20"/>
              </w:rPr>
              <w:t>.</w:t>
            </w:r>
          </w:p>
          <w:p w14:paraId="65E72B29" w14:textId="231D10B5" w:rsidR="00C57BB7" w:rsidRPr="00B46A58" w:rsidRDefault="00C57BB7" w:rsidP="00216E5D">
            <w:pPr>
              <w:pStyle w:val="Odstavekseznama"/>
              <w:numPr>
                <w:ilvl w:val="0"/>
                <w:numId w:val="8"/>
              </w:numPr>
              <w:jc w:val="both"/>
              <w:rPr>
                <w:rFonts w:asciiTheme="minorHAnsi" w:hAnsiTheme="minorHAnsi" w:cstheme="minorHAnsi"/>
                <w:sz w:val="20"/>
                <w:szCs w:val="20"/>
              </w:rPr>
            </w:pPr>
            <w:r w:rsidRPr="00B46A58">
              <w:rPr>
                <w:rFonts w:asciiTheme="minorHAnsi" w:hAnsiTheme="minorHAnsi" w:cstheme="minorHAnsi"/>
                <w:sz w:val="20"/>
                <w:szCs w:val="20"/>
              </w:rPr>
              <w:t>Organizirati osnovne korake nabavnega postopka</w:t>
            </w:r>
            <w:r w:rsidR="00B46A58">
              <w:rPr>
                <w:rFonts w:asciiTheme="minorHAnsi" w:hAnsiTheme="minorHAnsi" w:cstheme="minorHAnsi"/>
                <w:sz w:val="20"/>
                <w:szCs w:val="20"/>
              </w:rPr>
              <w:t>.</w:t>
            </w:r>
          </w:p>
          <w:p w14:paraId="0440EFC9" w14:textId="2D16B0DE" w:rsidR="00793B28" w:rsidRPr="00B46A58" w:rsidRDefault="00793B28" w:rsidP="00216E5D">
            <w:pPr>
              <w:pStyle w:val="Odstavekseznama"/>
              <w:numPr>
                <w:ilvl w:val="0"/>
                <w:numId w:val="8"/>
              </w:numPr>
              <w:jc w:val="both"/>
              <w:rPr>
                <w:rFonts w:asciiTheme="minorHAnsi" w:hAnsiTheme="minorHAnsi" w:cstheme="minorHAnsi"/>
                <w:sz w:val="20"/>
                <w:szCs w:val="20"/>
              </w:rPr>
            </w:pPr>
            <w:r w:rsidRPr="00B46A58">
              <w:rPr>
                <w:rFonts w:asciiTheme="minorHAnsi" w:hAnsiTheme="minorHAnsi" w:cstheme="minorHAnsi"/>
                <w:sz w:val="20"/>
                <w:szCs w:val="20"/>
              </w:rPr>
              <w:t xml:space="preserve">Izvesti </w:t>
            </w:r>
            <w:r w:rsidR="0004200B" w:rsidRPr="00B46A58">
              <w:rPr>
                <w:rFonts w:asciiTheme="minorHAnsi" w:hAnsiTheme="minorHAnsi" w:cstheme="minorHAnsi"/>
                <w:sz w:val="20"/>
                <w:szCs w:val="20"/>
              </w:rPr>
              <w:t xml:space="preserve">operativni </w:t>
            </w:r>
            <w:r w:rsidRPr="00B46A58">
              <w:rPr>
                <w:rFonts w:asciiTheme="minorHAnsi" w:hAnsiTheme="minorHAnsi" w:cstheme="minorHAnsi"/>
                <w:sz w:val="20"/>
                <w:szCs w:val="20"/>
              </w:rPr>
              <w:t>nabavni postopek</w:t>
            </w:r>
            <w:r w:rsidR="00B46A58">
              <w:rPr>
                <w:rFonts w:asciiTheme="minorHAnsi" w:hAnsiTheme="minorHAnsi" w:cstheme="minorHAnsi"/>
                <w:sz w:val="20"/>
                <w:szCs w:val="20"/>
              </w:rPr>
              <w:t>.</w:t>
            </w:r>
          </w:p>
          <w:p w14:paraId="6A4F7317" w14:textId="5A8C0891" w:rsidR="00793B28" w:rsidRPr="00B46A58" w:rsidRDefault="00793B28" w:rsidP="00216E5D">
            <w:pPr>
              <w:pStyle w:val="Odstavekseznama"/>
              <w:numPr>
                <w:ilvl w:val="0"/>
                <w:numId w:val="8"/>
              </w:numPr>
              <w:jc w:val="both"/>
              <w:rPr>
                <w:rFonts w:asciiTheme="minorHAnsi" w:hAnsiTheme="minorHAnsi" w:cstheme="minorHAnsi"/>
                <w:sz w:val="20"/>
                <w:szCs w:val="20"/>
              </w:rPr>
            </w:pPr>
            <w:r w:rsidRPr="00B46A58">
              <w:rPr>
                <w:rFonts w:asciiTheme="minorHAnsi" w:hAnsiTheme="minorHAnsi" w:cstheme="minorHAnsi"/>
                <w:sz w:val="20"/>
                <w:szCs w:val="20"/>
              </w:rPr>
              <w:t>Identificirati in oblikovati uspešne pogajalske taktike</w:t>
            </w:r>
            <w:r w:rsidR="00B46A58">
              <w:rPr>
                <w:rFonts w:asciiTheme="minorHAnsi" w:hAnsiTheme="minorHAnsi" w:cstheme="minorHAnsi"/>
                <w:sz w:val="20"/>
                <w:szCs w:val="20"/>
              </w:rPr>
              <w:t>.</w:t>
            </w:r>
          </w:p>
          <w:p w14:paraId="4C834344" w14:textId="20FDF79A" w:rsidR="00C57BB7" w:rsidRPr="00B46A58" w:rsidRDefault="00C57BB7" w:rsidP="00216E5D">
            <w:pPr>
              <w:pStyle w:val="Odstavekseznama"/>
              <w:numPr>
                <w:ilvl w:val="0"/>
                <w:numId w:val="8"/>
              </w:numPr>
              <w:jc w:val="both"/>
              <w:rPr>
                <w:rFonts w:asciiTheme="minorHAnsi" w:hAnsiTheme="minorHAnsi" w:cstheme="minorHAnsi"/>
                <w:sz w:val="20"/>
                <w:szCs w:val="20"/>
              </w:rPr>
            </w:pPr>
            <w:r w:rsidRPr="00B46A58">
              <w:rPr>
                <w:rFonts w:asciiTheme="minorHAnsi" w:hAnsiTheme="minorHAnsi" w:cstheme="minorHAnsi"/>
                <w:sz w:val="20"/>
                <w:szCs w:val="20"/>
              </w:rPr>
              <w:t xml:space="preserve">Poznavanje metod </w:t>
            </w:r>
            <w:r w:rsidR="0004200B" w:rsidRPr="00B46A58">
              <w:rPr>
                <w:rFonts w:asciiTheme="minorHAnsi" w:hAnsiTheme="minorHAnsi" w:cstheme="minorHAnsi"/>
                <w:sz w:val="20"/>
                <w:szCs w:val="20"/>
              </w:rPr>
              <w:t>za določanje ekonomske naročilne količine</w:t>
            </w:r>
            <w:r w:rsidR="00B46A58">
              <w:rPr>
                <w:rFonts w:asciiTheme="minorHAnsi" w:hAnsiTheme="minorHAnsi" w:cstheme="minorHAnsi"/>
                <w:sz w:val="20"/>
                <w:szCs w:val="20"/>
              </w:rPr>
              <w:t>.</w:t>
            </w:r>
          </w:p>
          <w:p w14:paraId="67AA7B63" w14:textId="4A10851E" w:rsidR="00793B28" w:rsidRPr="00B46A58" w:rsidRDefault="00793B28" w:rsidP="00216E5D">
            <w:pPr>
              <w:pStyle w:val="Odstavekseznama"/>
              <w:numPr>
                <w:ilvl w:val="0"/>
                <w:numId w:val="8"/>
              </w:numPr>
              <w:jc w:val="both"/>
              <w:rPr>
                <w:rFonts w:asciiTheme="minorHAnsi" w:hAnsiTheme="minorHAnsi" w:cstheme="minorHAnsi"/>
                <w:sz w:val="20"/>
                <w:szCs w:val="20"/>
              </w:rPr>
            </w:pPr>
            <w:r w:rsidRPr="00B46A58">
              <w:rPr>
                <w:rFonts w:asciiTheme="minorHAnsi" w:hAnsiTheme="minorHAnsi" w:cstheme="minorHAnsi"/>
                <w:sz w:val="20"/>
                <w:szCs w:val="20"/>
              </w:rPr>
              <w:t xml:space="preserve">Rešiti problem povezan </w:t>
            </w:r>
            <w:r w:rsidR="0004200B" w:rsidRPr="00B46A58">
              <w:rPr>
                <w:rFonts w:asciiTheme="minorHAnsi" w:hAnsiTheme="minorHAnsi" w:cstheme="minorHAnsi"/>
                <w:sz w:val="20"/>
                <w:szCs w:val="20"/>
              </w:rPr>
              <w:t>nabavo prave količine ob pravem času</w:t>
            </w:r>
            <w:r w:rsidR="00B46A58">
              <w:rPr>
                <w:rFonts w:asciiTheme="minorHAnsi" w:hAnsiTheme="minorHAnsi" w:cstheme="minorHAnsi"/>
                <w:sz w:val="20"/>
                <w:szCs w:val="20"/>
              </w:rPr>
              <w:t>.</w:t>
            </w:r>
          </w:p>
          <w:p w14:paraId="76751F82" w14:textId="6E65A73A" w:rsidR="003C0F29" w:rsidRDefault="003C0F29" w:rsidP="00216E5D">
            <w:pPr>
              <w:spacing w:after="0"/>
              <w:jc w:val="both"/>
              <w:rPr>
                <w:rFonts w:asciiTheme="minorHAnsi" w:hAnsiTheme="minorHAnsi" w:cstheme="minorHAnsi"/>
                <w:sz w:val="20"/>
                <w:szCs w:val="20"/>
              </w:rPr>
            </w:pPr>
          </w:p>
          <w:p w14:paraId="4CCD5049" w14:textId="7B8DCFDE" w:rsidR="006A372C" w:rsidRDefault="006A372C" w:rsidP="00216E5D">
            <w:pPr>
              <w:spacing w:after="0"/>
              <w:jc w:val="both"/>
              <w:rPr>
                <w:rFonts w:asciiTheme="minorHAnsi" w:hAnsiTheme="minorHAnsi" w:cstheme="minorHAnsi"/>
                <w:sz w:val="20"/>
                <w:szCs w:val="20"/>
              </w:rPr>
            </w:pPr>
          </w:p>
          <w:p w14:paraId="0A6C5F34" w14:textId="77777777" w:rsidR="006A372C" w:rsidRPr="00B46A58" w:rsidRDefault="006A372C" w:rsidP="00216E5D">
            <w:pPr>
              <w:spacing w:after="0"/>
              <w:jc w:val="both"/>
              <w:rPr>
                <w:rFonts w:asciiTheme="minorHAnsi" w:hAnsiTheme="minorHAnsi" w:cstheme="minorHAnsi"/>
                <w:sz w:val="20"/>
                <w:szCs w:val="20"/>
              </w:rPr>
            </w:pPr>
          </w:p>
          <w:p w14:paraId="6AFBB4D1" w14:textId="77777777" w:rsidR="003C0F29" w:rsidRPr="00B46A58" w:rsidRDefault="003C0F29" w:rsidP="00216E5D">
            <w:pPr>
              <w:spacing w:after="0"/>
              <w:jc w:val="both"/>
              <w:rPr>
                <w:rFonts w:asciiTheme="minorHAnsi" w:hAnsiTheme="minorHAnsi" w:cstheme="minorHAnsi"/>
                <w:sz w:val="20"/>
                <w:szCs w:val="20"/>
              </w:rPr>
            </w:pPr>
            <w:r w:rsidRPr="00B46A58">
              <w:rPr>
                <w:rFonts w:asciiTheme="minorHAnsi" w:hAnsiTheme="minorHAnsi" w:cstheme="minorHAnsi"/>
                <w:sz w:val="20"/>
                <w:szCs w:val="20"/>
              </w:rPr>
              <w:t>Kompetence, ki jih študentje osvojijo:</w:t>
            </w:r>
          </w:p>
          <w:p w14:paraId="1A83D818" w14:textId="2342848D" w:rsidR="003C0F29" w:rsidRPr="00380F14" w:rsidRDefault="002227D3" w:rsidP="00380F14">
            <w:pPr>
              <w:pStyle w:val="Odstavekseznama"/>
              <w:numPr>
                <w:ilvl w:val="0"/>
                <w:numId w:val="16"/>
              </w:numPr>
              <w:jc w:val="both"/>
              <w:rPr>
                <w:rFonts w:asciiTheme="minorHAnsi" w:hAnsiTheme="minorHAnsi" w:cstheme="minorHAnsi"/>
                <w:sz w:val="20"/>
                <w:szCs w:val="20"/>
              </w:rPr>
            </w:pPr>
            <w:r w:rsidRPr="00380F14">
              <w:rPr>
                <w:rFonts w:asciiTheme="minorHAnsi" w:hAnsiTheme="minorHAnsi" w:cstheme="minorHAnsi"/>
                <w:sz w:val="20"/>
                <w:szCs w:val="20"/>
              </w:rPr>
              <w:t>Pridobijo razumevanje pomena nabave v podjetju / organizaciji</w:t>
            </w:r>
            <w:r w:rsidR="00B46A58" w:rsidRPr="00380F14">
              <w:rPr>
                <w:rFonts w:asciiTheme="minorHAnsi" w:hAnsiTheme="minorHAnsi" w:cstheme="minorHAnsi"/>
                <w:sz w:val="20"/>
                <w:szCs w:val="20"/>
              </w:rPr>
              <w:t>.</w:t>
            </w:r>
          </w:p>
          <w:p w14:paraId="69688037" w14:textId="49E3E82B" w:rsidR="002227D3" w:rsidRPr="00380F14" w:rsidRDefault="002227D3" w:rsidP="00380F14">
            <w:pPr>
              <w:pStyle w:val="Odstavekseznama"/>
              <w:numPr>
                <w:ilvl w:val="0"/>
                <w:numId w:val="16"/>
              </w:numPr>
              <w:jc w:val="both"/>
              <w:rPr>
                <w:rFonts w:asciiTheme="minorHAnsi" w:hAnsiTheme="minorHAnsi" w:cstheme="minorHAnsi"/>
                <w:sz w:val="20"/>
                <w:szCs w:val="20"/>
              </w:rPr>
            </w:pPr>
            <w:r w:rsidRPr="00380F14">
              <w:rPr>
                <w:rFonts w:asciiTheme="minorHAnsi" w:hAnsiTheme="minorHAnsi" w:cstheme="minorHAnsi"/>
                <w:sz w:val="20"/>
                <w:szCs w:val="20"/>
              </w:rPr>
              <w:t>Osvojijo korake nabavnega postopka</w:t>
            </w:r>
            <w:r w:rsidR="00B46A58" w:rsidRPr="00380F14">
              <w:rPr>
                <w:rFonts w:asciiTheme="minorHAnsi" w:hAnsiTheme="minorHAnsi" w:cstheme="minorHAnsi"/>
                <w:sz w:val="20"/>
                <w:szCs w:val="20"/>
              </w:rPr>
              <w:t>.</w:t>
            </w:r>
          </w:p>
          <w:p w14:paraId="580B4C38" w14:textId="474E9662" w:rsidR="002227D3" w:rsidRPr="00380F14" w:rsidRDefault="002227D3" w:rsidP="00380F14">
            <w:pPr>
              <w:pStyle w:val="Odstavekseznama"/>
              <w:numPr>
                <w:ilvl w:val="0"/>
                <w:numId w:val="16"/>
              </w:numPr>
              <w:jc w:val="both"/>
              <w:rPr>
                <w:rFonts w:asciiTheme="minorHAnsi" w:hAnsiTheme="minorHAnsi" w:cstheme="minorHAnsi"/>
                <w:sz w:val="20"/>
                <w:szCs w:val="20"/>
              </w:rPr>
            </w:pPr>
            <w:r w:rsidRPr="00380F14">
              <w:rPr>
                <w:rFonts w:asciiTheme="minorHAnsi" w:hAnsiTheme="minorHAnsi" w:cstheme="minorHAnsi"/>
                <w:sz w:val="20"/>
                <w:szCs w:val="20"/>
              </w:rPr>
              <w:t>Se usposobijo za izvajanje postopka operativne nabave</w:t>
            </w:r>
            <w:r w:rsidR="00B46A58" w:rsidRPr="00380F14">
              <w:rPr>
                <w:rFonts w:asciiTheme="minorHAnsi" w:hAnsiTheme="minorHAnsi" w:cstheme="minorHAnsi"/>
                <w:sz w:val="20"/>
                <w:szCs w:val="20"/>
              </w:rPr>
              <w:t>.</w:t>
            </w:r>
          </w:p>
          <w:p w14:paraId="69C027F2" w14:textId="2CEC027F" w:rsidR="002227D3" w:rsidRPr="00380F14" w:rsidRDefault="002227D3" w:rsidP="00380F14">
            <w:pPr>
              <w:pStyle w:val="Odstavekseznama"/>
              <w:numPr>
                <w:ilvl w:val="0"/>
                <w:numId w:val="16"/>
              </w:numPr>
              <w:jc w:val="both"/>
              <w:rPr>
                <w:rFonts w:asciiTheme="minorHAnsi" w:hAnsiTheme="minorHAnsi" w:cstheme="minorHAnsi"/>
                <w:sz w:val="20"/>
                <w:szCs w:val="20"/>
              </w:rPr>
            </w:pPr>
            <w:r w:rsidRPr="00380F14">
              <w:rPr>
                <w:rFonts w:asciiTheme="minorHAnsi" w:hAnsiTheme="minorHAnsi" w:cstheme="minorHAnsi"/>
                <w:sz w:val="20"/>
                <w:szCs w:val="20"/>
              </w:rPr>
              <w:t>Razumejo vlogo raziskave nabavnega trga in oblikovanja nabavne politike</w:t>
            </w:r>
            <w:r w:rsidR="00B46A58" w:rsidRPr="00380F14">
              <w:rPr>
                <w:rFonts w:asciiTheme="minorHAnsi" w:hAnsiTheme="minorHAnsi" w:cstheme="minorHAnsi"/>
                <w:sz w:val="20"/>
                <w:szCs w:val="20"/>
              </w:rPr>
              <w:t>.</w:t>
            </w:r>
          </w:p>
          <w:p w14:paraId="6A7976E0" w14:textId="3D661B63" w:rsidR="002227D3" w:rsidRPr="00380F14" w:rsidRDefault="002227D3" w:rsidP="00380F14">
            <w:pPr>
              <w:pStyle w:val="Odstavekseznama"/>
              <w:numPr>
                <w:ilvl w:val="0"/>
                <w:numId w:val="16"/>
              </w:numPr>
              <w:jc w:val="both"/>
              <w:rPr>
                <w:rFonts w:asciiTheme="minorHAnsi" w:hAnsiTheme="minorHAnsi" w:cstheme="minorHAnsi"/>
                <w:sz w:val="20"/>
                <w:szCs w:val="20"/>
              </w:rPr>
            </w:pPr>
            <w:r w:rsidRPr="00380F14">
              <w:rPr>
                <w:rFonts w:asciiTheme="minorHAnsi" w:hAnsiTheme="minorHAnsi" w:cstheme="minorHAnsi"/>
                <w:sz w:val="20"/>
                <w:szCs w:val="20"/>
              </w:rPr>
              <w:t>Izpeljejo osnovni nabavni postopek</w:t>
            </w:r>
            <w:r w:rsidR="00B46A58" w:rsidRPr="00380F14">
              <w:rPr>
                <w:rFonts w:asciiTheme="minorHAnsi" w:hAnsiTheme="minorHAnsi" w:cstheme="minorHAnsi"/>
                <w:sz w:val="20"/>
                <w:szCs w:val="20"/>
              </w:rPr>
              <w:t>.</w:t>
            </w:r>
          </w:p>
          <w:p w14:paraId="582EF3EA" w14:textId="37C80FF0" w:rsidR="00BE626C" w:rsidRPr="006A372C" w:rsidRDefault="002227D3" w:rsidP="00A22CBF">
            <w:pPr>
              <w:pStyle w:val="Odstavekseznama"/>
              <w:numPr>
                <w:ilvl w:val="0"/>
                <w:numId w:val="16"/>
              </w:numPr>
              <w:jc w:val="both"/>
              <w:rPr>
                <w:rFonts w:asciiTheme="minorHAnsi" w:hAnsiTheme="minorHAnsi" w:cstheme="minorHAnsi"/>
                <w:sz w:val="20"/>
                <w:szCs w:val="20"/>
              </w:rPr>
            </w:pPr>
            <w:r w:rsidRPr="00380F14">
              <w:rPr>
                <w:rFonts w:asciiTheme="minorHAnsi" w:hAnsiTheme="minorHAnsi" w:cstheme="minorHAnsi"/>
                <w:sz w:val="20"/>
                <w:szCs w:val="20"/>
              </w:rPr>
              <w:t>Pridobijo sposobnost izračuna ekonomsko nabavno količino in čas nabave</w:t>
            </w:r>
            <w:r w:rsidR="00B46A58" w:rsidRPr="00380F14">
              <w:rPr>
                <w:rFonts w:asciiTheme="minorHAnsi" w:hAnsiTheme="minorHAnsi" w:cstheme="minorHAnsi"/>
                <w:sz w:val="20"/>
                <w:szCs w:val="20"/>
              </w:rPr>
              <w:t>.</w:t>
            </w:r>
          </w:p>
        </w:tc>
        <w:tc>
          <w:tcPr>
            <w:tcW w:w="152" w:type="dxa"/>
            <w:gridSpan w:val="2"/>
            <w:tcBorders>
              <w:top w:val="nil"/>
              <w:left w:val="single" w:sz="4" w:space="0" w:color="auto"/>
              <w:bottom w:val="nil"/>
              <w:right w:val="single" w:sz="4" w:space="0" w:color="auto"/>
            </w:tcBorders>
          </w:tcPr>
          <w:p w14:paraId="1C5043AF" w14:textId="77777777" w:rsidR="00BE626C" w:rsidRPr="00B46A58" w:rsidRDefault="00BE626C" w:rsidP="00216E5D">
            <w:pPr>
              <w:spacing w:after="0"/>
              <w:rPr>
                <w:rFonts w:asciiTheme="minorHAnsi" w:eastAsia="Calibri" w:hAnsiTheme="minorHAnsi" w:cstheme="minorHAnsi"/>
                <w:b/>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FB28624" w14:textId="77777777" w:rsidR="00793B28" w:rsidRPr="00B46A58" w:rsidRDefault="00793B28" w:rsidP="00216E5D">
            <w:pPr>
              <w:spacing w:after="0"/>
              <w:jc w:val="both"/>
              <w:rPr>
                <w:rFonts w:asciiTheme="minorHAnsi" w:hAnsiTheme="minorHAnsi" w:cstheme="minorHAnsi"/>
                <w:sz w:val="20"/>
                <w:szCs w:val="20"/>
              </w:rPr>
            </w:pPr>
            <w:r w:rsidRPr="00B46A58">
              <w:rPr>
                <w:rFonts w:asciiTheme="minorHAnsi" w:hAnsiTheme="minorHAnsi" w:cstheme="minorHAnsi"/>
                <w:sz w:val="20"/>
                <w:szCs w:val="20"/>
              </w:rPr>
              <w:t>Course objectives:</w:t>
            </w:r>
          </w:p>
          <w:p w14:paraId="289EE645" w14:textId="76CFB63F" w:rsidR="00AB54B3" w:rsidRPr="00B46A58" w:rsidRDefault="00AB54B3" w:rsidP="00216E5D">
            <w:pPr>
              <w:pStyle w:val="Odstavekseznama"/>
              <w:numPr>
                <w:ilvl w:val="0"/>
                <w:numId w:val="6"/>
              </w:numPr>
              <w:jc w:val="both"/>
              <w:rPr>
                <w:rFonts w:asciiTheme="minorHAnsi" w:hAnsiTheme="minorHAnsi" w:cstheme="minorHAnsi"/>
                <w:sz w:val="20"/>
                <w:szCs w:val="20"/>
              </w:rPr>
            </w:pPr>
            <w:r w:rsidRPr="00B46A58">
              <w:rPr>
                <w:rFonts w:asciiTheme="minorHAnsi" w:hAnsiTheme="minorHAnsi" w:cstheme="minorHAnsi"/>
                <w:sz w:val="20"/>
                <w:szCs w:val="20"/>
              </w:rPr>
              <w:t>Understanding the importance of purchasing in the organization</w:t>
            </w:r>
            <w:r w:rsidR="00B46A58">
              <w:rPr>
                <w:rFonts w:asciiTheme="minorHAnsi" w:hAnsiTheme="minorHAnsi" w:cstheme="minorHAnsi"/>
                <w:sz w:val="20"/>
                <w:szCs w:val="20"/>
              </w:rPr>
              <w:t>.</w:t>
            </w:r>
          </w:p>
          <w:p w14:paraId="72F4AC05" w14:textId="198F93BD" w:rsidR="00AB54B3" w:rsidRPr="00B46A58" w:rsidRDefault="00AB54B3" w:rsidP="00216E5D">
            <w:pPr>
              <w:pStyle w:val="Odstavekseznama"/>
              <w:numPr>
                <w:ilvl w:val="0"/>
                <w:numId w:val="6"/>
              </w:numPr>
              <w:jc w:val="both"/>
              <w:rPr>
                <w:rFonts w:asciiTheme="minorHAnsi" w:hAnsiTheme="minorHAnsi" w:cstheme="minorHAnsi"/>
                <w:sz w:val="20"/>
                <w:szCs w:val="20"/>
              </w:rPr>
            </w:pPr>
            <w:r w:rsidRPr="00B46A58">
              <w:rPr>
                <w:rFonts w:asciiTheme="minorHAnsi" w:hAnsiTheme="minorHAnsi" w:cstheme="minorHAnsi"/>
                <w:sz w:val="20"/>
                <w:szCs w:val="20"/>
              </w:rPr>
              <w:t>Knowledge of the procurement process and procurement activities from the strategic to the operational level</w:t>
            </w:r>
            <w:r w:rsidR="00B46A58">
              <w:rPr>
                <w:rFonts w:asciiTheme="minorHAnsi" w:hAnsiTheme="minorHAnsi" w:cstheme="minorHAnsi"/>
                <w:sz w:val="20"/>
                <w:szCs w:val="20"/>
              </w:rPr>
              <w:t>.</w:t>
            </w:r>
          </w:p>
          <w:p w14:paraId="2F783C8B" w14:textId="34236F16" w:rsidR="00AB54B3" w:rsidRPr="00B46A58" w:rsidRDefault="00AB54B3" w:rsidP="00216E5D">
            <w:pPr>
              <w:pStyle w:val="Odstavekseznama"/>
              <w:numPr>
                <w:ilvl w:val="0"/>
                <w:numId w:val="6"/>
              </w:numPr>
              <w:jc w:val="both"/>
              <w:rPr>
                <w:rFonts w:asciiTheme="minorHAnsi" w:hAnsiTheme="minorHAnsi" w:cstheme="minorHAnsi"/>
                <w:sz w:val="20"/>
                <w:szCs w:val="20"/>
              </w:rPr>
            </w:pPr>
            <w:r w:rsidRPr="00B46A58">
              <w:rPr>
                <w:rFonts w:asciiTheme="minorHAnsi" w:hAnsiTheme="minorHAnsi" w:cstheme="minorHAnsi"/>
                <w:sz w:val="20"/>
                <w:szCs w:val="20"/>
              </w:rPr>
              <w:t>Knowledge of purchasing procedures</w:t>
            </w:r>
            <w:r w:rsidR="00B46A58">
              <w:rPr>
                <w:rFonts w:asciiTheme="minorHAnsi" w:hAnsiTheme="minorHAnsi" w:cstheme="minorHAnsi"/>
                <w:sz w:val="20"/>
                <w:szCs w:val="20"/>
              </w:rPr>
              <w:t>.</w:t>
            </w:r>
          </w:p>
          <w:p w14:paraId="32B77CBC" w14:textId="4E696606" w:rsidR="00AB54B3" w:rsidRPr="00B46A58" w:rsidRDefault="00AB54B3" w:rsidP="00216E5D">
            <w:pPr>
              <w:pStyle w:val="Odstavekseznama"/>
              <w:numPr>
                <w:ilvl w:val="0"/>
                <w:numId w:val="6"/>
              </w:numPr>
              <w:jc w:val="both"/>
              <w:rPr>
                <w:rFonts w:asciiTheme="minorHAnsi" w:hAnsiTheme="minorHAnsi" w:cstheme="minorHAnsi"/>
                <w:sz w:val="20"/>
                <w:szCs w:val="20"/>
              </w:rPr>
            </w:pPr>
            <w:r w:rsidRPr="00B46A58">
              <w:rPr>
                <w:rFonts w:asciiTheme="minorHAnsi" w:hAnsiTheme="minorHAnsi" w:cstheme="minorHAnsi"/>
                <w:sz w:val="20"/>
                <w:szCs w:val="20"/>
              </w:rPr>
              <w:t>Organize the basic steps of the procurement process</w:t>
            </w:r>
            <w:r w:rsidR="00B46A58">
              <w:rPr>
                <w:rFonts w:asciiTheme="minorHAnsi" w:hAnsiTheme="minorHAnsi" w:cstheme="minorHAnsi"/>
                <w:sz w:val="20"/>
                <w:szCs w:val="20"/>
              </w:rPr>
              <w:t>.</w:t>
            </w:r>
          </w:p>
          <w:p w14:paraId="443902C7" w14:textId="3C7BD583" w:rsidR="00AB54B3" w:rsidRPr="00B46A58" w:rsidRDefault="00AB54B3" w:rsidP="00216E5D">
            <w:pPr>
              <w:pStyle w:val="Odstavekseznama"/>
              <w:numPr>
                <w:ilvl w:val="0"/>
                <w:numId w:val="6"/>
              </w:numPr>
              <w:jc w:val="both"/>
              <w:rPr>
                <w:rFonts w:asciiTheme="minorHAnsi" w:hAnsiTheme="minorHAnsi" w:cstheme="minorHAnsi"/>
                <w:sz w:val="20"/>
                <w:szCs w:val="20"/>
              </w:rPr>
            </w:pPr>
            <w:r w:rsidRPr="00B46A58">
              <w:rPr>
                <w:rFonts w:asciiTheme="minorHAnsi" w:hAnsiTheme="minorHAnsi" w:cstheme="minorHAnsi"/>
                <w:sz w:val="20"/>
                <w:szCs w:val="20"/>
              </w:rPr>
              <w:t>Carry out an operational procurement procedure</w:t>
            </w:r>
            <w:r w:rsidR="00B46A58">
              <w:rPr>
                <w:rFonts w:asciiTheme="minorHAnsi" w:hAnsiTheme="minorHAnsi" w:cstheme="minorHAnsi"/>
                <w:sz w:val="20"/>
                <w:szCs w:val="20"/>
              </w:rPr>
              <w:t>.</w:t>
            </w:r>
          </w:p>
          <w:p w14:paraId="5A2C54E6" w14:textId="75BADA8D" w:rsidR="00AB54B3" w:rsidRPr="00B46A58" w:rsidRDefault="00AB54B3" w:rsidP="00216E5D">
            <w:pPr>
              <w:pStyle w:val="Odstavekseznama"/>
              <w:numPr>
                <w:ilvl w:val="0"/>
                <w:numId w:val="6"/>
              </w:numPr>
              <w:jc w:val="both"/>
              <w:rPr>
                <w:rFonts w:asciiTheme="minorHAnsi" w:hAnsiTheme="minorHAnsi" w:cstheme="minorHAnsi"/>
                <w:sz w:val="20"/>
                <w:szCs w:val="20"/>
              </w:rPr>
            </w:pPr>
            <w:r w:rsidRPr="00B46A58">
              <w:rPr>
                <w:rFonts w:asciiTheme="minorHAnsi" w:hAnsiTheme="minorHAnsi" w:cstheme="minorHAnsi"/>
                <w:sz w:val="20"/>
                <w:szCs w:val="20"/>
              </w:rPr>
              <w:t>Identify and formulate successful negotiation tactics</w:t>
            </w:r>
            <w:r w:rsidR="00B46A58">
              <w:rPr>
                <w:rFonts w:asciiTheme="minorHAnsi" w:hAnsiTheme="minorHAnsi" w:cstheme="minorHAnsi"/>
                <w:sz w:val="20"/>
                <w:szCs w:val="20"/>
              </w:rPr>
              <w:t>.</w:t>
            </w:r>
          </w:p>
          <w:p w14:paraId="71C1D5C4" w14:textId="1C5F5CDE" w:rsidR="00AB54B3" w:rsidRPr="00B46A58" w:rsidRDefault="00AB54B3" w:rsidP="00216E5D">
            <w:pPr>
              <w:pStyle w:val="Odstavekseznama"/>
              <w:numPr>
                <w:ilvl w:val="0"/>
                <w:numId w:val="6"/>
              </w:numPr>
              <w:jc w:val="both"/>
              <w:rPr>
                <w:rFonts w:asciiTheme="minorHAnsi" w:hAnsiTheme="minorHAnsi" w:cstheme="minorHAnsi"/>
                <w:sz w:val="20"/>
                <w:szCs w:val="20"/>
              </w:rPr>
            </w:pPr>
            <w:r w:rsidRPr="00B46A58">
              <w:rPr>
                <w:rFonts w:asciiTheme="minorHAnsi" w:hAnsiTheme="minorHAnsi" w:cstheme="minorHAnsi"/>
                <w:sz w:val="20"/>
                <w:szCs w:val="20"/>
              </w:rPr>
              <w:t>Knowledge of methods for determining the economic order quantity</w:t>
            </w:r>
            <w:r w:rsidR="00B46A58">
              <w:rPr>
                <w:rFonts w:asciiTheme="minorHAnsi" w:hAnsiTheme="minorHAnsi" w:cstheme="minorHAnsi"/>
                <w:sz w:val="20"/>
                <w:szCs w:val="20"/>
              </w:rPr>
              <w:t>.</w:t>
            </w:r>
          </w:p>
          <w:p w14:paraId="4FD18B36" w14:textId="117A7E0D" w:rsidR="00AB54B3" w:rsidRPr="00B46A58" w:rsidRDefault="00AB54B3" w:rsidP="00216E5D">
            <w:pPr>
              <w:pStyle w:val="Odstavekseznama"/>
              <w:numPr>
                <w:ilvl w:val="0"/>
                <w:numId w:val="6"/>
              </w:numPr>
              <w:jc w:val="both"/>
              <w:rPr>
                <w:rFonts w:asciiTheme="minorHAnsi" w:hAnsiTheme="minorHAnsi" w:cstheme="minorHAnsi"/>
                <w:strike/>
                <w:sz w:val="20"/>
                <w:szCs w:val="20"/>
              </w:rPr>
            </w:pPr>
            <w:r w:rsidRPr="00B46A58">
              <w:rPr>
                <w:rFonts w:asciiTheme="minorHAnsi" w:hAnsiTheme="minorHAnsi" w:cstheme="minorHAnsi"/>
                <w:sz w:val="20"/>
                <w:szCs w:val="20"/>
              </w:rPr>
              <w:t>Solve the problem of purchasing the right quantity at the right time</w:t>
            </w:r>
            <w:r w:rsidR="00B46A58">
              <w:rPr>
                <w:rFonts w:asciiTheme="minorHAnsi" w:hAnsiTheme="minorHAnsi" w:cstheme="minorHAnsi"/>
                <w:sz w:val="20"/>
                <w:szCs w:val="20"/>
              </w:rPr>
              <w:t>.</w:t>
            </w:r>
          </w:p>
          <w:p w14:paraId="41E50EFA" w14:textId="78000D2E" w:rsidR="002227D3" w:rsidRPr="00B46A58" w:rsidRDefault="002227D3" w:rsidP="00216E5D">
            <w:pPr>
              <w:spacing w:after="0"/>
              <w:jc w:val="both"/>
              <w:rPr>
                <w:rFonts w:asciiTheme="minorHAnsi" w:hAnsiTheme="minorHAnsi" w:cstheme="minorHAnsi"/>
                <w:sz w:val="20"/>
                <w:szCs w:val="20"/>
              </w:rPr>
            </w:pPr>
          </w:p>
          <w:p w14:paraId="35069632" w14:textId="7772E28A" w:rsidR="002227D3" w:rsidRPr="00B46A58" w:rsidRDefault="002227D3" w:rsidP="00216E5D">
            <w:pPr>
              <w:spacing w:after="0"/>
              <w:jc w:val="both"/>
              <w:rPr>
                <w:rFonts w:asciiTheme="minorHAnsi" w:hAnsiTheme="minorHAnsi" w:cstheme="minorHAnsi"/>
                <w:sz w:val="20"/>
                <w:szCs w:val="20"/>
              </w:rPr>
            </w:pPr>
            <w:r w:rsidRPr="00B46A58">
              <w:rPr>
                <w:rFonts w:asciiTheme="minorHAnsi" w:hAnsiTheme="minorHAnsi" w:cstheme="minorHAnsi"/>
                <w:sz w:val="20"/>
                <w:szCs w:val="20"/>
              </w:rPr>
              <w:t>Competences that students acquire:</w:t>
            </w:r>
          </w:p>
          <w:p w14:paraId="22608F81" w14:textId="310FFB80" w:rsidR="002227D3" w:rsidRPr="00380F14" w:rsidRDefault="002227D3" w:rsidP="00380F14">
            <w:pPr>
              <w:pStyle w:val="Odstavekseznama"/>
              <w:numPr>
                <w:ilvl w:val="0"/>
                <w:numId w:val="17"/>
              </w:numPr>
              <w:jc w:val="both"/>
              <w:rPr>
                <w:rFonts w:asciiTheme="minorHAnsi" w:hAnsiTheme="minorHAnsi" w:cstheme="minorHAnsi"/>
                <w:sz w:val="20"/>
                <w:szCs w:val="20"/>
              </w:rPr>
            </w:pPr>
            <w:r w:rsidRPr="00380F14">
              <w:rPr>
                <w:rFonts w:asciiTheme="minorHAnsi" w:hAnsiTheme="minorHAnsi" w:cstheme="minorHAnsi"/>
                <w:sz w:val="20"/>
                <w:szCs w:val="20"/>
              </w:rPr>
              <w:t>Gain an understanding of the importance of purchasing in a company/organization</w:t>
            </w:r>
            <w:r w:rsidR="00B46A58" w:rsidRPr="00380F14">
              <w:rPr>
                <w:rFonts w:asciiTheme="minorHAnsi" w:hAnsiTheme="minorHAnsi" w:cstheme="minorHAnsi"/>
                <w:sz w:val="20"/>
                <w:szCs w:val="20"/>
              </w:rPr>
              <w:t>.</w:t>
            </w:r>
          </w:p>
          <w:p w14:paraId="6D6E0441" w14:textId="4D303278" w:rsidR="002227D3" w:rsidRPr="00380F14" w:rsidRDefault="002227D3" w:rsidP="00380F14">
            <w:pPr>
              <w:pStyle w:val="Odstavekseznama"/>
              <w:numPr>
                <w:ilvl w:val="0"/>
                <w:numId w:val="17"/>
              </w:numPr>
              <w:jc w:val="both"/>
              <w:rPr>
                <w:rFonts w:asciiTheme="minorHAnsi" w:hAnsiTheme="minorHAnsi" w:cstheme="minorHAnsi"/>
                <w:sz w:val="20"/>
                <w:szCs w:val="20"/>
              </w:rPr>
            </w:pPr>
            <w:r w:rsidRPr="00380F14">
              <w:rPr>
                <w:rFonts w:asciiTheme="minorHAnsi" w:hAnsiTheme="minorHAnsi" w:cstheme="minorHAnsi"/>
                <w:sz w:val="20"/>
                <w:szCs w:val="20"/>
              </w:rPr>
              <w:t>They master the steps of the procurement process</w:t>
            </w:r>
            <w:r w:rsidR="00B46A58" w:rsidRPr="00380F14">
              <w:rPr>
                <w:rFonts w:asciiTheme="minorHAnsi" w:hAnsiTheme="minorHAnsi" w:cstheme="minorHAnsi"/>
                <w:sz w:val="20"/>
                <w:szCs w:val="20"/>
              </w:rPr>
              <w:t>.</w:t>
            </w:r>
          </w:p>
          <w:p w14:paraId="30A61AE4" w14:textId="4D0CFEAF" w:rsidR="002227D3" w:rsidRPr="00380F14" w:rsidRDefault="002227D3" w:rsidP="00380F14">
            <w:pPr>
              <w:pStyle w:val="Odstavekseznama"/>
              <w:numPr>
                <w:ilvl w:val="0"/>
                <w:numId w:val="17"/>
              </w:numPr>
              <w:jc w:val="both"/>
              <w:rPr>
                <w:rFonts w:asciiTheme="minorHAnsi" w:hAnsiTheme="minorHAnsi" w:cstheme="minorHAnsi"/>
                <w:sz w:val="20"/>
                <w:szCs w:val="20"/>
              </w:rPr>
            </w:pPr>
            <w:r w:rsidRPr="00380F14">
              <w:rPr>
                <w:rFonts w:asciiTheme="minorHAnsi" w:hAnsiTheme="minorHAnsi" w:cstheme="minorHAnsi"/>
                <w:sz w:val="20"/>
                <w:szCs w:val="20"/>
              </w:rPr>
              <w:t>They are trained to carry out the operational procurement procedure</w:t>
            </w:r>
            <w:r w:rsidR="00B46A58" w:rsidRPr="00380F14">
              <w:rPr>
                <w:rFonts w:asciiTheme="minorHAnsi" w:hAnsiTheme="minorHAnsi" w:cstheme="minorHAnsi"/>
                <w:sz w:val="20"/>
                <w:szCs w:val="20"/>
              </w:rPr>
              <w:t>.</w:t>
            </w:r>
          </w:p>
          <w:p w14:paraId="6F62583E" w14:textId="0693584B" w:rsidR="002227D3" w:rsidRPr="00380F14" w:rsidRDefault="002227D3" w:rsidP="00380F14">
            <w:pPr>
              <w:pStyle w:val="Odstavekseznama"/>
              <w:numPr>
                <w:ilvl w:val="0"/>
                <w:numId w:val="17"/>
              </w:numPr>
              <w:jc w:val="both"/>
              <w:rPr>
                <w:rFonts w:asciiTheme="minorHAnsi" w:hAnsiTheme="minorHAnsi" w:cstheme="minorHAnsi"/>
                <w:sz w:val="20"/>
                <w:szCs w:val="20"/>
              </w:rPr>
            </w:pPr>
            <w:r w:rsidRPr="00380F14">
              <w:rPr>
                <w:rFonts w:asciiTheme="minorHAnsi" w:hAnsiTheme="minorHAnsi" w:cstheme="minorHAnsi"/>
                <w:sz w:val="20"/>
                <w:szCs w:val="20"/>
              </w:rPr>
              <w:t>They understand the role of purchasing market research and purchasing policymaking</w:t>
            </w:r>
            <w:r w:rsidR="00B46A58" w:rsidRPr="00380F14">
              <w:rPr>
                <w:rFonts w:asciiTheme="minorHAnsi" w:hAnsiTheme="minorHAnsi" w:cstheme="minorHAnsi"/>
                <w:sz w:val="20"/>
                <w:szCs w:val="20"/>
              </w:rPr>
              <w:t>.</w:t>
            </w:r>
          </w:p>
          <w:p w14:paraId="2AE0444D" w14:textId="5DAEEB1E" w:rsidR="002227D3" w:rsidRPr="00380F14" w:rsidRDefault="002227D3" w:rsidP="00380F14">
            <w:pPr>
              <w:pStyle w:val="Odstavekseznama"/>
              <w:numPr>
                <w:ilvl w:val="0"/>
                <w:numId w:val="17"/>
              </w:numPr>
              <w:jc w:val="both"/>
              <w:rPr>
                <w:rFonts w:asciiTheme="minorHAnsi" w:hAnsiTheme="minorHAnsi" w:cstheme="minorHAnsi"/>
                <w:sz w:val="20"/>
                <w:szCs w:val="20"/>
              </w:rPr>
            </w:pPr>
            <w:r w:rsidRPr="00380F14">
              <w:rPr>
                <w:rFonts w:asciiTheme="minorHAnsi" w:hAnsiTheme="minorHAnsi" w:cstheme="minorHAnsi"/>
                <w:sz w:val="20"/>
                <w:szCs w:val="20"/>
              </w:rPr>
              <w:t>They carry out the basic procurement procedure</w:t>
            </w:r>
            <w:r w:rsidR="00B46A58" w:rsidRPr="00380F14">
              <w:rPr>
                <w:rFonts w:asciiTheme="minorHAnsi" w:hAnsiTheme="minorHAnsi" w:cstheme="minorHAnsi"/>
                <w:sz w:val="20"/>
                <w:szCs w:val="20"/>
              </w:rPr>
              <w:t>.</w:t>
            </w:r>
          </w:p>
          <w:p w14:paraId="41C5AAA2" w14:textId="1A7ECEBE" w:rsidR="00BE626C" w:rsidRPr="00380F14" w:rsidRDefault="002227D3" w:rsidP="00380F14">
            <w:pPr>
              <w:pStyle w:val="Odstavekseznama"/>
              <w:numPr>
                <w:ilvl w:val="0"/>
                <w:numId w:val="17"/>
              </w:numPr>
              <w:jc w:val="both"/>
              <w:rPr>
                <w:rFonts w:asciiTheme="minorHAnsi" w:hAnsiTheme="minorHAnsi" w:cstheme="minorHAnsi"/>
                <w:sz w:val="20"/>
                <w:szCs w:val="20"/>
              </w:rPr>
            </w:pPr>
            <w:r w:rsidRPr="00380F14">
              <w:rPr>
                <w:rFonts w:asciiTheme="minorHAnsi" w:hAnsiTheme="minorHAnsi" w:cstheme="minorHAnsi"/>
                <w:sz w:val="20"/>
                <w:szCs w:val="20"/>
              </w:rPr>
              <w:t>They acquire the ability to calculate the economic purchase quantity and purchase time</w:t>
            </w:r>
            <w:r w:rsidR="00B46A58" w:rsidRPr="00380F14">
              <w:rPr>
                <w:rFonts w:asciiTheme="minorHAnsi" w:hAnsiTheme="minorHAnsi" w:cstheme="minorHAnsi"/>
                <w:sz w:val="20"/>
                <w:szCs w:val="20"/>
              </w:rPr>
              <w:t>.</w:t>
            </w:r>
          </w:p>
        </w:tc>
      </w:tr>
      <w:tr w:rsidR="00BE626C" w:rsidRPr="00B46A58" w14:paraId="2732D8B1" w14:textId="77777777" w:rsidTr="085A63D1">
        <w:trPr>
          <w:trHeight w:val="117"/>
        </w:trPr>
        <w:tc>
          <w:tcPr>
            <w:tcW w:w="4726" w:type="dxa"/>
            <w:gridSpan w:val="9"/>
            <w:tcBorders>
              <w:top w:val="nil"/>
              <w:left w:val="nil"/>
              <w:bottom w:val="single" w:sz="4" w:space="0" w:color="auto"/>
              <w:right w:val="nil"/>
            </w:tcBorders>
          </w:tcPr>
          <w:p w14:paraId="61F8FEE7" w14:textId="77777777" w:rsidR="00BE626C" w:rsidRPr="00B46A58" w:rsidRDefault="00BE626C" w:rsidP="00BE626C">
            <w:pPr>
              <w:spacing w:after="0"/>
              <w:rPr>
                <w:rFonts w:asciiTheme="minorHAnsi" w:eastAsia="Calibri" w:hAnsiTheme="minorHAnsi" w:cstheme="minorHAnsi"/>
                <w:b/>
                <w:sz w:val="20"/>
                <w:szCs w:val="20"/>
                <w:lang w:eastAsia="sl-SI"/>
              </w:rPr>
            </w:pPr>
          </w:p>
          <w:p w14:paraId="2857D9C8" w14:textId="77777777"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Predvideni študijski rezultati:</w:t>
            </w:r>
          </w:p>
        </w:tc>
        <w:tc>
          <w:tcPr>
            <w:tcW w:w="143" w:type="dxa"/>
          </w:tcPr>
          <w:p w14:paraId="4D4A9CC8" w14:textId="77777777" w:rsidR="00BE626C" w:rsidRPr="00B46A58" w:rsidRDefault="00BE626C" w:rsidP="00BE626C">
            <w:pPr>
              <w:spacing w:after="0"/>
              <w:rPr>
                <w:rFonts w:asciiTheme="minorHAnsi" w:eastAsia="Calibri" w:hAnsiTheme="minorHAnsi" w:cstheme="minorHAnsi"/>
                <w:b/>
                <w:sz w:val="20"/>
                <w:szCs w:val="20"/>
                <w:lang w:eastAsia="sl-SI"/>
              </w:rPr>
            </w:pPr>
          </w:p>
          <w:p w14:paraId="426D774D" w14:textId="77777777" w:rsidR="00BE626C" w:rsidRPr="00B46A58" w:rsidRDefault="00BE626C" w:rsidP="00BE626C">
            <w:pPr>
              <w:spacing w:after="0"/>
              <w:rPr>
                <w:rFonts w:asciiTheme="minorHAnsi" w:eastAsia="Calibri" w:hAnsiTheme="minorHAnsi" w:cstheme="minorHAnsi"/>
                <w:b/>
                <w:sz w:val="20"/>
                <w:szCs w:val="20"/>
                <w:lang w:eastAsia="sl-SI"/>
              </w:rPr>
            </w:pPr>
          </w:p>
        </w:tc>
        <w:tc>
          <w:tcPr>
            <w:tcW w:w="4821" w:type="dxa"/>
            <w:gridSpan w:val="9"/>
            <w:tcBorders>
              <w:top w:val="nil"/>
              <w:left w:val="nil"/>
              <w:bottom w:val="single" w:sz="4" w:space="0" w:color="auto"/>
              <w:right w:val="nil"/>
            </w:tcBorders>
          </w:tcPr>
          <w:p w14:paraId="7C86AC38" w14:textId="77777777" w:rsidR="00BE626C" w:rsidRPr="00B46A58" w:rsidRDefault="00BE626C" w:rsidP="00BE626C">
            <w:pPr>
              <w:spacing w:after="0"/>
              <w:rPr>
                <w:rFonts w:asciiTheme="minorHAnsi" w:eastAsia="Calibri" w:hAnsiTheme="minorHAnsi" w:cstheme="minorHAnsi"/>
                <w:b/>
                <w:sz w:val="20"/>
                <w:szCs w:val="20"/>
                <w:lang w:eastAsia="sl-SI"/>
              </w:rPr>
            </w:pPr>
          </w:p>
          <w:p w14:paraId="5589EC16" w14:textId="77777777"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Intended learning outcomes:</w:t>
            </w:r>
          </w:p>
        </w:tc>
      </w:tr>
      <w:tr w:rsidR="00BE626C" w:rsidRPr="00B46A58" w14:paraId="355E000C" w14:textId="77777777" w:rsidTr="085A63D1">
        <w:trPr>
          <w:trHeight w:val="20"/>
        </w:trPr>
        <w:tc>
          <w:tcPr>
            <w:tcW w:w="4726" w:type="dxa"/>
            <w:gridSpan w:val="9"/>
            <w:tcBorders>
              <w:top w:val="single" w:sz="4" w:space="0" w:color="auto"/>
              <w:left w:val="single" w:sz="4" w:space="0" w:color="auto"/>
              <w:right w:val="single" w:sz="4" w:space="0" w:color="auto"/>
            </w:tcBorders>
          </w:tcPr>
          <w:p w14:paraId="6ACEFC02" w14:textId="03C8D17C" w:rsidR="00C57BB7" w:rsidRPr="00B46A58" w:rsidRDefault="00BE626C" w:rsidP="0085152D">
            <w:pPr>
              <w:autoSpaceDE w:val="0"/>
              <w:autoSpaceDN w:val="0"/>
              <w:adjustRightInd w:val="0"/>
              <w:spacing w:after="0"/>
              <w:jc w:val="both"/>
              <w:rPr>
                <w:rFonts w:asciiTheme="minorHAnsi" w:hAnsiTheme="minorHAnsi" w:cstheme="minorHAnsi"/>
                <w:sz w:val="20"/>
                <w:szCs w:val="20"/>
              </w:rPr>
            </w:pPr>
            <w:r w:rsidRPr="00B46A58">
              <w:rPr>
                <w:rFonts w:asciiTheme="minorHAnsi" w:hAnsiTheme="minorHAnsi" w:cstheme="minorHAnsi"/>
                <w:sz w:val="20"/>
                <w:szCs w:val="20"/>
              </w:rPr>
              <w:t>Študent</w:t>
            </w:r>
            <w:r w:rsidR="004A6730" w:rsidRPr="00B46A58">
              <w:rPr>
                <w:rFonts w:asciiTheme="minorHAnsi" w:hAnsiTheme="minorHAnsi" w:cstheme="minorHAnsi"/>
                <w:sz w:val="20"/>
                <w:szCs w:val="20"/>
              </w:rPr>
              <w:t xml:space="preserve"> zna: </w:t>
            </w:r>
          </w:p>
          <w:p w14:paraId="460372EA" w14:textId="628FF91E"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Identificirati pomen nabave v organizaciji</w:t>
            </w:r>
            <w:r w:rsidR="00B46A58">
              <w:rPr>
                <w:rFonts w:asciiTheme="minorHAnsi" w:eastAsia="Calibri" w:hAnsiTheme="minorHAnsi" w:cstheme="minorHAnsi"/>
                <w:sz w:val="20"/>
                <w:szCs w:val="20"/>
              </w:rPr>
              <w:t>.</w:t>
            </w:r>
          </w:p>
          <w:p w14:paraId="0D5C682F" w14:textId="4854F24D"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Prepoznati korake nabavnega postopka</w:t>
            </w:r>
            <w:r w:rsidR="00B46A58">
              <w:rPr>
                <w:rFonts w:asciiTheme="minorHAnsi" w:eastAsia="Calibri" w:hAnsiTheme="minorHAnsi" w:cstheme="minorHAnsi"/>
                <w:sz w:val="20"/>
                <w:szCs w:val="20"/>
              </w:rPr>
              <w:t>.</w:t>
            </w:r>
            <w:r w:rsidRPr="00B46A58">
              <w:rPr>
                <w:rFonts w:asciiTheme="minorHAnsi" w:eastAsia="Calibri" w:hAnsiTheme="minorHAnsi" w:cstheme="minorHAnsi"/>
                <w:sz w:val="20"/>
                <w:szCs w:val="20"/>
              </w:rPr>
              <w:t xml:space="preserve"> </w:t>
            </w:r>
          </w:p>
          <w:p w14:paraId="2D157924" w14:textId="7DE05E38"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Razlikovati posamezne organizacijske strukture nabave</w:t>
            </w:r>
            <w:r w:rsidR="00B46A58">
              <w:rPr>
                <w:rFonts w:asciiTheme="minorHAnsi" w:eastAsia="Calibri" w:hAnsiTheme="minorHAnsi" w:cstheme="minorHAnsi"/>
                <w:sz w:val="20"/>
                <w:szCs w:val="20"/>
              </w:rPr>
              <w:t>.</w:t>
            </w:r>
          </w:p>
          <w:p w14:paraId="29084027" w14:textId="238B79EA"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Sklepati o pomenu strateške nabave</w:t>
            </w:r>
            <w:r w:rsidR="00B46A58">
              <w:rPr>
                <w:rFonts w:asciiTheme="minorHAnsi" w:eastAsia="Calibri" w:hAnsiTheme="minorHAnsi" w:cstheme="minorHAnsi"/>
                <w:sz w:val="20"/>
                <w:szCs w:val="20"/>
              </w:rPr>
              <w:t>.</w:t>
            </w:r>
          </w:p>
          <w:p w14:paraId="3C91F00F" w14:textId="38D0CB51"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Izvesti osnovno raziskavo nabavnega trga</w:t>
            </w:r>
            <w:r w:rsidR="00B46A58">
              <w:rPr>
                <w:rFonts w:asciiTheme="minorHAnsi" w:eastAsia="Calibri" w:hAnsiTheme="minorHAnsi" w:cstheme="minorHAnsi"/>
                <w:sz w:val="20"/>
                <w:szCs w:val="20"/>
              </w:rPr>
              <w:t>.</w:t>
            </w:r>
          </w:p>
          <w:p w14:paraId="45B34BC3" w14:textId="3D14BCF1"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 xml:space="preserve">Opisati </w:t>
            </w:r>
            <w:r w:rsidR="004A6730" w:rsidRPr="00B46A58">
              <w:rPr>
                <w:rFonts w:asciiTheme="minorHAnsi" w:eastAsia="Calibri" w:hAnsiTheme="minorHAnsi" w:cstheme="minorHAnsi"/>
                <w:sz w:val="20"/>
                <w:szCs w:val="20"/>
              </w:rPr>
              <w:t xml:space="preserve">osnovne </w:t>
            </w:r>
            <w:r w:rsidRPr="00B46A58">
              <w:rPr>
                <w:rFonts w:asciiTheme="minorHAnsi" w:eastAsia="Calibri" w:hAnsiTheme="minorHAnsi" w:cstheme="minorHAnsi"/>
                <w:sz w:val="20"/>
                <w:szCs w:val="20"/>
              </w:rPr>
              <w:t>nabavne strategije</w:t>
            </w:r>
            <w:r w:rsidR="00B46A58">
              <w:rPr>
                <w:rFonts w:asciiTheme="minorHAnsi" w:eastAsia="Calibri" w:hAnsiTheme="minorHAnsi" w:cstheme="minorHAnsi"/>
                <w:sz w:val="20"/>
                <w:szCs w:val="20"/>
              </w:rPr>
              <w:t>.</w:t>
            </w:r>
          </w:p>
          <w:p w14:paraId="0A6E494A" w14:textId="5FA12D36"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Ponazoriti in izpeljati osnovni pogajalski postopek</w:t>
            </w:r>
            <w:r w:rsidR="00B46A58">
              <w:rPr>
                <w:rFonts w:asciiTheme="minorHAnsi" w:eastAsia="Calibri" w:hAnsiTheme="minorHAnsi" w:cstheme="minorHAnsi"/>
                <w:sz w:val="20"/>
                <w:szCs w:val="20"/>
              </w:rPr>
              <w:t>.</w:t>
            </w:r>
            <w:r w:rsidRPr="00B46A58">
              <w:rPr>
                <w:rFonts w:asciiTheme="minorHAnsi" w:eastAsia="Calibri" w:hAnsiTheme="minorHAnsi" w:cstheme="minorHAnsi"/>
                <w:sz w:val="20"/>
                <w:szCs w:val="20"/>
              </w:rPr>
              <w:t xml:space="preserve"> </w:t>
            </w:r>
          </w:p>
          <w:p w14:paraId="43FE605E" w14:textId="45504B48"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Opisati vsebino nabavnih specifikacij in nabavnih pogodb</w:t>
            </w:r>
            <w:r w:rsidR="00B46A58">
              <w:rPr>
                <w:rFonts w:asciiTheme="minorHAnsi" w:eastAsia="Calibri" w:hAnsiTheme="minorHAnsi" w:cstheme="minorHAnsi"/>
                <w:sz w:val="20"/>
                <w:szCs w:val="20"/>
              </w:rPr>
              <w:t>.</w:t>
            </w:r>
            <w:r w:rsidRPr="00B46A58">
              <w:rPr>
                <w:rFonts w:asciiTheme="minorHAnsi" w:eastAsia="Calibri" w:hAnsiTheme="minorHAnsi" w:cstheme="minorHAnsi"/>
                <w:sz w:val="20"/>
                <w:szCs w:val="20"/>
              </w:rPr>
              <w:t xml:space="preserve"> </w:t>
            </w:r>
          </w:p>
          <w:p w14:paraId="10C3D0BD" w14:textId="3464DAC1"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Pojasniti nabavni cikel operativne nabave</w:t>
            </w:r>
            <w:r w:rsidR="00B46A58">
              <w:rPr>
                <w:rFonts w:asciiTheme="minorHAnsi" w:eastAsia="Calibri" w:hAnsiTheme="minorHAnsi" w:cstheme="minorHAnsi"/>
                <w:sz w:val="20"/>
                <w:szCs w:val="20"/>
              </w:rPr>
              <w:t>.</w:t>
            </w:r>
          </w:p>
          <w:p w14:paraId="432BAD4A" w14:textId="1C28F089"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Opisati vsebino postopka operativne nabave</w:t>
            </w:r>
            <w:r w:rsidR="00B46A58">
              <w:rPr>
                <w:rFonts w:asciiTheme="minorHAnsi" w:eastAsia="Calibri" w:hAnsiTheme="minorHAnsi" w:cstheme="minorHAnsi"/>
                <w:sz w:val="20"/>
                <w:szCs w:val="20"/>
              </w:rPr>
              <w:t>.</w:t>
            </w:r>
          </w:p>
          <w:p w14:paraId="7DA3C66C" w14:textId="69A08A1D"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Pripraviti in izpeljati nabavni cikel operativne nabave</w:t>
            </w:r>
            <w:r w:rsidR="00B46A58">
              <w:rPr>
                <w:rFonts w:asciiTheme="minorHAnsi" w:eastAsia="Calibri" w:hAnsiTheme="minorHAnsi" w:cstheme="minorHAnsi"/>
                <w:sz w:val="20"/>
                <w:szCs w:val="20"/>
              </w:rPr>
              <w:t>.</w:t>
            </w:r>
          </w:p>
          <w:p w14:paraId="0F001593" w14:textId="4EDF6C47"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Uporabiti osnovne pristope upravljanja zalog</w:t>
            </w:r>
            <w:r w:rsidR="00B46A58">
              <w:rPr>
                <w:rFonts w:asciiTheme="minorHAnsi" w:eastAsia="Calibri" w:hAnsiTheme="minorHAnsi" w:cstheme="minorHAnsi"/>
                <w:sz w:val="20"/>
                <w:szCs w:val="20"/>
              </w:rPr>
              <w:t>.</w:t>
            </w:r>
          </w:p>
          <w:p w14:paraId="11485117" w14:textId="6C49AF4A"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Izračunati čas in količino optimalne nabave</w:t>
            </w:r>
            <w:r w:rsidR="00B46A58">
              <w:rPr>
                <w:rFonts w:asciiTheme="minorHAnsi" w:eastAsia="Calibri" w:hAnsiTheme="minorHAnsi" w:cstheme="minorHAnsi"/>
                <w:sz w:val="20"/>
                <w:szCs w:val="20"/>
              </w:rPr>
              <w:t>.</w:t>
            </w:r>
          </w:p>
          <w:p w14:paraId="1E5BAB09" w14:textId="61D69F5E"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Izračunati ekonomsko naročilno količino in čas naročanja</w:t>
            </w:r>
            <w:r w:rsidR="00B46A58">
              <w:rPr>
                <w:rFonts w:asciiTheme="minorHAnsi" w:eastAsia="Calibri" w:hAnsiTheme="minorHAnsi" w:cstheme="minorHAnsi"/>
                <w:sz w:val="20"/>
                <w:szCs w:val="20"/>
              </w:rPr>
              <w:t>.</w:t>
            </w:r>
          </w:p>
          <w:p w14:paraId="3DBD3D47" w14:textId="01ACD229"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Opisati in pojasniti postopek ocenjevanja dobaviteljev</w:t>
            </w:r>
            <w:r w:rsidR="00B46A58">
              <w:rPr>
                <w:rFonts w:asciiTheme="minorHAnsi" w:eastAsia="Calibri" w:hAnsiTheme="minorHAnsi" w:cstheme="minorHAnsi"/>
                <w:sz w:val="20"/>
                <w:szCs w:val="20"/>
              </w:rPr>
              <w:t>.</w:t>
            </w:r>
          </w:p>
          <w:p w14:paraId="1FE4B1CC" w14:textId="44CAD40B"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Pojasniti postopek javnega naročanja</w:t>
            </w:r>
            <w:r w:rsidR="00B46A58">
              <w:rPr>
                <w:rFonts w:asciiTheme="minorHAnsi" w:eastAsia="Calibri" w:hAnsiTheme="minorHAnsi" w:cstheme="minorHAnsi"/>
                <w:sz w:val="20"/>
                <w:szCs w:val="20"/>
              </w:rPr>
              <w:t>.</w:t>
            </w:r>
          </w:p>
          <w:p w14:paraId="2385B342" w14:textId="3435960B" w:rsidR="000A172E" w:rsidRPr="00B46A58" w:rsidRDefault="000A172E" w:rsidP="0085152D">
            <w:pPr>
              <w:pStyle w:val="Odstavekseznama"/>
              <w:numPr>
                <w:ilvl w:val="0"/>
                <w:numId w:val="12"/>
              </w:numPr>
              <w:jc w:val="both"/>
              <w:rPr>
                <w:rFonts w:asciiTheme="minorHAnsi" w:eastAsia="Calibri" w:hAnsiTheme="minorHAnsi" w:cstheme="minorHAnsi"/>
                <w:sz w:val="20"/>
                <w:szCs w:val="20"/>
              </w:rPr>
            </w:pPr>
            <w:r w:rsidRPr="00B46A58">
              <w:rPr>
                <w:rFonts w:asciiTheme="minorHAnsi" w:eastAsia="Calibri" w:hAnsiTheme="minorHAnsi" w:cstheme="minorHAnsi"/>
                <w:sz w:val="20"/>
                <w:szCs w:val="20"/>
              </w:rPr>
              <w:t>Prepoznati povezavo med nabavo in oskrbovalnimi verigami</w:t>
            </w:r>
            <w:r w:rsidR="00B46A58">
              <w:rPr>
                <w:rFonts w:asciiTheme="minorHAnsi" w:eastAsia="Calibri" w:hAnsiTheme="minorHAnsi" w:cstheme="minorHAnsi"/>
                <w:sz w:val="20"/>
                <w:szCs w:val="20"/>
              </w:rPr>
              <w:t>.</w:t>
            </w:r>
          </w:p>
          <w:p w14:paraId="697B41D1" w14:textId="77777777" w:rsidR="009A14C5" w:rsidRDefault="009A14C5" w:rsidP="0085152D">
            <w:pPr>
              <w:autoSpaceDE w:val="0"/>
              <w:autoSpaceDN w:val="0"/>
              <w:adjustRightInd w:val="0"/>
              <w:spacing w:after="0"/>
              <w:jc w:val="both"/>
              <w:rPr>
                <w:rFonts w:asciiTheme="minorHAnsi" w:hAnsiTheme="minorHAnsi" w:cstheme="minorHAnsi"/>
                <w:sz w:val="20"/>
                <w:szCs w:val="20"/>
                <w:u w:val="single"/>
              </w:rPr>
            </w:pPr>
          </w:p>
          <w:p w14:paraId="58C81F6C" w14:textId="77777777" w:rsidR="009A14C5" w:rsidRDefault="009A14C5" w:rsidP="0085152D">
            <w:pPr>
              <w:autoSpaceDE w:val="0"/>
              <w:autoSpaceDN w:val="0"/>
              <w:adjustRightInd w:val="0"/>
              <w:spacing w:after="0"/>
              <w:jc w:val="both"/>
              <w:rPr>
                <w:rFonts w:asciiTheme="minorHAnsi" w:hAnsiTheme="minorHAnsi" w:cstheme="minorHAnsi"/>
                <w:sz w:val="20"/>
                <w:szCs w:val="20"/>
                <w:u w:val="single"/>
              </w:rPr>
            </w:pPr>
          </w:p>
          <w:p w14:paraId="0E152DE9" w14:textId="106A66D3" w:rsidR="00BE626C" w:rsidRPr="00B46A58" w:rsidRDefault="00BE626C" w:rsidP="0085152D">
            <w:pPr>
              <w:autoSpaceDE w:val="0"/>
              <w:autoSpaceDN w:val="0"/>
              <w:adjustRightInd w:val="0"/>
              <w:spacing w:after="0"/>
              <w:jc w:val="both"/>
              <w:rPr>
                <w:rFonts w:asciiTheme="minorHAnsi" w:hAnsiTheme="minorHAnsi" w:cstheme="minorHAnsi"/>
                <w:b/>
                <w:sz w:val="20"/>
                <w:szCs w:val="20"/>
                <w:u w:val="single"/>
              </w:rPr>
            </w:pPr>
            <w:r w:rsidRPr="00B46A58">
              <w:rPr>
                <w:rFonts w:asciiTheme="minorHAnsi" w:hAnsiTheme="minorHAnsi" w:cstheme="minorHAnsi"/>
                <w:sz w:val="20"/>
                <w:szCs w:val="20"/>
                <w:u w:val="single"/>
              </w:rPr>
              <w:lastRenderedPageBreak/>
              <w:t>Ključne/prenosljive veščine in spretnosti:</w:t>
            </w:r>
          </w:p>
          <w:p w14:paraId="10B7EF25" w14:textId="5D8EFA6A" w:rsidR="00BE626C" w:rsidRPr="00B46A58" w:rsidRDefault="00BE626C" w:rsidP="0085152D">
            <w:pPr>
              <w:spacing w:after="0"/>
              <w:jc w:val="both"/>
              <w:rPr>
                <w:rFonts w:asciiTheme="minorHAnsi" w:hAnsiTheme="minorHAnsi" w:cstheme="minorHAnsi"/>
                <w:b/>
                <w:sz w:val="20"/>
                <w:szCs w:val="20"/>
              </w:rPr>
            </w:pPr>
            <w:r w:rsidRPr="00B46A58">
              <w:rPr>
                <w:rFonts w:asciiTheme="minorHAnsi" w:hAnsiTheme="minorHAnsi" w:cstheme="minorHAnsi"/>
                <w:sz w:val="20"/>
                <w:szCs w:val="20"/>
              </w:rPr>
              <w:t>Študenti bodo usposobljeni uporabiti pridobljena znanja pri izvajanju nabavnih aktivnosti. Študenti bodo prav tako pri izvajanju predmeta razvijali sposobnost samostojnega učenja, sposobnost uporabe informacijske tehnologije, sposobnost učinkovitega strokovnega komuniciranja in sposobnost timskega dela.</w:t>
            </w:r>
          </w:p>
        </w:tc>
        <w:tc>
          <w:tcPr>
            <w:tcW w:w="143" w:type="dxa"/>
            <w:tcBorders>
              <w:top w:val="nil"/>
              <w:left w:val="single" w:sz="4" w:space="0" w:color="auto"/>
              <w:bottom w:val="nil"/>
              <w:right w:val="single" w:sz="4" w:space="0" w:color="auto"/>
            </w:tcBorders>
          </w:tcPr>
          <w:p w14:paraId="66CAD405" w14:textId="77777777" w:rsidR="00BE626C" w:rsidRPr="00B46A58" w:rsidRDefault="00BE626C" w:rsidP="00BE626C">
            <w:pPr>
              <w:spacing w:after="0"/>
              <w:rPr>
                <w:rFonts w:asciiTheme="minorHAnsi" w:eastAsia="Calibri" w:hAnsiTheme="minorHAnsi" w:cstheme="minorHAnsi"/>
                <w:sz w:val="20"/>
                <w:szCs w:val="20"/>
                <w:lang w:eastAsia="sl-SI"/>
              </w:rPr>
            </w:pPr>
          </w:p>
          <w:p w14:paraId="0E34BD94" w14:textId="77777777" w:rsidR="00BE626C" w:rsidRPr="00B46A58" w:rsidRDefault="00BE626C" w:rsidP="00BE626C">
            <w:pPr>
              <w:spacing w:after="0"/>
              <w:rPr>
                <w:rFonts w:asciiTheme="minorHAnsi" w:eastAsia="Calibri" w:hAnsiTheme="minorHAnsi" w:cstheme="minorHAnsi"/>
                <w:sz w:val="20"/>
                <w:szCs w:val="20"/>
                <w:lang w:eastAsia="sl-SI"/>
              </w:rPr>
            </w:pPr>
          </w:p>
          <w:p w14:paraId="1859909D" w14:textId="77777777" w:rsidR="00BE626C" w:rsidRPr="00B46A58" w:rsidRDefault="00BE626C" w:rsidP="00BE626C">
            <w:pPr>
              <w:spacing w:after="0"/>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right w:val="single" w:sz="4" w:space="0" w:color="auto"/>
            </w:tcBorders>
          </w:tcPr>
          <w:p w14:paraId="2709A38F" w14:textId="77777777" w:rsidR="004A6730" w:rsidRPr="00B46A58" w:rsidRDefault="004A6730" w:rsidP="0085152D">
            <w:pPr>
              <w:autoSpaceDE w:val="0"/>
              <w:autoSpaceDN w:val="0"/>
              <w:adjustRightInd w:val="0"/>
              <w:spacing w:after="0"/>
              <w:jc w:val="both"/>
              <w:rPr>
                <w:rFonts w:asciiTheme="minorHAnsi" w:hAnsiTheme="minorHAnsi" w:cstheme="minorHAnsi"/>
                <w:sz w:val="20"/>
                <w:szCs w:val="20"/>
                <w:lang w:val="en-US"/>
              </w:rPr>
            </w:pPr>
            <w:r w:rsidRPr="00B46A58">
              <w:rPr>
                <w:rFonts w:asciiTheme="minorHAnsi" w:hAnsiTheme="minorHAnsi" w:cstheme="minorHAnsi"/>
                <w:sz w:val="20"/>
                <w:szCs w:val="20"/>
                <w:lang w:val="en-US"/>
              </w:rPr>
              <w:t>Student is able to:</w:t>
            </w:r>
          </w:p>
          <w:p w14:paraId="75A033B8" w14:textId="7E7DEB77" w:rsidR="004A6730" w:rsidRPr="0085152D" w:rsidRDefault="004A6730" w:rsidP="0085152D">
            <w:pPr>
              <w:pStyle w:val="Odstavekseznama"/>
              <w:numPr>
                <w:ilvl w:val="0"/>
                <w:numId w:val="21"/>
              </w:numPr>
              <w:autoSpaceDE w:val="0"/>
              <w:autoSpaceDN w:val="0"/>
              <w:adjustRightInd w:val="0"/>
              <w:jc w:val="both"/>
              <w:rPr>
                <w:rFonts w:asciiTheme="minorHAnsi" w:hAnsiTheme="minorHAnsi" w:cstheme="minorHAnsi"/>
                <w:sz w:val="20"/>
                <w:szCs w:val="20"/>
              </w:rPr>
            </w:pPr>
            <w:r w:rsidRPr="0085152D">
              <w:rPr>
                <w:rFonts w:asciiTheme="minorHAnsi" w:hAnsiTheme="minorHAnsi" w:cstheme="minorHAnsi"/>
                <w:sz w:val="20"/>
                <w:szCs w:val="20"/>
              </w:rPr>
              <w:t>Identify the importance of procurement in the organization</w:t>
            </w:r>
            <w:r w:rsidR="00B46A58" w:rsidRPr="0085152D">
              <w:rPr>
                <w:rFonts w:asciiTheme="minorHAnsi" w:hAnsiTheme="minorHAnsi" w:cstheme="minorHAnsi"/>
                <w:sz w:val="20"/>
                <w:szCs w:val="20"/>
              </w:rPr>
              <w:t>.</w:t>
            </w:r>
          </w:p>
          <w:p w14:paraId="1DED2091" w14:textId="199B9FEB"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Identify the steps of the procurement process</w:t>
            </w:r>
            <w:r w:rsidR="00B46A58" w:rsidRPr="009A14C5">
              <w:rPr>
                <w:rFonts w:asciiTheme="minorHAnsi" w:hAnsiTheme="minorHAnsi" w:cstheme="minorHAnsi"/>
                <w:sz w:val="20"/>
                <w:szCs w:val="20"/>
              </w:rPr>
              <w:t>.</w:t>
            </w:r>
          </w:p>
          <w:p w14:paraId="2D0724EE" w14:textId="48C955B5"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Distinguish organizational structures of procurement</w:t>
            </w:r>
            <w:r w:rsidR="00B46A58" w:rsidRPr="009A14C5">
              <w:rPr>
                <w:rFonts w:asciiTheme="minorHAnsi" w:hAnsiTheme="minorHAnsi" w:cstheme="minorHAnsi"/>
                <w:sz w:val="20"/>
                <w:szCs w:val="20"/>
              </w:rPr>
              <w:t>.</w:t>
            </w:r>
          </w:p>
          <w:p w14:paraId="06209887" w14:textId="67BCCD86"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Infer the importance of strategic procurement</w:t>
            </w:r>
            <w:r w:rsidR="00B46A58" w:rsidRPr="009A14C5">
              <w:rPr>
                <w:rFonts w:asciiTheme="minorHAnsi" w:hAnsiTheme="minorHAnsi" w:cstheme="minorHAnsi"/>
                <w:sz w:val="20"/>
                <w:szCs w:val="20"/>
              </w:rPr>
              <w:t>.</w:t>
            </w:r>
          </w:p>
          <w:p w14:paraId="2B883342" w14:textId="6DF4869C"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Conduct a basic procurement market research</w:t>
            </w:r>
            <w:r w:rsidR="00B46A58" w:rsidRPr="009A14C5">
              <w:rPr>
                <w:rFonts w:asciiTheme="minorHAnsi" w:hAnsiTheme="minorHAnsi" w:cstheme="minorHAnsi"/>
                <w:sz w:val="20"/>
                <w:szCs w:val="20"/>
              </w:rPr>
              <w:t>.</w:t>
            </w:r>
          </w:p>
          <w:p w14:paraId="23233801" w14:textId="345AE12C"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Describe basic purchasing strategies</w:t>
            </w:r>
            <w:r w:rsidR="00B46A58" w:rsidRPr="009A14C5">
              <w:rPr>
                <w:rFonts w:asciiTheme="minorHAnsi" w:hAnsiTheme="minorHAnsi" w:cstheme="minorHAnsi"/>
                <w:sz w:val="20"/>
                <w:szCs w:val="20"/>
              </w:rPr>
              <w:t>.</w:t>
            </w:r>
          </w:p>
          <w:p w14:paraId="19284DB7" w14:textId="635904D8"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Illustrate and carry out the basic negotiation procedure</w:t>
            </w:r>
            <w:r w:rsidR="00B46A58" w:rsidRPr="009A14C5">
              <w:rPr>
                <w:rFonts w:asciiTheme="minorHAnsi" w:hAnsiTheme="minorHAnsi" w:cstheme="minorHAnsi"/>
                <w:sz w:val="20"/>
                <w:szCs w:val="20"/>
              </w:rPr>
              <w:t>.</w:t>
            </w:r>
          </w:p>
          <w:p w14:paraId="3A3A26AB" w14:textId="5199CBEA"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Describe the content of procurement specifications and procurement contracts</w:t>
            </w:r>
            <w:r w:rsidR="00B46A58" w:rsidRPr="009A14C5">
              <w:rPr>
                <w:rFonts w:asciiTheme="minorHAnsi" w:hAnsiTheme="minorHAnsi" w:cstheme="minorHAnsi"/>
                <w:sz w:val="20"/>
                <w:szCs w:val="20"/>
              </w:rPr>
              <w:t>.</w:t>
            </w:r>
          </w:p>
          <w:p w14:paraId="63EA4902" w14:textId="783C1134"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Clarify the procurement cycle of operational procurement</w:t>
            </w:r>
            <w:r w:rsidR="00B46A58" w:rsidRPr="009A14C5">
              <w:rPr>
                <w:rFonts w:asciiTheme="minorHAnsi" w:hAnsiTheme="minorHAnsi" w:cstheme="minorHAnsi"/>
                <w:sz w:val="20"/>
                <w:szCs w:val="20"/>
              </w:rPr>
              <w:t>.</w:t>
            </w:r>
          </w:p>
          <w:p w14:paraId="2DFFB83B" w14:textId="3567EC23"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Describe the content of the operational procurement process</w:t>
            </w:r>
            <w:r w:rsidR="00B46A58" w:rsidRPr="009A14C5">
              <w:rPr>
                <w:rFonts w:asciiTheme="minorHAnsi" w:hAnsiTheme="minorHAnsi" w:cstheme="minorHAnsi"/>
                <w:sz w:val="20"/>
                <w:szCs w:val="20"/>
              </w:rPr>
              <w:t>.</w:t>
            </w:r>
          </w:p>
          <w:p w14:paraId="464B757E" w14:textId="419A4FBC"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Prepare and carry out the procurement cycle of operational procurement</w:t>
            </w:r>
            <w:r w:rsidR="00B46A58" w:rsidRPr="009A14C5">
              <w:rPr>
                <w:rFonts w:asciiTheme="minorHAnsi" w:hAnsiTheme="minorHAnsi" w:cstheme="minorHAnsi"/>
                <w:sz w:val="20"/>
                <w:szCs w:val="20"/>
              </w:rPr>
              <w:t>.</w:t>
            </w:r>
          </w:p>
          <w:p w14:paraId="57E7363E" w14:textId="14B72D35"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Use basic inventory management approaches</w:t>
            </w:r>
            <w:r w:rsidR="00B46A58" w:rsidRPr="009A14C5">
              <w:rPr>
                <w:rFonts w:asciiTheme="minorHAnsi" w:hAnsiTheme="minorHAnsi" w:cstheme="minorHAnsi"/>
                <w:sz w:val="20"/>
                <w:szCs w:val="20"/>
              </w:rPr>
              <w:t>.</w:t>
            </w:r>
          </w:p>
          <w:p w14:paraId="5C18CFB3" w14:textId="54437220"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Calculate the time and quantity of the optimal purchase</w:t>
            </w:r>
            <w:r w:rsidR="00B46A58" w:rsidRPr="009A14C5">
              <w:rPr>
                <w:rFonts w:asciiTheme="minorHAnsi" w:hAnsiTheme="minorHAnsi" w:cstheme="minorHAnsi"/>
                <w:sz w:val="20"/>
                <w:szCs w:val="20"/>
              </w:rPr>
              <w:t>.</w:t>
            </w:r>
          </w:p>
          <w:p w14:paraId="3EE4E470" w14:textId="4F4C57BB"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Calculate the economic order quantity and ordering time</w:t>
            </w:r>
            <w:r w:rsidR="00B46A58" w:rsidRPr="009A14C5">
              <w:rPr>
                <w:rFonts w:asciiTheme="minorHAnsi" w:hAnsiTheme="minorHAnsi" w:cstheme="minorHAnsi"/>
                <w:sz w:val="20"/>
                <w:szCs w:val="20"/>
              </w:rPr>
              <w:t>.</w:t>
            </w:r>
          </w:p>
          <w:p w14:paraId="6E1C716E" w14:textId="7DF637C4"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Describe and explain the supplier evaluation process</w:t>
            </w:r>
            <w:r w:rsidR="00B46A58" w:rsidRPr="009A14C5">
              <w:rPr>
                <w:rFonts w:asciiTheme="minorHAnsi" w:hAnsiTheme="minorHAnsi" w:cstheme="minorHAnsi"/>
                <w:sz w:val="20"/>
                <w:szCs w:val="20"/>
              </w:rPr>
              <w:t>.</w:t>
            </w:r>
          </w:p>
          <w:p w14:paraId="54387382" w14:textId="44C0F005"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t>Explain the public procurement procedure</w:t>
            </w:r>
            <w:r w:rsidR="00B46A58" w:rsidRPr="009A14C5">
              <w:rPr>
                <w:rFonts w:asciiTheme="minorHAnsi" w:hAnsiTheme="minorHAnsi" w:cstheme="minorHAnsi"/>
                <w:sz w:val="20"/>
                <w:szCs w:val="20"/>
              </w:rPr>
              <w:t>.</w:t>
            </w:r>
          </w:p>
          <w:p w14:paraId="75073AA9" w14:textId="5E02F772" w:rsidR="004A6730" w:rsidRPr="009A14C5" w:rsidRDefault="004A6730" w:rsidP="009A14C5">
            <w:pPr>
              <w:pStyle w:val="Odstavekseznama"/>
              <w:numPr>
                <w:ilvl w:val="0"/>
                <w:numId w:val="21"/>
              </w:numPr>
              <w:autoSpaceDE w:val="0"/>
              <w:autoSpaceDN w:val="0"/>
              <w:adjustRightInd w:val="0"/>
              <w:jc w:val="both"/>
              <w:rPr>
                <w:rFonts w:asciiTheme="minorHAnsi" w:hAnsiTheme="minorHAnsi" w:cstheme="minorHAnsi"/>
                <w:sz w:val="20"/>
                <w:szCs w:val="20"/>
              </w:rPr>
            </w:pPr>
            <w:r w:rsidRPr="009A14C5">
              <w:rPr>
                <w:rFonts w:asciiTheme="minorHAnsi" w:hAnsiTheme="minorHAnsi" w:cstheme="minorHAnsi"/>
                <w:sz w:val="20"/>
                <w:szCs w:val="20"/>
              </w:rPr>
              <w:lastRenderedPageBreak/>
              <w:t>Identify the link between purchasing and supply chains</w:t>
            </w:r>
            <w:r w:rsidR="00B46A58" w:rsidRPr="009A14C5">
              <w:rPr>
                <w:rFonts w:asciiTheme="minorHAnsi" w:hAnsiTheme="minorHAnsi" w:cstheme="minorHAnsi"/>
                <w:sz w:val="20"/>
                <w:szCs w:val="20"/>
              </w:rPr>
              <w:t>.</w:t>
            </w:r>
          </w:p>
          <w:p w14:paraId="6B0FCEC9" w14:textId="77777777" w:rsidR="004A6730" w:rsidRPr="00B46A58" w:rsidRDefault="004A6730" w:rsidP="0085152D">
            <w:pPr>
              <w:autoSpaceDE w:val="0"/>
              <w:autoSpaceDN w:val="0"/>
              <w:adjustRightInd w:val="0"/>
              <w:spacing w:after="0"/>
              <w:jc w:val="both"/>
              <w:rPr>
                <w:rFonts w:asciiTheme="minorHAnsi" w:hAnsiTheme="minorHAnsi" w:cstheme="minorHAnsi"/>
                <w:sz w:val="20"/>
                <w:szCs w:val="20"/>
              </w:rPr>
            </w:pPr>
          </w:p>
          <w:p w14:paraId="30AE073A" w14:textId="77777777" w:rsidR="00BE626C" w:rsidRPr="00B46A58" w:rsidRDefault="00BE626C" w:rsidP="0085152D">
            <w:pPr>
              <w:autoSpaceDE w:val="0"/>
              <w:autoSpaceDN w:val="0"/>
              <w:adjustRightInd w:val="0"/>
              <w:spacing w:after="0"/>
              <w:jc w:val="both"/>
              <w:rPr>
                <w:rFonts w:asciiTheme="minorHAnsi" w:hAnsiTheme="minorHAnsi" w:cstheme="minorHAnsi"/>
                <w:b/>
                <w:sz w:val="20"/>
                <w:szCs w:val="20"/>
                <w:u w:val="single"/>
              </w:rPr>
            </w:pPr>
            <w:r w:rsidRPr="00B46A58">
              <w:rPr>
                <w:rFonts w:asciiTheme="minorHAnsi" w:hAnsiTheme="minorHAnsi" w:cstheme="minorHAnsi"/>
                <w:sz w:val="20"/>
                <w:szCs w:val="20"/>
                <w:u w:val="single"/>
              </w:rPr>
              <w:t>Key/Transferable skills:</w:t>
            </w:r>
          </w:p>
          <w:p w14:paraId="419F4CEE" w14:textId="1F580042" w:rsidR="00BE626C" w:rsidRPr="00B46A58" w:rsidRDefault="00BE626C" w:rsidP="0085152D">
            <w:pPr>
              <w:autoSpaceDE w:val="0"/>
              <w:autoSpaceDN w:val="0"/>
              <w:adjustRightInd w:val="0"/>
              <w:spacing w:after="0"/>
              <w:jc w:val="both"/>
              <w:rPr>
                <w:rFonts w:asciiTheme="minorHAnsi" w:hAnsiTheme="minorHAnsi" w:cstheme="minorHAnsi"/>
                <w:b/>
                <w:sz w:val="20"/>
                <w:szCs w:val="20"/>
              </w:rPr>
            </w:pPr>
            <w:r w:rsidRPr="00B46A58">
              <w:rPr>
                <w:rFonts w:asciiTheme="minorHAnsi" w:hAnsiTheme="minorHAnsi" w:cstheme="minorHAnsi"/>
                <w:sz w:val="20"/>
                <w:szCs w:val="20"/>
              </w:rPr>
              <w:t>Students will have the ability to apply knowledge gained in this course to the execution of procurement activities. In this course students will also develop their self-study ability, the ability to use information technology, the ability of effective professional communication as well as the ability to work in teams.</w:t>
            </w:r>
          </w:p>
        </w:tc>
      </w:tr>
      <w:tr w:rsidR="00BE626C" w:rsidRPr="00B46A58" w14:paraId="28C61BBA" w14:textId="77777777" w:rsidTr="085A63D1">
        <w:tc>
          <w:tcPr>
            <w:tcW w:w="4726" w:type="dxa"/>
            <w:gridSpan w:val="9"/>
            <w:tcBorders>
              <w:top w:val="single" w:sz="4" w:space="0" w:color="auto"/>
              <w:left w:val="nil"/>
              <w:bottom w:val="single" w:sz="4" w:space="0" w:color="auto"/>
              <w:right w:val="nil"/>
            </w:tcBorders>
          </w:tcPr>
          <w:p w14:paraId="5F9B87AA" w14:textId="77777777" w:rsidR="00BE626C" w:rsidRPr="00B46A58" w:rsidRDefault="00BE626C" w:rsidP="00BE626C">
            <w:pPr>
              <w:spacing w:after="0"/>
              <w:rPr>
                <w:rFonts w:asciiTheme="minorHAnsi" w:eastAsia="Calibri" w:hAnsiTheme="minorHAnsi" w:cstheme="minorHAnsi"/>
                <w:b/>
                <w:sz w:val="20"/>
                <w:szCs w:val="20"/>
                <w:lang w:eastAsia="sl-SI"/>
              </w:rPr>
            </w:pPr>
          </w:p>
          <w:p w14:paraId="6CB06FAE" w14:textId="77777777"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Metode poučevanja in učenja:</w:t>
            </w:r>
          </w:p>
        </w:tc>
        <w:tc>
          <w:tcPr>
            <w:tcW w:w="143" w:type="dxa"/>
          </w:tcPr>
          <w:p w14:paraId="47B947C4" w14:textId="77777777" w:rsidR="00BE626C" w:rsidRPr="00B46A58" w:rsidRDefault="00BE626C" w:rsidP="00BE626C">
            <w:pPr>
              <w:spacing w:after="0"/>
              <w:rPr>
                <w:rFonts w:asciiTheme="minorHAnsi" w:eastAsia="Calibri" w:hAnsiTheme="minorHAnsi" w:cstheme="minorHAnsi"/>
                <w:b/>
                <w:sz w:val="20"/>
                <w:szCs w:val="20"/>
                <w:lang w:eastAsia="sl-SI"/>
              </w:rPr>
            </w:pPr>
          </w:p>
          <w:p w14:paraId="2A03173A" w14:textId="77777777" w:rsidR="00BE626C" w:rsidRPr="00B46A58" w:rsidRDefault="00BE626C" w:rsidP="00BE626C">
            <w:pPr>
              <w:spacing w:after="0"/>
              <w:rPr>
                <w:rFonts w:asciiTheme="minorHAnsi" w:eastAsia="Calibri" w:hAnsiTheme="minorHAnsi" w:cstheme="minorHAnsi"/>
                <w:b/>
                <w:sz w:val="20"/>
                <w:szCs w:val="20"/>
                <w:lang w:eastAsia="sl-SI"/>
              </w:rPr>
            </w:pPr>
          </w:p>
        </w:tc>
        <w:tc>
          <w:tcPr>
            <w:tcW w:w="4821" w:type="dxa"/>
            <w:gridSpan w:val="9"/>
            <w:tcBorders>
              <w:top w:val="single" w:sz="4" w:space="0" w:color="auto"/>
              <w:left w:val="nil"/>
              <w:bottom w:val="single" w:sz="4" w:space="0" w:color="auto"/>
              <w:right w:val="nil"/>
            </w:tcBorders>
          </w:tcPr>
          <w:p w14:paraId="539ECA8F" w14:textId="77777777" w:rsidR="00BE626C" w:rsidRPr="00B46A58" w:rsidRDefault="00BE626C" w:rsidP="00BE626C">
            <w:pPr>
              <w:spacing w:after="0"/>
              <w:rPr>
                <w:rFonts w:asciiTheme="minorHAnsi" w:eastAsia="Calibri" w:hAnsiTheme="minorHAnsi" w:cstheme="minorHAnsi"/>
                <w:b/>
                <w:sz w:val="20"/>
                <w:szCs w:val="20"/>
                <w:lang w:eastAsia="sl-SI"/>
              </w:rPr>
            </w:pPr>
          </w:p>
          <w:p w14:paraId="0DCDBC86" w14:textId="77777777"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Learning and teaching methods:</w:t>
            </w:r>
          </w:p>
        </w:tc>
      </w:tr>
      <w:tr w:rsidR="00BE626C" w:rsidRPr="00B46A58" w14:paraId="4C66F302" w14:textId="77777777" w:rsidTr="085A63D1">
        <w:trPr>
          <w:trHeight w:val="20"/>
        </w:trPr>
        <w:tc>
          <w:tcPr>
            <w:tcW w:w="4726" w:type="dxa"/>
            <w:gridSpan w:val="9"/>
            <w:tcBorders>
              <w:top w:val="single" w:sz="4" w:space="0" w:color="auto"/>
              <w:left w:val="single" w:sz="4" w:space="0" w:color="auto"/>
              <w:bottom w:val="single" w:sz="4" w:space="0" w:color="auto"/>
              <w:right w:val="single" w:sz="4" w:space="0" w:color="auto"/>
            </w:tcBorders>
          </w:tcPr>
          <w:p w14:paraId="4C820B21" w14:textId="5ED4389E" w:rsidR="00BE626C" w:rsidRPr="00B46A58" w:rsidRDefault="00BE626C" w:rsidP="00BE626C">
            <w:pPr>
              <w:autoSpaceDE w:val="0"/>
              <w:autoSpaceDN w:val="0"/>
              <w:adjustRightInd w:val="0"/>
              <w:spacing w:after="0"/>
              <w:jc w:val="both"/>
              <w:rPr>
                <w:rFonts w:asciiTheme="minorHAnsi" w:hAnsiTheme="minorHAnsi" w:cstheme="minorHAnsi"/>
                <w:sz w:val="20"/>
                <w:szCs w:val="20"/>
              </w:rPr>
            </w:pPr>
            <w:r w:rsidRPr="00B46A58">
              <w:rPr>
                <w:rFonts w:asciiTheme="minorHAnsi" w:hAnsiTheme="minorHAnsi" w:cstheme="minorHAns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0E8CE10A" w14:textId="77777777" w:rsidR="00BE626C" w:rsidRPr="00B46A58" w:rsidRDefault="00BE626C" w:rsidP="00BE626C">
            <w:pPr>
              <w:autoSpaceDE w:val="0"/>
              <w:autoSpaceDN w:val="0"/>
              <w:adjustRightInd w:val="0"/>
              <w:spacing w:after="0"/>
              <w:jc w:val="both"/>
              <w:rPr>
                <w:rFonts w:asciiTheme="minorHAnsi" w:hAnsiTheme="minorHAnsi" w:cstheme="minorHAnsi"/>
                <w:b/>
                <w:sz w:val="20"/>
                <w:szCs w:val="20"/>
              </w:rPr>
            </w:pPr>
          </w:p>
          <w:p w14:paraId="2A339AFB" w14:textId="5F0D2C87" w:rsidR="00BE626C" w:rsidRPr="00B46A58" w:rsidRDefault="00BE626C" w:rsidP="00BE626C">
            <w:pPr>
              <w:spacing w:after="0"/>
              <w:jc w:val="both"/>
              <w:rPr>
                <w:rFonts w:asciiTheme="minorHAnsi" w:eastAsia="Calibri" w:hAnsiTheme="minorHAnsi" w:cstheme="minorHAnsi"/>
                <w:sz w:val="20"/>
                <w:szCs w:val="20"/>
                <w:lang w:eastAsia="sl-SI"/>
              </w:rPr>
            </w:pPr>
            <w:r w:rsidRPr="00B46A58">
              <w:rPr>
                <w:rFonts w:asciiTheme="minorHAnsi" w:eastAsia="Calibri" w:hAnsiTheme="minorHAnsi"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BE626C" w:rsidRPr="00B46A58" w:rsidRDefault="00BE626C" w:rsidP="00BE626C">
            <w:pPr>
              <w:spacing w:after="0"/>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7E7B6FDA" w14:textId="77777777" w:rsidR="00BE626C" w:rsidRPr="00B46A58" w:rsidRDefault="00BE626C" w:rsidP="00BE626C">
            <w:pPr>
              <w:spacing w:after="0"/>
              <w:jc w:val="both"/>
              <w:rPr>
                <w:rFonts w:asciiTheme="minorHAnsi" w:eastAsia="Calibri" w:hAnsiTheme="minorHAnsi" w:cstheme="minorHAnsi"/>
                <w:b/>
                <w:sz w:val="20"/>
                <w:szCs w:val="20"/>
              </w:rPr>
            </w:pPr>
            <w:r w:rsidRPr="00B46A58">
              <w:rPr>
                <w:rFonts w:asciiTheme="minorHAnsi" w:eastAsia="Calibri" w:hAnsiTheme="minorHAnsi" w:cstheme="minorHAns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01713223" w14:textId="00563BC3" w:rsidR="00BE626C" w:rsidRPr="00B46A58" w:rsidRDefault="00BE626C" w:rsidP="00BE626C">
            <w:pPr>
              <w:spacing w:after="0"/>
              <w:jc w:val="both"/>
              <w:rPr>
                <w:rFonts w:asciiTheme="minorHAnsi" w:hAnsiTheme="minorHAnsi" w:cstheme="minorHAnsi"/>
                <w:b/>
                <w:sz w:val="20"/>
                <w:szCs w:val="20"/>
              </w:rPr>
            </w:pPr>
          </w:p>
          <w:p w14:paraId="16E78F08" w14:textId="6E9D0B7B" w:rsidR="00BE626C" w:rsidRPr="00B46A58" w:rsidRDefault="00BE626C" w:rsidP="00BE626C">
            <w:pPr>
              <w:spacing w:after="0"/>
              <w:jc w:val="both"/>
              <w:rPr>
                <w:rFonts w:asciiTheme="minorHAnsi" w:eastAsia="Calibri" w:hAnsiTheme="minorHAnsi" w:cstheme="minorHAnsi"/>
                <w:sz w:val="20"/>
                <w:szCs w:val="20"/>
                <w:lang w:eastAsia="sl-SI"/>
              </w:rPr>
            </w:pPr>
            <w:r w:rsidRPr="00B46A58">
              <w:rPr>
                <w:rFonts w:asciiTheme="minorHAnsi" w:hAnsiTheme="minorHAnsi" w:cstheme="minorHAnsi"/>
                <w:sz w:val="20"/>
                <w:szCs w:val="20"/>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BE626C" w:rsidRPr="00B46A58" w14:paraId="0566443A" w14:textId="77777777" w:rsidTr="085A63D1">
        <w:tc>
          <w:tcPr>
            <w:tcW w:w="4018" w:type="dxa"/>
            <w:gridSpan w:val="6"/>
            <w:tcBorders>
              <w:top w:val="nil"/>
              <w:left w:val="nil"/>
              <w:bottom w:val="single" w:sz="4" w:space="0" w:color="auto"/>
              <w:right w:val="nil"/>
            </w:tcBorders>
          </w:tcPr>
          <w:p w14:paraId="24856A0C" w14:textId="77777777" w:rsidR="00BE626C" w:rsidRPr="00B46A58" w:rsidRDefault="00BE626C" w:rsidP="00BE626C">
            <w:pPr>
              <w:spacing w:after="0"/>
              <w:rPr>
                <w:rFonts w:asciiTheme="minorHAnsi" w:eastAsia="Calibri" w:hAnsiTheme="minorHAnsi" w:cstheme="minorHAnsi"/>
                <w:b/>
                <w:sz w:val="20"/>
                <w:szCs w:val="20"/>
                <w:lang w:eastAsia="sl-SI"/>
              </w:rPr>
            </w:pPr>
          </w:p>
          <w:p w14:paraId="12A2B082" w14:textId="77777777" w:rsidR="00BE626C" w:rsidRPr="00B46A58" w:rsidRDefault="00BE626C" w:rsidP="00BE626C">
            <w:pPr>
              <w:spacing w:after="0"/>
              <w:rPr>
                <w:rFonts w:asciiTheme="minorHAnsi" w:eastAsia="Calibri" w:hAnsiTheme="minorHAnsi" w:cstheme="minorHAnsi"/>
                <w:b/>
                <w:sz w:val="20"/>
                <w:szCs w:val="20"/>
                <w:lang w:eastAsia="sl-SI"/>
              </w:rPr>
            </w:pPr>
          </w:p>
          <w:p w14:paraId="2D420B6D" w14:textId="7A0450F5"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Načini ocenjevanja:</w:t>
            </w:r>
          </w:p>
        </w:tc>
        <w:tc>
          <w:tcPr>
            <w:tcW w:w="1560" w:type="dxa"/>
            <w:gridSpan w:val="5"/>
            <w:tcBorders>
              <w:top w:val="nil"/>
              <w:left w:val="nil"/>
              <w:bottom w:val="single" w:sz="4" w:space="0" w:color="auto"/>
              <w:right w:val="nil"/>
            </w:tcBorders>
          </w:tcPr>
          <w:p w14:paraId="5B72A860" w14:textId="77777777" w:rsidR="00BE626C" w:rsidRPr="00B46A58" w:rsidRDefault="00BE626C" w:rsidP="00BE626C">
            <w:pPr>
              <w:spacing w:after="0"/>
              <w:rPr>
                <w:rFonts w:asciiTheme="minorHAnsi" w:eastAsia="Calibri" w:hAnsiTheme="minorHAnsi" w:cstheme="minorHAnsi"/>
                <w:sz w:val="20"/>
                <w:szCs w:val="20"/>
                <w:lang w:eastAsia="sl-SI"/>
              </w:rPr>
            </w:pPr>
          </w:p>
          <w:p w14:paraId="59BD2FDC" w14:textId="121219C0" w:rsidR="00BE626C" w:rsidRPr="00B46A58" w:rsidRDefault="00BE626C" w:rsidP="00BE626C">
            <w:pPr>
              <w:spacing w:after="0"/>
              <w:rPr>
                <w:rFonts w:asciiTheme="minorHAnsi" w:eastAsia="Calibri" w:hAnsiTheme="minorHAnsi" w:cstheme="minorHAnsi"/>
                <w:sz w:val="20"/>
                <w:szCs w:val="20"/>
                <w:lang w:eastAsia="sl-SI"/>
              </w:rPr>
            </w:pPr>
            <w:r w:rsidRPr="00B46A58">
              <w:rPr>
                <w:rFonts w:asciiTheme="minorHAnsi" w:eastAsia="Calibri" w:hAnsiTheme="minorHAnsi" w:cstheme="minorHAnsi"/>
                <w:sz w:val="20"/>
                <w:szCs w:val="20"/>
                <w:lang w:eastAsia="sl-SI"/>
              </w:rPr>
              <w:t>Delež (v %) /</w:t>
            </w:r>
          </w:p>
          <w:p w14:paraId="49E1EDE7" w14:textId="77777777"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sz w:val="20"/>
                <w:szCs w:val="20"/>
                <w:lang w:eastAsia="sl-SI"/>
              </w:rPr>
              <w:t>Share (in %)</w:t>
            </w:r>
          </w:p>
        </w:tc>
        <w:tc>
          <w:tcPr>
            <w:tcW w:w="4112" w:type="dxa"/>
            <w:gridSpan w:val="8"/>
            <w:tcBorders>
              <w:top w:val="nil"/>
              <w:left w:val="nil"/>
              <w:bottom w:val="single" w:sz="4" w:space="0" w:color="auto"/>
              <w:right w:val="nil"/>
            </w:tcBorders>
          </w:tcPr>
          <w:p w14:paraId="7B708EBB" w14:textId="77777777" w:rsidR="00BE626C" w:rsidRPr="00B46A58" w:rsidRDefault="00BE626C" w:rsidP="00BE626C">
            <w:pPr>
              <w:spacing w:after="0"/>
              <w:rPr>
                <w:rFonts w:asciiTheme="minorHAnsi" w:eastAsia="Calibri" w:hAnsiTheme="minorHAnsi" w:cstheme="minorHAnsi"/>
                <w:b/>
                <w:sz w:val="20"/>
                <w:szCs w:val="20"/>
                <w:lang w:eastAsia="sl-SI"/>
              </w:rPr>
            </w:pPr>
          </w:p>
          <w:p w14:paraId="35A0163D" w14:textId="77777777" w:rsidR="00BE626C" w:rsidRPr="00B46A58" w:rsidRDefault="00BE626C" w:rsidP="00BE626C">
            <w:pPr>
              <w:spacing w:after="0"/>
              <w:rPr>
                <w:rFonts w:asciiTheme="minorHAnsi" w:eastAsia="Calibri" w:hAnsiTheme="minorHAnsi" w:cstheme="minorHAnsi"/>
                <w:b/>
                <w:sz w:val="20"/>
                <w:szCs w:val="20"/>
                <w:lang w:eastAsia="sl-SI"/>
              </w:rPr>
            </w:pPr>
          </w:p>
          <w:p w14:paraId="282097A4" w14:textId="4156AFB9" w:rsidR="00BE626C" w:rsidRPr="00B46A58" w:rsidRDefault="00BE626C" w:rsidP="00BE626C">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Assessment methods:</w:t>
            </w:r>
          </w:p>
        </w:tc>
      </w:tr>
      <w:tr w:rsidR="009A14C5" w:rsidRPr="009A14C5" w14:paraId="52B92BAD" w14:textId="77777777" w:rsidTr="085A63D1">
        <w:trPr>
          <w:trHeight w:val="20"/>
        </w:trPr>
        <w:tc>
          <w:tcPr>
            <w:tcW w:w="4018" w:type="dxa"/>
            <w:gridSpan w:val="6"/>
            <w:tcBorders>
              <w:top w:val="single" w:sz="4" w:space="0" w:color="auto"/>
              <w:left w:val="single" w:sz="4" w:space="0" w:color="auto"/>
              <w:bottom w:val="single" w:sz="4" w:space="0" w:color="auto"/>
              <w:right w:val="single" w:sz="4" w:space="0" w:color="auto"/>
            </w:tcBorders>
          </w:tcPr>
          <w:p w14:paraId="390BFB30" w14:textId="42EF23C8" w:rsidR="001B496D" w:rsidRPr="009A14C5" w:rsidRDefault="001B496D" w:rsidP="00F03DBF">
            <w:pPr>
              <w:pStyle w:val="Odstavekseznama"/>
              <w:numPr>
                <w:ilvl w:val="0"/>
                <w:numId w:val="4"/>
              </w:numPr>
              <w:ind w:right="113"/>
              <w:jc w:val="both"/>
              <w:rPr>
                <w:rFonts w:asciiTheme="minorHAnsi" w:eastAsia="Calibri" w:hAnsiTheme="minorHAnsi" w:cstheme="minorHAnsi"/>
                <w:sz w:val="20"/>
                <w:szCs w:val="20"/>
              </w:rPr>
            </w:pPr>
            <w:r w:rsidRPr="009A14C5">
              <w:rPr>
                <w:rFonts w:asciiTheme="minorHAnsi" w:hAnsiTheme="minorHAnsi" w:cstheme="minorHAnsi"/>
                <w:sz w:val="20"/>
                <w:szCs w:val="20"/>
              </w:rPr>
              <w:t>Raziskovalna naloga</w:t>
            </w:r>
            <w:r w:rsidR="00097A13" w:rsidRPr="009A14C5">
              <w:rPr>
                <w:rFonts w:asciiTheme="minorHAnsi" w:hAnsiTheme="minorHAnsi" w:cstheme="minorHAnsi"/>
                <w:sz w:val="20"/>
                <w:szCs w:val="20"/>
              </w:rPr>
              <w:t>.</w:t>
            </w:r>
          </w:p>
          <w:p w14:paraId="73D37E4C" w14:textId="2A91DE5A" w:rsidR="00BE626C" w:rsidRPr="009A14C5" w:rsidRDefault="00BE626C" w:rsidP="00F03DBF">
            <w:pPr>
              <w:pStyle w:val="Odstavekseznama"/>
              <w:numPr>
                <w:ilvl w:val="0"/>
                <w:numId w:val="4"/>
              </w:numPr>
              <w:ind w:right="113"/>
              <w:jc w:val="both"/>
              <w:rPr>
                <w:rFonts w:asciiTheme="minorHAnsi" w:eastAsia="Calibri" w:hAnsiTheme="minorHAnsi" w:cstheme="minorHAnsi"/>
                <w:sz w:val="20"/>
                <w:szCs w:val="20"/>
              </w:rPr>
            </w:pPr>
            <w:r w:rsidRPr="009A14C5">
              <w:rPr>
                <w:rFonts w:asciiTheme="minorHAnsi" w:hAnsiTheme="minorHAnsi" w:cstheme="minorHAnsi"/>
                <w:sz w:val="20"/>
                <w:szCs w:val="20"/>
              </w:rPr>
              <w:t>Pisni izpit.</w:t>
            </w:r>
          </w:p>
        </w:tc>
        <w:tc>
          <w:tcPr>
            <w:tcW w:w="1560" w:type="dxa"/>
            <w:gridSpan w:val="5"/>
            <w:tcBorders>
              <w:top w:val="single" w:sz="4" w:space="0" w:color="auto"/>
              <w:left w:val="single" w:sz="4" w:space="0" w:color="auto"/>
              <w:bottom w:val="single" w:sz="4" w:space="0" w:color="auto"/>
              <w:right w:val="single" w:sz="4" w:space="0" w:color="auto"/>
            </w:tcBorders>
          </w:tcPr>
          <w:p w14:paraId="2DF5EACA" w14:textId="787F51F8" w:rsidR="00BE626C" w:rsidRPr="009A14C5" w:rsidRDefault="00BE626C" w:rsidP="00BE626C">
            <w:pPr>
              <w:spacing w:after="0"/>
              <w:jc w:val="center"/>
              <w:rPr>
                <w:rFonts w:asciiTheme="minorHAnsi" w:eastAsia="Calibri" w:hAnsiTheme="minorHAnsi" w:cstheme="minorHAnsi"/>
                <w:sz w:val="20"/>
                <w:szCs w:val="20"/>
                <w:lang w:eastAsia="sl-SI"/>
              </w:rPr>
            </w:pPr>
            <w:r w:rsidRPr="009A14C5">
              <w:rPr>
                <w:rFonts w:asciiTheme="minorHAnsi" w:eastAsia="Calibri" w:hAnsiTheme="minorHAnsi" w:cstheme="minorHAnsi"/>
                <w:sz w:val="20"/>
                <w:szCs w:val="20"/>
                <w:lang w:eastAsia="sl-SI"/>
              </w:rPr>
              <w:t>30%</w:t>
            </w:r>
          </w:p>
          <w:p w14:paraId="6252E3BC" w14:textId="2F979D0B" w:rsidR="00BE626C" w:rsidRPr="009A14C5" w:rsidRDefault="00BE626C" w:rsidP="00BE626C">
            <w:pPr>
              <w:spacing w:after="0"/>
              <w:jc w:val="center"/>
              <w:rPr>
                <w:rFonts w:asciiTheme="minorHAnsi" w:eastAsia="Calibri" w:hAnsiTheme="minorHAnsi" w:cstheme="minorHAnsi"/>
                <w:sz w:val="20"/>
                <w:szCs w:val="20"/>
                <w:lang w:eastAsia="sl-SI"/>
              </w:rPr>
            </w:pPr>
            <w:r w:rsidRPr="009A14C5">
              <w:rPr>
                <w:rFonts w:asciiTheme="minorHAnsi" w:eastAsia="Calibri" w:hAnsiTheme="minorHAnsi" w:cstheme="minorHAnsi"/>
                <w:sz w:val="20"/>
                <w:szCs w:val="20"/>
                <w:lang w:eastAsia="sl-SI"/>
              </w:rPr>
              <w:t>70%</w:t>
            </w:r>
          </w:p>
        </w:tc>
        <w:tc>
          <w:tcPr>
            <w:tcW w:w="4112" w:type="dxa"/>
            <w:gridSpan w:val="8"/>
            <w:tcBorders>
              <w:top w:val="single" w:sz="4" w:space="0" w:color="auto"/>
              <w:left w:val="single" w:sz="4" w:space="0" w:color="auto"/>
              <w:bottom w:val="single" w:sz="4" w:space="0" w:color="auto"/>
              <w:right w:val="single" w:sz="4" w:space="0" w:color="auto"/>
            </w:tcBorders>
          </w:tcPr>
          <w:p w14:paraId="2EFB1000" w14:textId="061DDE8B" w:rsidR="001E754D" w:rsidRPr="009A14C5" w:rsidRDefault="001E754D" w:rsidP="00F03DBF">
            <w:pPr>
              <w:pStyle w:val="Odstavekseznama"/>
              <w:numPr>
                <w:ilvl w:val="0"/>
                <w:numId w:val="5"/>
              </w:numPr>
              <w:rPr>
                <w:rFonts w:asciiTheme="minorHAnsi" w:eastAsia="Calibri" w:hAnsiTheme="minorHAnsi" w:cstheme="minorHAnsi"/>
                <w:sz w:val="20"/>
                <w:szCs w:val="20"/>
                <w:lang w:eastAsia="sl-SI"/>
              </w:rPr>
            </w:pPr>
            <w:r w:rsidRPr="009A14C5">
              <w:rPr>
                <w:rFonts w:asciiTheme="minorHAnsi" w:hAnsiTheme="minorHAnsi" w:cstheme="minorHAnsi"/>
                <w:sz w:val="20"/>
                <w:szCs w:val="20"/>
              </w:rPr>
              <w:t>Research paper</w:t>
            </w:r>
            <w:r w:rsidR="00097A13" w:rsidRPr="009A14C5">
              <w:rPr>
                <w:rFonts w:asciiTheme="minorHAnsi" w:hAnsiTheme="minorHAnsi" w:cstheme="minorHAnsi"/>
                <w:sz w:val="20"/>
                <w:szCs w:val="20"/>
              </w:rPr>
              <w:t>.</w:t>
            </w:r>
          </w:p>
          <w:p w14:paraId="20F78515" w14:textId="74716792" w:rsidR="00BE626C" w:rsidRPr="009A14C5" w:rsidRDefault="00BE626C" w:rsidP="00F03DBF">
            <w:pPr>
              <w:pStyle w:val="Odstavekseznama"/>
              <w:numPr>
                <w:ilvl w:val="0"/>
                <w:numId w:val="5"/>
              </w:numPr>
              <w:rPr>
                <w:rFonts w:asciiTheme="minorHAnsi" w:eastAsia="Calibri" w:hAnsiTheme="minorHAnsi" w:cstheme="minorHAnsi"/>
                <w:sz w:val="20"/>
                <w:szCs w:val="20"/>
                <w:lang w:eastAsia="sl-SI"/>
              </w:rPr>
            </w:pPr>
            <w:r w:rsidRPr="009A14C5">
              <w:rPr>
                <w:rFonts w:asciiTheme="minorHAnsi" w:hAnsiTheme="minorHAnsi" w:cstheme="minorHAnsi"/>
                <w:sz w:val="20"/>
                <w:szCs w:val="20"/>
              </w:rPr>
              <w:t>Written exam.</w:t>
            </w:r>
          </w:p>
        </w:tc>
      </w:tr>
    </w:tbl>
    <w:p w14:paraId="24CD7CC4" w14:textId="77777777" w:rsidR="005A11E4" w:rsidRPr="00B46A58" w:rsidRDefault="005A11E4" w:rsidP="005A11E4">
      <w:pPr>
        <w:spacing w:after="0"/>
        <w:rPr>
          <w:rFonts w:asciiTheme="minorHAnsi" w:eastAsia="Calibri" w:hAnsiTheme="minorHAnsi" w:cstheme="minorHAnsi"/>
          <w:b/>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A22CBF" w:rsidRPr="00B46A58" w14:paraId="0D823691" w14:textId="77777777" w:rsidTr="005562C7">
        <w:tc>
          <w:tcPr>
            <w:tcW w:w="9690" w:type="dxa"/>
            <w:tcBorders>
              <w:left w:val="nil"/>
              <w:bottom w:val="single" w:sz="4" w:space="0" w:color="auto"/>
              <w:right w:val="nil"/>
            </w:tcBorders>
          </w:tcPr>
          <w:p w14:paraId="5A33BA62" w14:textId="77777777" w:rsidR="005A11E4" w:rsidRPr="00B46A58" w:rsidRDefault="005A11E4" w:rsidP="00A95206">
            <w:pPr>
              <w:spacing w:after="0"/>
              <w:rPr>
                <w:rFonts w:asciiTheme="minorHAnsi" w:eastAsia="Calibri" w:hAnsiTheme="minorHAnsi" w:cstheme="minorHAnsi"/>
                <w:b/>
                <w:sz w:val="20"/>
                <w:szCs w:val="20"/>
                <w:lang w:eastAsia="sl-SI"/>
              </w:rPr>
            </w:pPr>
            <w:r w:rsidRPr="00B46A58">
              <w:rPr>
                <w:rFonts w:asciiTheme="minorHAnsi" w:eastAsia="Calibri" w:hAnsiTheme="minorHAnsi" w:cstheme="minorHAnsi"/>
                <w:b/>
                <w:sz w:val="20"/>
                <w:szCs w:val="20"/>
                <w:lang w:eastAsia="sl-SI"/>
              </w:rPr>
              <w:t xml:space="preserve">Reference nosilca / Course coordinator's references: </w:t>
            </w:r>
          </w:p>
        </w:tc>
      </w:tr>
      <w:tr w:rsidR="009A14C5" w:rsidRPr="009A14C5" w14:paraId="11013034" w14:textId="77777777" w:rsidTr="00A95206">
        <w:tc>
          <w:tcPr>
            <w:tcW w:w="9690" w:type="dxa"/>
            <w:tcBorders>
              <w:top w:val="single" w:sz="4" w:space="0" w:color="auto"/>
              <w:left w:val="single" w:sz="4" w:space="0" w:color="auto"/>
              <w:bottom w:val="single" w:sz="4" w:space="0" w:color="auto"/>
              <w:right w:val="single" w:sz="4" w:space="0" w:color="auto"/>
            </w:tcBorders>
          </w:tcPr>
          <w:p w14:paraId="59471117" w14:textId="2DDB52AD" w:rsidR="007B2CD0" w:rsidRPr="009A14C5" w:rsidRDefault="007B2CD0" w:rsidP="009A14C5">
            <w:pPr>
              <w:pStyle w:val="Odstavekseznama"/>
              <w:numPr>
                <w:ilvl w:val="0"/>
                <w:numId w:val="14"/>
              </w:numPr>
              <w:shd w:val="clear" w:color="auto" w:fill="FFFFFF"/>
              <w:jc w:val="both"/>
              <w:rPr>
                <w:rFonts w:asciiTheme="minorHAnsi" w:hAnsiTheme="minorHAnsi" w:cstheme="minorHAnsi"/>
                <w:spacing w:val="-4"/>
                <w:sz w:val="20"/>
                <w:szCs w:val="20"/>
              </w:rPr>
            </w:pPr>
            <w:r w:rsidRPr="009A14C5">
              <w:rPr>
                <w:rFonts w:asciiTheme="minorHAnsi" w:hAnsiTheme="minorHAnsi" w:cstheme="minorHAnsi"/>
                <w:spacing w:val="-4"/>
                <w:sz w:val="20"/>
                <w:szCs w:val="20"/>
              </w:rPr>
              <w:t>KRAMAR, Uroš, STERNAD, Marjan. Integrating participatory approaches and fuzzy analytic hierarchy process (FAHP) for barrier analysis and ranking in urban mobility planning. </w:t>
            </w:r>
            <w:r w:rsidRPr="009A14C5">
              <w:rPr>
                <w:rFonts w:asciiTheme="minorHAnsi" w:hAnsiTheme="minorHAnsi" w:cstheme="minorHAnsi"/>
                <w:i/>
                <w:iCs/>
                <w:spacing w:val="-4"/>
                <w:sz w:val="20"/>
                <w:szCs w:val="20"/>
              </w:rPr>
              <w:t>Sustainability</w:t>
            </w:r>
            <w:r w:rsidRPr="009A14C5">
              <w:rPr>
                <w:rFonts w:asciiTheme="minorHAnsi" w:hAnsiTheme="minorHAnsi" w:cstheme="minorHAnsi"/>
                <w:spacing w:val="-4"/>
                <w:sz w:val="20"/>
                <w:szCs w:val="20"/>
              </w:rPr>
              <w:t>. Feb. 2025, vol. 17, issue 4, [article no.] 1558, str. 1-28, ilustr. ISSN 2071-1050. </w:t>
            </w:r>
            <w:hyperlink r:id="rId8" w:tgtFrame="_blank" w:history="1">
              <w:r w:rsidRPr="009A14C5">
                <w:rPr>
                  <w:rStyle w:val="Hiperpovezava"/>
                  <w:rFonts w:asciiTheme="minorHAnsi" w:hAnsiTheme="minorHAnsi" w:cstheme="minorHAnsi"/>
                  <w:color w:val="auto"/>
                  <w:spacing w:val="-4"/>
                  <w:sz w:val="20"/>
                  <w:szCs w:val="20"/>
                </w:rPr>
                <w:t>https://www.mdpi.com/2071-1050/17/4/1558</w:t>
              </w:r>
            </w:hyperlink>
            <w:r w:rsidRPr="009A14C5">
              <w:rPr>
                <w:rFonts w:asciiTheme="minorHAnsi" w:hAnsiTheme="minorHAnsi" w:cstheme="minorHAnsi"/>
                <w:spacing w:val="-4"/>
                <w:sz w:val="20"/>
                <w:szCs w:val="20"/>
              </w:rPr>
              <w:t>, </w:t>
            </w:r>
            <w:hyperlink r:id="rId9" w:tgtFrame="_blank" w:history="1">
              <w:r w:rsidRPr="009A14C5">
                <w:rPr>
                  <w:rStyle w:val="Hiperpovezava"/>
                  <w:rFonts w:asciiTheme="minorHAnsi" w:hAnsiTheme="minorHAnsi" w:cstheme="minorHAnsi"/>
                  <w:color w:val="auto"/>
                  <w:spacing w:val="-4"/>
                  <w:sz w:val="20"/>
                  <w:szCs w:val="20"/>
                </w:rPr>
                <w:t>Digitalna knjižnica Univerze v Mariboru – DKUM</w:t>
              </w:r>
            </w:hyperlink>
            <w:r w:rsidRPr="009A14C5">
              <w:rPr>
                <w:rFonts w:asciiTheme="minorHAnsi" w:hAnsiTheme="minorHAnsi" w:cstheme="minorHAnsi"/>
                <w:spacing w:val="-4"/>
                <w:sz w:val="20"/>
                <w:szCs w:val="20"/>
              </w:rPr>
              <w:t>, DOI: </w:t>
            </w:r>
            <w:hyperlink r:id="rId10" w:tgtFrame="_blank" w:history="1">
              <w:r w:rsidRPr="009A14C5">
                <w:rPr>
                  <w:rStyle w:val="Hiperpovezava"/>
                  <w:rFonts w:asciiTheme="minorHAnsi" w:hAnsiTheme="minorHAnsi" w:cstheme="minorHAnsi"/>
                  <w:color w:val="auto"/>
                  <w:spacing w:val="-4"/>
                  <w:sz w:val="20"/>
                  <w:szCs w:val="20"/>
                </w:rPr>
                <w:t>10.3390/su17041558</w:t>
              </w:r>
            </w:hyperlink>
            <w:r w:rsidRPr="009A14C5">
              <w:rPr>
                <w:rFonts w:asciiTheme="minorHAnsi" w:hAnsiTheme="minorHAnsi" w:cstheme="minorHAnsi"/>
                <w:spacing w:val="-4"/>
                <w:sz w:val="20"/>
                <w:szCs w:val="20"/>
              </w:rPr>
              <w:t>. [COBISS.SI-ID </w:t>
            </w:r>
            <w:hyperlink r:id="rId11" w:tgtFrame="_blank" w:history="1">
              <w:r w:rsidRPr="009A14C5">
                <w:rPr>
                  <w:rStyle w:val="Hiperpovezava"/>
                  <w:rFonts w:asciiTheme="minorHAnsi" w:hAnsiTheme="minorHAnsi" w:cstheme="minorHAnsi"/>
                  <w:color w:val="auto"/>
                  <w:spacing w:val="-4"/>
                  <w:sz w:val="20"/>
                  <w:szCs w:val="20"/>
                </w:rPr>
                <w:t>229011203</w:t>
              </w:r>
            </w:hyperlink>
            <w:r w:rsidR="009A14C5" w:rsidRPr="009A14C5">
              <w:rPr>
                <w:rFonts w:asciiTheme="minorHAnsi" w:hAnsiTheme="minorHAnsi" w:cstheme="minorHAnsi"/>
                <w:sz w:val="20"/>
                <w:szCs w:val="20"/>
                <w:lang w:eastAsia="sl-SI"/>
              </w:rPr>
              <w:t>].</w:t>
            </w:r>
          </w:p>
          <w:p w14:paraId="26EB72AB" w14:textId="5244F9CB" w:rsidR="007B2CD0" w:rsidRPr="009A14C5" w:rsidRDefault="007B2CD0" w:rsidP="009A14C5">
            <w:pPr>
              <w:pStyle w:val="Odstavekseznama"/>
              <w:numPr>
                <w:ilvl w:val="0"/>
                <w:numId w:val="9"/>
              </w:numPr>
              <w:shd w:val="clear" w:color="auto" w:fill="FFFFFF"/>
              <w:jc w:val="both"/>
              <w:rPr>
                <w:rFonts w:asciiTheme="minorHAnsi" w:hAnsiTheme="minorHAnsi" w:cstheme="minorHAnsi"/>
                <w:sz w:val="20"/>
                <w:szCs w:val="20"/>
                <w:lang w:eastAsia="sl-SI"/>
              </w:rPr>
            </w:pPr>
            <w:r w:rsidRPr="009A14C5">
              <w:rPr>
                <w:rFonts w:asciiTheme="minorHAnsi" w:hAnsiTheme="minorHAnsi" w:cstheme="minorHAnsi"/>
                <w:spacing w:val="-4"/>
                <w:sz w:val="20"/>
                <w:szCs w:val="20"/>
              </w:rPr>
              <w:t>KRAMAR, Uroš, KNEZ, Matjaž. Gamified learning for sustainability : an innovative approach to enhance hydrogen literacy and environmental awareness through simulation-based education. </w:t>
            </w:r>
            <w:r w:rsidRPr="009A14C5">
              <w:rPr>
                <w:rFonts w:asciiTheme="minorHAnsi" w:hAnsiTheme="minorHAnsi" w:cstheme="minorHAnsi"/>
                <w:i/>
                <w:iCs/>
                <w:spacing w:val="-4"/>
                <w:sz w:val="20"/>
                <w:szCs w:val="20"/>
              </w:rPr>
              <w:t>Sustainability</w:t>
            </w:r>
            <w:r w:rsidRPr="009A14C5">
              <w:rPr>
                <w:rFonts w:asciiTheme="minorHAnsi" w:hAnsiTheme="minorHAnsi" w:cstheme="minorHAnsi"/>
                <w:spacing w:val="-4"/>
                <w:sz w:val="20"/>
                <w:szCs w:val="20"/>
              </w:rPr>
              <w:t>. 2025, 17, 6, [article no.] 2694, 25 str., graf. prikazi. ISSN 2071-1050. </w:t>
            </w:r>
            <w:hyperlink r:id="rId12" w:tgtFrame="_blank" w:history="1">
              <w:r w:rsidRPr="009A14C5">
                <w:rPr>
                  <w:rStyle w:val="Hiperpovezava"/>
                  <w:rFonts w:asciiTheme="minorHAnsi" w:hAnsiTheme="minorHAnsi" w:cstheme="minorHAnsi"/>
                  <w:color w:val="auto"/>
                  <w:spacing w:val="-4"/>
                  <w:sz w:val="20"/>
                  <w:szCs w:val="20"/>
                </w:rPr>
                <w:t>https://www.mdpi.com/2071-1050/17/6/2694</w:t>
              </w:r>
            </w:hyperlink>
            <w:r w:rsidRPr="009A14C5">
              <w:rPr>
                <w:rFonts w:asciiTheme="minorHAnsi" w:hAnsiTheme="minorHAnsi" w:cstheme="minorHAnsi"/>
                <w:spacing w:val="-4"/>
                <w:sz w:val="20"/>
                <w:szCs w:val="20"/>
              </w:rPr>
              <w:t>, </w:t>
            </w:r>
            <w:hyperlink r:id="rId13" w:tgtFrame="_blank" w:history="1">
              <w:r w:rsidRPr="009A14C5">
                <w:rPr>
                  <w:rStyle w:val="Hiperpovezava"/>
                  <w:rFonts w:asciiTheme="minorHAnsi" w:hAnsiTheme="minorHAnsi" w:cstheme="minorHAnsi"/>
                  <w:color w:val="auto"/>
                  <w:spacing w:val="-4"/>
                  <w:sz w:val="20"/>
                  <w:szCs w:val="20"/>
                </w:rPr>
                <w:t>Digitalna knjižnica Univerze v Mariboru – DKUM</w:t>
              </w:r>
            </w:hyperlink>
            <w:r w:rsidRPr="009A14C5">
              <w:rPr>
                <w:rFonts w:asciiTheme="minorHAnsi" w:hAnsiTheme="minorHAnsi" w:cstheme="minorHAnsi"/>
                <w:spacing w:val="-4"/>
                <w:sz w:val="20"/>
                <w:szCs w:val="20"/>
              </w:rPr>
              <w:t>, DOI: </w:t>
            </w:r>
            <w:hyperlink r:id="rId14" w:tgtFrame="_blank" w:history="1">
              <w:r w:rsidRPr="009A14C5">
                <w:rPr>
                  <w:rStyle w:val="Hiperpovezava"/>
                  <w:rFonts w:asciiTheme="minorHAnsi" w:hAnsiTheme="minorHAnsi" w:cstheme="minorHAnsi"/>
                  <w:color w:val="auto"/>
                  <w:spacing w:val="-4"/>
                  <w:sz w:val="20"/>
                  <w:szCs w:val="20"/>
                </w:rPr>
                <w:t>10.3390/su17062694</w:t>
              </w:r>
            </w:hyperlink>
            <w:r w:rsidRPr="009A14C5">
              <w:rPr>
                <w:rFonts w:asciiTheme="minorHAnsi" w:hAnsiTheme="minorHAnsi" w:cstheme="minorHAnsi"/>
                <w:spacing w:val="-4"/>
                <w:sz w:val="20"/>
                <w:szCs w:val="20"/>
              </w:rPr>
              <w:t>. [COBISS.SI-ID </w:t>
            </w:r>
            <w:hyperlink r:id="rId15" w:tgtFrame="_blank" w:history="1">
              <w:r w:rsidRPr="009A14C5">
                <w:rPr>
                  <w:rStyle w:val="Hiperpovezava"/>
                  <w:rFonts w:asciiTheme="minorHAnsi" w:hAnsiTheme="minorHAnsi" w:cstheme="minorHAnsi"/>
                  <w:color w:val="auto"/>
                  <w:spacing w:val="-4"/>
                  <w:sz w:val="20"/>
                  <w:szCs w:val="20"/>
                </w:rPr>
                <w:t>233133315</w:t>
              </w:r>
            </w:hyperlink>
            <w:r w:rsidR="009A14C5" w:rsidRPr="009A14C5">
              <w:rPr>
                <w:rFonts w:asciiTheme="minorHAnsi" w:hAnsiTheme="minorHAnsi" w:cstheme="minorHAnsi"/>
                <w:sz w:val="20"/>
                <w:szCs w:val="20"/>
                <w:lang w:eastAsia="sl-SI"/>
              </w:rPr>
              <w:t>].</w:t>
            </w:r>
          </w:p>
          <w:p w14:paraId="138FFAFB" w14:textId="3B2FBD82" w:rsidR="00BB288C" w:rsidRPr="009A14C5" w:rsidRDefault="00BB288C" w:rsidP="009A14C5">
            <w:pPr>
              <w:pStyle w:val="Odstavekseznama"/>
              <w:numPr>
                <w:ilvl w:val="0"/>
                <w:numId w:val="9"/>
              </w:numPr>
              <w:shd w:val="clear" w:color="auto" w:fill="FFFFFF"/>
              <w:jc w:val="both"/>
              <w:rPr>
                <w:rFonts w:asciiTheme="minorHAnsi" w:hAnsiTheme="minorHAnsi" w:cstheme="minorHAnsi"/>
                <w:sz w:val="20"/>
                <w:szCs w:val="20"/>
                <w:lang w:eastAsia="sl-SI"/>
              </w:rPr>
            </w:pPr>
            <w:r w:rsidRPr="009A14C5">
              <w:rPr>
                <w:rFonts w:asciiTheme="minorHAnsi" w:hAnsiTheme="minorHAnsi" w:cstheme="minorHAnsi"/>
                <w:sz w:val="20"/>
                <w:szCs w:val="20"/>
                <w:lang w:eastAsia="sl-SI"/>
              </w:rPr>
              <w:t>HERMAN, Benjamin, KRAMAR, Uroš. Project logistics: influential factors of transporting project cargo in the Balkan region = Projektna logistika: vplivni dejavniki prevoza projektnega tovora v balkanski regij. </w:t>
            </w:r>
            <w:r w:rsidRPr="009A14C5">
              <w:rPr>
                <w:rFonts w:asciiTheme="minorHAnsi" w:hAnsiTheme="minorHAnsi" w:cstheme="minorHAnsi"/>
                <w:i/>
                <w:iCs/>
                <w:sz w:val="20"/>
                <w:szCs w:val="20"/>
                <w:lang w:eastAsia="sl-SI"/>
              </w:rPr>
              <w:t>Mednarodno inovativno poslovanje : strokovno-znanstvena revija za področje poslovanja in poslovnega izobraževanja</w:t>
            </w:r>
            <w:r w:rsidRPr="009A14C5">
              <w:rPr>
                <w:rFonts w:asciiTheme="minorHAnsi" w:hAnsiTheme="minorHAnsi" w:cstheme="minorHAnsi"/>
                <w:sz w:val="20"/>
                <w:szCs w:val="20"/>
                <w:lang w:eastAsia="sl-SI"/>
              </w:rPr>
              <w:t>. 2023, letn. 15, št. 2, 17 str. ISSN 1855-6175. </w:t>
            </w:r>
            <w:hyperlink r:id="rId16" w:tgtFrame="_blank" w:history="1">
              <w:r w:rsidRPr="009A14C5">
                <w:rPr>
                  <w:rStyle w:val="Hiperpovezava"/>
                  <w:rFonts w:asciiTheme="minorHAnsi" w:hAnsiTheme="minorHAnsi" w:cstheme="minorHAnsi"/>
                  <w:color w:val="auto"/>
                  <w:sz w:val="20"/>
                  <w:szCs w:val="20"/>
                  <w:lang w:eastAsia="sl-SI"/>
                </w:rPr>
                <w:t>https://journal.doba.si/OJS/index.php/jimb/article/view/JIBM.2023.15.2.10/325</w:t>
              </w:r>
            </w:hyperlink>
            <w:r w:rsidRPr="009A14C5">
              <w:rPr>
                <w:rFonts w:asciiTheme="minorHAnsi" w:hAnsiTheme="minorHAnsi" w:cstheme="minorHAnsi"/>
                <w:sz w:val="20"/>
                <w:szCs w:val="20"/>
                <w:lang w:eastAsia="sl-SI"/>
              </w:rPr>
              <w:t>, </w:t>
            </w:r>
            <w:hyperlink r:id="rId17" w:tgtFrame="_blank" w:history="1">
              <w:r w:rsidRPr="009A14C5">
                <w:rPr>
                  <w:rStyle w:val="Hiperpovezava"/>
                  <w:rFonts w:asciiTheme="minorHAnsi" w:hAnsiTheme="minorHAnsi" w:cstheme="minorHAnsi"/>
                  <w:color w:val="auto"/>
                  <w:sz w:val="20"/>
                  <w:szCs w:val="20"/>
                  <w:lang w:eastAsia="sl-SI"/>
                </w:rPr>
                <w:t>Digitalna knjižnica Slovenije - dLib.si</w:t>
              </w:r>
            </w:hyperlink>
            <w:r w:rsidRPr="009A14C5">
              <w:rPr>
                <w:rFonts w:asciiTheme="minorHAnsi" w:hAnsiTheme="minorHAnsi" w:cstheme="minorHAnsi"/>
                <w:sz w:val="20"/>
                <w:szCs w:val="20"/>
                <w:lang w:eastAsia="sl-SI"/>
              </w:rPr>
              <w:t>, DOI: </w:t>
            </w:r>
            <w:hyperlink r:id="rId18" w:tgtFrame="_blank" w:history="1">
              <w:r w:rsidRPr="009A14C5">
                <w:rPr>
                  <w:rStyle w:val="Hiperpovezava"/>
                  <w:rFonts w:asciiTheme="minorHAnsi" w:hAnsiTheme="minorHAnsi" w:cstheme="minorHAnsi"/>
                  <w:color w:val="auto"/>
                  <w:sz w:val="20"/>
                  <w:szCs w:val="20"/>
                  <w:lang w:eastAsia="sl-SI"/>
                </w:rPr>
                <w:t>10.32015/JIBM.2023.15.2.10</w:t>
              </w:r>
            </w:hyperlink>
            <w:r w:rsidRPr="009A14C5">
              <w:rPr>
                <w:rFonts w:asciiTheme="minorHAnsi" w:hAnsiTheme="minorHAnsi" w:cstheme="minorHAnsi"/>
                <w:sz w:val="20"/>
                <w:szCs w:val="20"/>
                <w:lang w:eastAsia="sl-SI"/>
              </w:rPr>
              <w:t>. [COBISS.SI-ID </w:t>
            </w:r>
            <w:hyperlink r:id="rId19" w:tgtFrame="_blank" w:history="1">
              <w:r w:rsidRPr="009A14C5">
                <w:rPr>
                  <w:rStyle w:val="Hiperpovezava"/>
                  <w:rFonts w:asciiTheme="minorHAnsi" w:hAnsiTheme="minorHAnsi" w:cstheme="minorHAnsi"/>
                  <w:color w:val="auto"/>
                  <w:sz w:val="20"/>
                  <w:szCs w:val="20"/>
                  <w:lang w:eastAsia="sl-SI"/>
                </w:rPr>
                <w:t>189612547</w:t>
              </w:r>
            </w:hyperlink>
            <w:r w:rsidRPr="009A14C5">
              <w:rPr>
                <w:rFonts w:asciiTheme="minorHAnsi" w:hAnsiTheme="minorHAnsi" w:cstheme="minorHAnsi"/>
                <w:sz w:val="20"/>
                <w:szCs w:val="20"/>
                <w:lang w:eastAsia="sl-SI"/>
              </w:rPr>
              <w:t>]</w:t>
            </w:r>
            <w:r w:rsidR="009A14C5" w:rsidRPr="009A14C5">
              <w:rPr>
                <w:rFonts w:asciiTheme="minorHAnsi" w:hAnsiTheme="minorHAnsi" w:cstheme="minorHAnsi"/>
                <w:sz w:val="20"/>
                <w:szCs w:val="20"/>
                <w:lang w:eastAsia="sl-SI"/>
              </w:rPr>
              <w:t>.</w:t>
            </w:r>
          </w:p>
          <w:p w14:paraId="0B21E216" w14:textId="3185F91F" w:rsidR="0051664E" w:rsidRPr="009A14C5" w:rsidRDefault="0051664E" w:rsidP="009A14C5">
            <w:pPr>
              <w:pStyle w:val="Odstavekseznama"/>
              <w:numPr>
                <w:ilvl w:val="0"/>
                <w:numId w:val="9"/>
              </w:numPr>
              <w:jc w:val="both"/>
              <w:rPr>
                <w:rFonts w:asciiTheme="minorHAnsi" w:hAnsiTheme="minorHAnsi" w:cstheme="minorHAnsi"/>
                <w:sz w:val="20"/>
                <w:szCs w:val="20"/>
                <w:lang w:eastAsia="sl-SI"/>
              </w:rPr>
            </w:pPr>
            <w:r w:rsidRPr="009A14C5">
              <w:rPr>
                <w:rFonts w:asciiTheme="minorHAnsi" w:hAnsiTheme="minorHAnsi" w:cstheme="minorHAnsi"/>
                <w:sz w:val="20"/>
                <w:szCs w:val="20"/>
                <w:lang w:eastAsia="sl-SI"/>
              </w:rPr>
              <w:t>KRAMAR, Uroš. The purchasing managers' index as a tool for understanding supply chain disruptions. V: KASAGIĆ, Rajko (ur.), RADIVOJEVIĆ, Mladen (ur.). </w:t>
            </w:r>
            <w:r w:rsidRPr="009A14C5">
              <w:rPr>
                <w:rFonts w:asciiTheme="minorHAnsi" w:hAnsiTheme="minorHAnsi" w:cstheme="minorHAnsi"/>
                <w:i/>
                <w:iCs/>
                <w:sz w:val="20"/>
                <w:szCs w:val="20"/>
                <w:lang w:eastAsia="sl-SI"/>
              </w:rPr>
              <w:t>28. Međunarodna konferencija "Digitalizacijom, automatizacijom i umjetnom inteligencijom do efikasnijeg rada i poslovanja u budućnosti" = 28. International Conference "With digitalization, automation and artificial intelligence to more efficient work and business in the future" : 17. - 18. maj 2024, Travnik, Bosna i Hercegovina</w:t>
            </w:r>
            <w:r w:rsidRPr="009A14C5">
              <w:rPr>
                <w:rFonts w:asciiTheme="minorHAnsi" w:hAnsiTheme="minorHAnsi" w:cstheme="minorHAnsi"/>
                <w:sz w:val="20"/>
                <w:szCs w:val="20"/>
                <w:lang w:eastAsia="sl-SI"/>
              </w:rPr>
              <w:t>. Travnik: Internacionalni univerzitet u Travniku, 2024. Str. 511-522, ilustr. Zbornik radova Internacionalnog univerziteta Travnik, God. 13, br. 3. ISSN 2232-8807. </w:t>
            </w:r>
            <w:hyperlink r:id="rId20" w:tgtFrame="_blank" w:history="1">
              <w:r w:rsidRPr="009A14C5">
                <w:rPr>
                  <w:rStyle w:val="Hiperpovezava"/>
                  <w:rFonts w:asciiTheme="minorHAnsi" w:hAnsiTheme="minorHAnsi" w:cstheme="minorHAnsi"/>
                  <w:color w:val="auto"/>
                  <w:sz w:val="20"/>
                  <w:szCs w:val="20"/>
                  <w:lang w:eastAsia="sl-SI"/>
                </w:rPr>
                <w:t>https://iu-travnik.com/zbornici-radova/</w:t>
              </w:r>
            </w:hyperlink>
            <w:r w:rsidRPr="009A14C5">
              <w:rPr>
                <w:rFonts w:asciiTheme="minorHAnsi" w:hAnsiTheme="minorHAnsi" w:cstheme="minorHAnsi"/>
                <w:sz w:val="20"/>
                <w:szCs w:val="20"/>
                <w:lang w:eastAsia="sl-SI"/>
              </w:rPr>
              <w:t>. [COBISS.SI-ID </w:t>
            </w:r>
            <w:hyperlink r:id="rId21" w:tgtFrame="_blank" w:history="1">
              <w:r w:rsidRPr="009A14C5">
                <w:rPr>
                  <w:rStyle w:val="Hiperpovezava"/>
                  <w:rFonts w:asciiTheme="minorHAnsi" w:hAnsiTheme="minorHAnsi" w:cstheme="minorHAnsi"/>
                  <w:color w:val="auto"/>
                  <w:sz w:val="20"/>
                  <w:szCs w:val="20"/>
                  <w:lang w:eastAsia="sl-SI"/>
                </w:rPr>
                <w:t>222926595</w:t>
              </w:r>
            </w:hyperlink>
            <w:r w:rsidRPr="009A14C5">
              <w:rPr>
                <w:rFonts w:asciiTheme="minorHAnsi" w:hAnsiTheme="minorHAnsi" w:cstheme="minorHAnsi"/>
                <w:sz w:val="20"/>
                <w:szCs w:val="20"/>
                <w:lang w:eastAsia="sl-SI"/>
              </w:rPr>
              <w:t>]</w:t>
            </w:r>
            <w:r w:rsidR="009A14C5" w:rsidRPr="009A14C5">
              <w:rPr>
                <w:rFonts w:asciiTheme="minorHAnsi" w:hAnsiTheme="minorHAnsi" w:cstheme="minorHAnsi"/>
                <w:sz w:val="20"/>
                <w:szCs w:val="20"/>
                <w:lang w:eastAsia="sl-SI"/>
              </w:rPr>
              <w:t>.</w:t>
            </w:r>
          </w:p>
          <w:p w14:paraId="1EACB3B6" w14:textId="7BB2EC61" w:rsidR="00C8532D" w:rsidRPr="009A14C5" w:rsidRDefault="00C8532D" w:rsidP="009A14C5">
            <w:pPr>
              <w:pStyle w:val="Odstavekseznama"/>
              <w:numPr>
                <w:ilvl w:val="0"/>
                <w:numId w:val="9"/>
              </w:numPr>
              <w:jc w:val="both"/>
              <w:rPr>
                <w:rFonts w:asciiTheme="minorHAnsi" w:hAnsiTheme="minorHAnsi" w:cstheme="minorHAnsi"/>
                <w:sz w:val="20"/>
                <w:szCs w:val="20"/>
                <w:lang w:eastAsia="sl-SI"/>
              </w:rPr>
            </w:pPr>
            <w:r w:rsidRPr="009A14C5">
              <w:rPr>
                <w:rFonts w:asciiTheme="minorHAnsi" w:hAnsiTheme="minorHAnsi" w:cstheme="minorHAnsi"/>
                <w:sz w:val="20"/>
                <w:szCs w:val="20"/>
                <w:lang w:eastAsia="sl-SI"/>
              </w:rPr>
              <w:t xml:space="preserve">KRAMAR, Uroš, STERNAD, Marjan, CVAHTE OJSTERŠEK, Tina. Logistics performance and its connection to competitiveness of the national economy in Slovenia and the Visegrad Group. </w:t>
            </w:r>
            <w:r w:rsidRPr="009A14C5">
              <w:rPr>
                <w:rFonts w:asciiTheme="minorHAnsi" w:hAnsiTheme="minorHAnsi" w:cstheme="minorHAnsi"/>
                <w:i/>
                <w:iCs/>
                <w:sz w:val="20"/>
                <w:szCs w:val="20"/>
                <w:lang w:eastAsia="sl-SI"/>
              </w:rPr>
              <w:t xml:space="preserve">European perspectives : journal on </w:t>
            </w:r>
            <w:r w:rsidRPr="009A14C5">
              <w:rPr>
                <w:rFonts w:asciiTheme="minorHAnsi" w:hAnsiTheme="minorHAnsi" w:cstheme="minorHAnsi"/>
                <w:i/>
                <w:iCs/>
                <w:sz w:val="20"/>
                <w:szCs w:val="20"/>
                <w:lang w:eastAsia="sl-SI"/>
              </w:rPr>
              <w:lastRenderedPageBreak/>
              <w:t>European perspectives of the Western Balkans</w:t>
            </w:r>
            <w:r w:rsidRPr="009A14C5">
              <w:rPr>
                <w:rFonts w:asciiTheme="minorHAnsi" w:hAnsiTheme="minorHAnsi" w:cstheme="minorHAnsi"/>
                <w:sz w:val="20"/>
                <w:szCs w:val="20"/>
                <w:lang w:eastAsia="sl-SI"/>
              </w:rPr>
              <w:t xml:space="preserve">. Oct. 2015, vol. 7, no. 2, str. 83-100, ilustr. ISSN 1855-7694. [COBISS.SI-ID </w:t>
            </w:r>
            <w:hyperlink r:id="rId22" w:tgtFrame="_blank" w:history="1">
              <w:r w:rsidRPr="009A14C5">
                <w:rPr>
                  <w:rFonts w:asciiTheme="minorHAnsi" w:hAnsiTheme="minorHAnsi" w:cstheme="minorHAnsi"/>
                  <w:sz w:val="20"/>
                  <w:szCs w:val="20"/>
                  <w:u w:val="single"/>
                  <w:lang w:eastAsia="sl-SI"/>
                </w:rPr>
                <w:t>512726589</w:t>
              </w:r>
            </w:hyperlink>
            <w:r w:rsidRPr="009A14C5">
              <w:rPr>
                <w:rFonts w:asciiTheme="minorHAnsi" w:hAnsiTheme="minorHAnsi" w:cstheme="minorHAnsi"/>
                <w:sz w:val="20"/>
                <w:szCs w:val="20"/>
                <w:lang w:eastAsia="sl-SI"/>
              </w:rPr>
              <w:t>]</w:t>
            </w:r>
            <w:r w:rsidR="009A14C5" w:rsidRPr="009A14C5">
              <w:rPr>
                <w:rFonts w:asciiTheme="minorHAnsi" w:hAnsiTheme="minorHAnsi" w:cstheme="minorHAnsi"/>
                <w:sz w:val="20"/>
                <w:szCs w:val="20"/>
                <w:lang w:eastAsia="sl-SI"/>
              </w:rPr>
              <w:t>.</w:t>
            </w:r>
          </w:p>
          <w:p w14:paraId="6277126D" w14:textId="1A234871" w:rsidR="00C8532D" w:rsidRPr="009A14C5" w:rsidRDefault="00C8532D" w:rsidP="009A14C5">
            <w:pPr>
              <w:pStyle w:val="Odstavekseznama"/>
              <w:numPr>
                <w:ilvl w:val="0"/>
                <w:numId w:val="9"/>
              </w:numPr>
              <w:jc w:val="both"/>
              <w:rPr>
                <w:rFonts w:asciiTheme="minorHAnsi" w:hAnsiTheme="minorHAnsi" w:cstheme="minorHAnsi"/>
                <w:sz w:val="20"/>
                <w:szCs w:val="20"/>
                <w:lang w:eastAsia="sl-SI"/>
              </w:rPr>
            </w:pPr>
            <w:r w:rsidRPr="009A14C5">
              <w:rPr>
                <w:rFonts w:asciiTheme="minorHAnsi" w:hAnsiTheme="minorHAnsi" w:cstheme="minorHAnsi"/>
                <w:sz w:val="20"/>
                <w:szCs w:val="20"/>
                <w:lang w:eastAsia="sl-SI"/>
              </w:rPr>
              <w:t xml:space="preserve">KRAMAR, Uroš. Processes approach as a challenge to optimize logistics. V: AKBULATOV, È. Š. (ur.). </w:t>
            </w:r>
            <w:r w:rsidRPr="009A14C5">
              <w:rPr>
                <w:rFonts w:asciiTheme="minorHAnsi" w:hAnsiTheme="minorHAnsi" w:cstheme="minorHAnsi"/>
                <w:i/>
                <w:iCs/>
                <w:sz w:val="20"/>
                <w:szCs w:val="20"/>
                <w:lang w:eastAsia="sl-SI"/>
              </w:rPr>
              <w:t>Logističeskie sistemy v globalʹnoj èkonomike : materialy IX Meždunarodnoj naučno-praktičeskoj konferencii (21-22 marta 2019 g., Krasnojarsk) : èlektronnyj sbornik = Logistic systems in global economy : proceedings IX of International Scientific-Practical Conference (21-22 [March], 2019, Krasnoyarsk) : electronic collection</w:t>
            </w:r>
            <w:r w:rsidRPr="009A14C5">
              <w:rPr>
                <w:rFonts w:asciiTheme="minorHAnsi" w:hAnsiTheme="minorHAnsi" w:cstheme="minorHAnsi"/>
                <w:sz w:val="20"/>
                <w:szCs w:val="20"/>
                <w:lang w:eastAsia="sl-SI"/>
              </w:rPr>
              <w:t xml:space="preserve">. Krasnojarsk: Sibirskij gosudarstvennyj universitet nauki i tehnologij imeni akademika M. F. Rešetneva: = Reshetnev Siberian State University of Science and Technology, 2019. Str. 38-42. </w:t>
            </w:r>
            <w:hyperlink r:id="rId23" w:tgtFrame="_blank" w:history="1">
              <w:r w:rsidRPr="009A14C5">
                <w:rPr>
                  <w:rFonts w:asciiTheme="minorHAnsi" w:hAnsiTheme="minorHAnsi" w:cstheme="minorHAnsi"/>
                  <w:sz w:val="20"/>
                  <w:szCs w:val="20"/>
                  <w:u w:val="single"/>
                  <w:lang w:eastAsia="sl-SI"/>
                </w:rPr>
                <w:t>https://disk.sibsau.ru/index.php/s/tILZpoxBvGrQH4I</w:t>
              </w:r>
            </w:hyperlink>
            <w:r w:rsidRPr="009A14C5">
              <w:rPr>
                <w:rFonts w:asciiTheme="minorHAnsi" w:hAnsiTheme="minorHAnsi" w:cstheme="minorHAnsi"/>
                <w:sz w:val="20"/>
                <w:szCs w:val="20"/>
                <w:lang w:eastAsia="sl-SI"/>
              </w:rPr>
              <w:t>. [COBISS.SI-ID </w:t>
            </w:r>
            <w:hyperlink r:id="rId24" w:tgtFrame="_blank" w:history="1">
              <w:r w:rsidRPr="009A14C5">
                <w:rPr>
                  <w:rFonts w:asciiTheme="minorHAnsi" w:hAnsiTheme="minorHAnsi" w:cstheme="minorHAnsi"/>
                  <w:sz w:val="20"/>
                  <w:szCs w:val="20"/>
                  <w:u w:val="single"/>
                  <w:lang w:eastAsia="sl-SI"/>
                </w:rPr>
                <w:t>513013821</w:t>
              </w:r>
            </w:hyperlink>
            <w:r w:rsidRPr="009A14C5">
              <w:rPr>
                <w:rFonts w:asciiTheme="minorHAnsi" w:hAnsiTheme="minorHAnsi" w:cstheme="minorHAnsi"/>
                <w:sz w:val="20"/>
                <w:szCs w:val="20"/>
                <w:lang w:eastAsia="sl-SI"/>
              </w:rPr>
              <w:t>]</w:t>
            </w:r>
            <w:r w:rsidR="009A14C5" w:rsidRPr="009A14C5">
              <w:rPr>
                <w:rFonts w:asciiTheme="minorHAnsi" w:hAnsiTheme="minorHAnsi" w:cstheme="minorHAnsi"/>
                <w:sz w:val="20"/>
                <w:szCs w:val="20"/>
                <w:lang w:eastAsia="sl-SI"/>
              </w:rPr>
              <w:t>.</w:t>
            </w:r>
          </w:p>
          <w:p w14:paraId="0D0ABA1D" w14:textId="569ECCA0" w:rsidR="00C8532D" w:rsidRPr="009A14C5" w:rsidRDefault="00C8532D" w:rsidP="009A14C5">
            <w:pPr>
              <w:pStyle w:val="Odstavekseznama"/>
              <w:numPr>
                <w:ilvl w:val="0"/>
                <w:numId w:val="9"/>
              </w:numPr>
              <w:jc w:val="both"/>
              <w:rPr>
                <w:rFonts w:asciiTheme="minorHAnsi" w:hAnsiTheme="minorHAnsi" w:cstheme="minorHAnsi"/>
                <w:sz w:val="20"/>
                <w:szCs w:val="20"/>
                <w:lang w:eastAsia="sl-SI"/>
              </w:rPr>
            </w:pPr>
            <w:r w:rsidRPr="009A14C5">
              <w:rPr>
                <w:rFonts w:asciiTheme="minorHAnsi" w:hAnsiTheme="minorHAnsi" w:cstheme="minorHAnsi"/>
                <w:sz w:val="20"/>
                <w:szCs w:val="20"/>
                <w:lang w:eastAsia="sl-SI"/>
              </w:rPr>
              <w:t xml:space="preserve">KRAMAR, Uroš. 7 waste approach to improve the efficiency of logistics. V: AKBULATOV, È. Š. (ur.). </w:t>
            </w:r>
            <w:r w:rsidRPr="009A14C5">
              <w:rPr>
                <w:rFonts w:asciiTheme="minorHAnsi" w:hAnsiTheme="minorHAnsi" w:cstheme="minorHAnsi"/>
                <w:i/>
                <w:iCs/>
                <w:sz w:val="20"/>
                <w:szCs w:val="20"/>
                <w:lang w:eastAsia="sl-SI"/>
              </w:rPr>
              <w:t>Logističeskie sistemy v globalʹnoj èkonomike : materialy IX Meždunarodnoj naučno-praktičeskoj konferencii (21-22 marta 2019 g., Krasnojarsk) : èlektronnyj sbornik = Logistic systems in global economy : proceedings IX of International Scientific-Practical Conference (21-22 [March], 2019, Krasnoyarsk) : electronic collection</w:t>
            </w:r>
            <w:r w:rsidRPr="009A14C5">
              <w:rPr>
                <w:rFonts w:asciiTheme="minorHAnsi" w:hAnsiTheme="minorHAnsi" w:cstheme="minorHAnsi"/>
                <w:sz w:val="20"/>
                <w:szCs w:val="20"/>
                <w:lang w:eastAsia="sl-SI"/>
              </w:rPr>
              <w:t>. Krasnojarsk: Sibirskij gosudarstvennyj universitet nauki i tehnologij imeni akademika M. F. Rešetneva: = Reshetnev Siberian State University of Science and Technology, 2019. Str. 34-37. </w:t>
            </w:r>
            <w:hyperlink r:id="rId25" w:tgtFrame="_blank" w:history="1">
              <w:r w:rsidRPr="009A14C5">
                <w:rPr>
                  <w:rFonts w:asciiTheme="minorHAnsi" w:hAnsiTheme="minorHAnsi" w:cstheme="minorHAnsi"/>
                  <w:sz w:val="20"/>
                  <w:szCs w:val="20"/>
                  <w:u w:val="single"/>
                  <w:lang w:eastAsia="sl-SI"/>
                </w:rPr>
                <w:t>https://disk.sibsau.ru/index.php/s/tILZpoxBvGrQH4I</w:t>
              </w:r>
            </w:hyperlink>
            <w:r w:rsidRPr="009A14C5">
              <w:rPr>
                <w:rFonts w:asciiTheme="minorHAnsi" w:hAnsiTheme="minorHAnsi" w:cstheme="minorHAnsi"/>
                <w:sz w:val="20"/>
                <w:szCs w:val="20"/>
                <w:lang w:eastAsia="sl-SI"/>
              </w:rPr>
              <w:t>. [COBISS.SI-ID </w:t>
            </w:r>
            <w:hyperlink r:id="rId26" w:tgtFrame="_blank" w:history="1">
              <w:r w:rsidRPr="009A14C5">
                <w:rPr>
                  <w:rFonts w:asciiTheme="minorHAnsi" w:hAnsiTheme="minorHAnsi" w:cstheme="minorHAnsi"/>
                  <w:sz w:val="20"/>
                  <w:szCs w:val="20"/>
                  <w:u w:val="single"/>
                  <w:lang w:eastAsia="sl-SI"/>
                </w:rPr>
                <w:t>513014077</w:t>
              </w:r>
            </w:hyperlink>
            <w:r w:rsidRPr="009A14C5">
              <w:rPr>
                <w:rFonts w:asciiTheme="minorHAnsi" w:hAnsiTheme="minorHAnsi" w:cstheme="minorHAnsi"/>
                <w:sz w:val="20"/>
                <w:szCs w:val="20"/>
                <w:lang w:eastAsia="sl-SI"/>
              </w:rPr>
              <w:t>]</w:t>
            </w:r>
            <w:r w:rsidR="009A14C5" w:rsidRPr="009A14C5">
              <w:rPr>
                <w:rFonts w:asciiTheme="minorHAnsi" w:hAnsiTheme="minorHAnsi" w:cstheme="minorHAnsi"/>
                <w:sz w:val="20"/>
                <w:szCs w:val="20"/>
                <w:lang w:eastAsia="sl-SI"/>
              </w:rPr>
              <w:t>.</w:t>
            </w:r>
          </w:p>
          <w:p w14:paraId="41AC7B40" w14:textId="251CEB18" w:rsidR="009B4437" w:rsidRPr="009A14C5" w:rsidRDefault="00C8532D" w:rsidP="009A14C5">
            <w:pPr>
              <w:pStyle w:val="Odstavekseznama"/>
              <w:numPr>
                <w:ilvl w:val="0"/>
                <w:numId w:val="9"/>
              </w:numPr>
              <w:jc w:val="both"/>
              <w:rPr>
                <w:rFonts w:asciiTheme="minorHAnsi" w:hAnsiTheme="minorHAnsi" w:cstheme="minorHAnsi"/>
                <w:sz w:val="20"/>
                <w:szCs w:val="20"/>
                <w:lang w:eastAsia="sl-SI"/>
              </w:rPr>
            </w:pPr>
            <w:r w:rsidRPr="009A14C5">
              <w:rPr>
                <w:rFonts w:asciiTheme="minorHAnsi" w:hAnsiTheme="minorHAnsi" w:cstheme="minorHAnsi"/>
                <w:sz w:val="20"/>
                <w:szCs w:val="20"/>
                <w:lang w:eastAsia="sl-SI"/>
              </w:rPr>
              <w:t>KRAMAR, Uroš. The influence of industry 4.0 on logistics. V: DEREVYANYKH, D. N. (ur.). </w:t>
            </w:r>
            <w:r w:rsidRPr="009A14C5">
              <w:rPr>
                <w:rFonts w:asciiTheme="minorHAnsi" w:hAnsiTheme="minorHAnsi" w:cstheme="minorHAnsi"/>
                <w:i/>
                <w:iCs/>
                <w:sz w:val="20"/>
                <w:szCs w:val="20"/>
                <w:lang w:eastAsia="sl-SI"/>
              </w:rPr>
              <w:t>Logističeskie sistemy v globalʹnoj èkonomike : materialy VIII Meždunarodnoj naučno-praktičeskoj konferencii (02 marta 2018 g., Krasnojarsk) : elektronnyj sbornik = Logistic systems in global economy : proceedings VIII of International Scientific-Practical Conference (02 March, 2018, Krasnoyarsk) : electronic collection</w:t>
            </w:r>
            <w:r w:rsidRPr="009A14C5">
              <w:rPr>
                <w:rFonts w:asciiTheme="minorHAnsi" w:hAnsiTheme="minorHAnsi" w:cstheme="minorHAnsi"/>
                <w:sz w:val="20"/>
                <w:szCs w:val="20"/>
                <w:lang w:eastAsia="sl-SI"/>
              </w:rPr>
              <w:t>. Krasnojarsk: Sibirskij gosudarstvennyj aerokozmičeskij universitet imeni akademika M. F. Rešetneva, 2018. Str. 23-26. </w:t>
            </w:r>
            <w:hyperlink r:id="rId27" w:tgtFrame="_blank" w:history="1">
              <w:r w:rsidRPr="009A14C5">
                <w:rPr>
                  <w:rFonts w:asciiTheme="minorHAnsi" w:hAnsiTheme="minorHAnsi" w:cstheme="minorHAnsi"/>
                  <w:sz w:val="20"/>
                  <w:szCs w:val="20"/>
                  <w:u w:val="single"/>
                  <w:lang w:eastAsia="sl-SI"/>
                </w:rPr>
                <w:t>http://vseup.ru/static/files/logist_sistemy_2018.pdf</w:t>
              </w:r>
            </w:hyperlink>
            <w:r w:rsidRPr="009A14C5">
              <w:rPr>
                <w:rFonts w:asciiTheme="minorHAnsi" w:hAnsiTheme="minorHAnsi" w:cstheme="minorHAnsi"/>
                <w:sz w:val="20"/>
                <w:szCs w:val="20"/>
                <w:lang w:eastAsia="sl-SI"/>
              </w:rPr>
              <w:t>. [COBISS.SI-ID </w:t>
            </w:r>
            <w:hyperlink r:id="rId28" w:tgtFrame="_blank" w:history="1">
              <w:r w:rsidRPr="009A14C5">
                <w:rPr>
                  <w:rFonts w:asciiTheme="minorHAnsi" w:hAnsiTheme="minorHAnsi" w:cstheme="minorHAnsi"/>
                  <w:sz w:val="20"/>
                  <w:szCs w:val="20"/>
                  <w:u w:val="single"/>
                  <w:lang w:eastAsia="sl-SI"/>
                </w:rPr>
                <w:t>512915261</w:t>
              </w:r>
            </w:hyperlink>
            <w:r w:rsidRPr="009A14C5">
              <w:rPr>
                <w:rFonts w:asciiTheme="minorHAnsi" w:hAnsiTheme="minorHAnsi" w:cstheme="minorHAnsi"/>
                <w:sz w:val="20"/>
                <w:szCs w:val="20"/>
                <w:lang w:eastAsia="sl-SI"/>
              </w:rPr>
              <w:t>]</w:t>
            </w:r>
            <w:r w:rsidR="009A14C5" w:rsidRPr="009A14C5">
              <w:rPr>
                <w:rFonts w:asciiTheme="minorHAnsi" w:hAnsiTheme="minorHAnsi" w:cstheme="minorHAnsi"/>
                <w:sz w:val="20"/>
                <w:szCs w:val="20"/>
                <w:lang w:eastAsia="sl-SI"/>
              </w:rPr>
              <w:t>.</w:t>
            </w:r>
          </w:p>
        </w:tc>
      </w:tr>
    </w:tbl>
    <w:p w14:paraId="2B55261E" w14:textId="77777777" w:rsidR="005A11E4" w:rsidRDefault="005A11E4" w:rsidP="005A11E4">
      <w:pPr>
        <w:spacing w:after="0"/>
        <w:rPr>
          <w:rFonts w:asciiTheme="minorHAnsi" w:hAnsiTheme="minorHAnsi" w:cstheme="minorHAnsi"/>
          <w:b/>
        </w:rPr>
      </w:pPr>
    </w:p>
    <w:sectPr w:rsidR="005A11E4" w:rsidSect="00276596">
      <w:footerReference w:type="default" r:id="rId2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FFA0" w14:textId="77777777" w:rsidR="00430971" w:rsidRDefault="00430971" w:rsidP="00703ADE">
      <w:pPr>
        <w:spacing w:after="0"/>
      </w:pPr>
      <w:r>
        <w:separator/>
      </w:r>
    </w:p>
  </w:endnote>
  <w:endnote w:type="continuationSeparator" w:id="0">
    <w:p w14:paraId="7A37785F" w14:textId="77777777" w:rsidR="00430971" w:rsidRDefault="00430971"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17CA6CC9" w:rsidR="00A95206" w:rsidRPr="007564BD" w:rsidRDefault="00A95206"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A22CBF">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A22CBF">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67D7" w14:textId="77777777" w:rsidR="00430971" w:rsidRDefault="00430971" w:rsidP="00703ADE">
      <w:pPr>
        <w:spacing w:after="0"/>
      </w:pPr>
      <w:r>
        <w:separator/>
      </w:r>
    </w:p>
  </w:footnote>
  <w:footnote w:type="continuationSeparator" w:id="0">
    <w:p w14:paraId="349760DE" w14:textId="77777777" w:rsidR="00430971" w:rsidRDefault="00430971"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4A9"/>
    <w:multiLevelType w:val="multilevel"/>
    <w:tmpl w:val="FC3EA2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7B30092"/>
    <w:multiLevelType w:val="hybridMultilevel"/>
    <w:tmpl w:val="0DC2480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6321D0"/>
    <w:multiLevelType w:val="hybridMultilevel"/>
    <w:tmpl w:val="BD608A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4" w15:restartNumberingAfterBreak="0">
    <w:nsid w:val="11EA01B1"/>
    <w:multiLevelType w:val="hybridMultilevel"/>
    <w:tmpl w:val="33A0E3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E8459CC"/>
    <w:multiLevelType w:val="hybridMultilevel"/>
    <w:tmpl w:val="420C1320"/>
    <w:lvl w:ilvl="0" w:tplc="0424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5A09D5"/>
    <w:multiLevelType w:val="hybridMultilevel"/>
    <w:tmpl w:val="C94AB812"/>
    <w:lvl w:ilvl="0" w:tplc="0424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29E45471"/>
    <w:multiLevelType w:val="hybridMultilevel"/>
    <w:tmpl w:val="931C30DC"/>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2EF70394"/>
    <w:multiLevelType w:val="hybridMultilevel"/>
    <w:tmpl w:val="27323612"/>
    <w:lvl w:ilvl="0" w:tplc="04240001">
      <w:start w:val="1"/>
      <w:numFmt w:val="bullet"/>
      <w:lvlText w:val=""/>
      <w:lvlJc w:val="left"/>
      <w:pPr>
        <w:ind w:left="360" w:hanging="360"/>
      </w:pPr>
      <w:rPr>
        <w:rFonts w:ascii="Symbol" w:hAnsi="Symbol" w:hint="default"/>
      </w:rPr>
    </w:lvl>
    <w:lvl w:ilvl="1" w:tplc="AB2433CA">
      <w:start w:val="4"/>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19163E"/>
    <w:multiLevelType w:val="multilevel"/>
    <w:tmpl w:val="FC3EA2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37BD0B28"/>
    <w:multiLevelType w:val="hybridMultilevel"/>
    <w:tmpl w:val="3B70B52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9F35572"/>
    <w:multiLevelType w:val="hybridMultilevel"/>
    <w:tmpl w:val="5E9E32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7FA0D71"/>
    <w:multiLevelType w:val="hybridMultilevel"/>
    <w:tmpl w:val="164480C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4B4C7384"/>
    <w:multiLevelType w:val="hybridMultilevel"/>
    <w:tmpl w:val="7A048B92"/>
    <w:lvl w:ilvl="0" w:tplc="C026F768">
      <w:start w:val="1"/>
      <w:numFmt w:val="bullet"/>
      <w:lvlText w:val=""/>
      <w:lvlJc w:val="left"/>
      <w:pPr>
        <w:ind w:left="360" w:hanging="360"/>
      </w:pPr>
      <w:rPr>
        <w:rFonts w:ascii="Symbol" w:hAnsi="Symbol" w:hint="default"/>
        <w:strike w:val="0"/>
      </w:rPr>
    </w:lvl>
    <w:lvl w:ilvl="1" w:tplc="6D7810B2">
      <w:start w:val="4"/>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43B3430"/>
    <w:multiLevelType w:val="hybridMultilevel"/>
    <w:tmpl w:val="8F0A08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96067EC"/>
    <w:multiLevelType w:val="hybridMultilevel"/>
    <w:tmpl w:val="235257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DC84F57"/>
    <w:multiLevelType w:val="hybridMultilevel"/>
    <w:tmpl w:val="A05C9124"/>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A67001"/>
    <w:multiLevelType w:val="hybridMultilevel"/>
    <w:tmpl w:val="99107D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3A54F16"/>
    <w:multiLevelType w:val="hybridMultilevel"/>
    <w:tmpl w:val="0C66E210"/>
    <w:lvl w:ilvl="0" w:tplc="0424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483012"/>
    <w:multiLevelType w:val="hybridMultilevel"/>
    <w:tmpl w:val="C85CF1E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8"/>
  </w:num>
  <w:num w:numId="3">
    <w:abstractNumId w:val="1"/>
  </w:num>
  <w:num w:numId="4">
    <w:abstractNumId w:val="14"/>
  </w:num>
  <w:num w:numId="5">
    <w:abstractNumId w:val="15"/>
  </w:num>
  <w:num w:numId="6">
    <w:abstractNumId w:val="13"/>
  </w:num>
  <w:num w:numId="7">
    <w:abstractNumId w:val="16"/>
  </w:num>
  <w:num w:numId="8">
    <w:abstractNumId w:val="11"/>
  </w:num>
  <w:num w:numId="9">
    <w:abstractNumId w:val="9"/>
  </w:num>
  <w:num w:numId="10">
    <w:abstractNumId w:val="8"/>
  </w:num>
  <w:num w:numId="11">
    <w:abstractNumId w:val="20"/>
  </w:num>
  <w:num w:numId="12">
    <w:abstractNumId w:val="4"/>
  </w:num>
  <w:num w:numId="13">
    <w:abstractNumId w:val="17"/>
  </w:num>
  <w:num w:numId="14">
    <w:abstractNumId w:val="0"/>
  </w:num>
  <w:num w:numId="15">
    <w:abstractNumId w:val="10"/>
  </w:num>
  <w:num w:numId="16">
    <w:abstractNumId w:val="7"/>
  </w:num>
  <w:num w:numId="17">
    <w:abstractNumId w:val="12"/>
  </w:num>
  <w:num w:numId="18">
    <w:abstractNumId w:val="2"/>
  </w:num>
  <w:num w:numId="19">
    <w:abstractNumId w:val="5"/>
  </w:num>
  <w:num w:numId="20">
    <w:abstractNumId w:val="6"/>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ILAxNzExMTA3NzAyUdpeDU4uLM/DyQAotaADd4fcwsAAAA"/>
  </w:docVars>
  <w:rsids>
    <w:rsidRoot w:val="00703ADE"/>
    <w:rsid w:val="00020BE6"/>
    <w:rsid w:val="00034137"/>
    <w:rsid w:val="00041305"/>
    <w:rsid w:val="0004200B"/>
    <w:rsid w:val="00046B40"/>
    <w:rsid w:val="00053C25"/>
    <w:rsid w:val="000625CC"/>
    <w:rsid w:val="00067866"/>
    <w:rsid w:val="000761B7"/>
    <w:rsid w:val="0009073D"/>
    <w:rsid w:val="0009636B"/>
    <w:rsid w:val="00096AD2"/>
    <w:rsid w:val="00097A13"/>
    <w:rsid w:val="000A0193"/>
    <w:rsid w:val="000A172E"/>
    <w:rsid w:val="000A19DD"/>
    <w:rsid w:val="000A37F0"/>
    <w:rsid w:val="000B0A40"/>
    <w:rsid w:val="000B587A"/>
    <w:rsid w:val="000B67E3"/>
    <w:rsid w:val="000B6A23"/>
    <w:rsid w:val="000B79AC"/>
    <w:rsid w:val="000E7D4E"/>
    <w:rsid w:val="000F1B74"/>
    <w:rsid w:val="000F40D2"/>
    <w:rsid w:val="000F4C46"/>
    <w:rsid w:val="000F6746"/>
    <w:rsid w:val="00103E49"/>
    <w:rsid w:val="0010411B"/>
    <w:rsid w:val="001101ED"/>
    <w:rsid w:val="001213B9"/>
    <w:rsid w:val="00121AF6"/>
    <w:rsid w:val="00135023"/>
    <w:rsid w:val="00135DE0"/>
    <w:rsid w:val="00143695"/>
    <w:rsid w:val="00143ACB"/>
    <w:rsid w:val="001577DF"/>
    <w:rsid w:val="00160EFE"/>
    <w:rsid w:val="0016104C"/>
    <w:rsid w:val="001646FE"/>
    <w:rsid w:val="00165C58"/>
    <w:rsid w:val="001710DF"/>
    <w:rsid w:val="001762E9"/>
    <w:rsid w:val="0018344C"/>
    <w:rsid w:val="001848D1"/>
    <w:rsid w:val="0018780C"/>
    <w:rsid w:val="00196F28"/>
    <w:rsid w:val="001B40D3"/>
    <w:rsid w:val="001B496D"/>
    <w:rsid w:val="001B4E07"/>
    <w:rsid w:val="001C008F"/>
    <w:rsid w:val="001C3974"/>
    <w:rsid w:val="001C55C4"/>
    <w:rsid w:val="001C65D2"/>
    <w:rsid w:val="001D3E6E"/>
    <w:rsid w:val="001E0E2D"/>
    <w:rsid w:val="001E2942"/>
    <w:rsid w:val="001E46A5"/>
    <w:rsid w:val="001E5BFE"/>
    <w:rsid w:val="001E754D"/>
    <w:rsid w:val="001F39D3"/>
    <w:rsid w:val="001F3E26"/>
    <w:rsid w:val="0020453F"/>
    <w:rsid w:val="00205467"/>
    <w:rsid w:val="0021144D"/>
    <w:rsid w:val="0021364D"/>
    <w:rsid w:val="00216CD3"/>
    <w:rsid w:val="00216E5D"/>
    <w:rsid w:val="00217CEC"/>
    <w:rsid w:val="0022024F"/>
    <w:rsid w:val="0022236C"/>
    <w:rsid w:val="002227D3"/>
    <w:rsid w:val="002235E2"/>
    <w:rsid w:val="00223EAB"/>
    <w:rsid w:val="002306A1"/>
    <w:rsid w:val="00233DF9"/>
    <w:rsid w:val="00250591"/>
    <w:rsid w:val="00252DF2"/>
    <w:rsid w:val="002548DB"/>
    <w:rsid w:val="00264361"/>
    <w:rsid w:val="002730A1"/>
    <w:rsid w:val="00273DDF"/>
    <w:rsid w:val="00276596"/>
    <w:rsid w:val="0027778B"/>
    <w:rsid w:val="002805E7"/>
    <w:rsid w:val="0028075A"/>
    <w:rsid w:val="00292898"/>
    <w:rsid w:val="00297B5B"/>
    <w:rsid w:val="002A7AC8"/>
    <w:rsid w:val="002B19A5"/>
    <w:rsid w:val="002B1FB4"/>
    <w:rsid w:val="002B452B"/>
    <w:rsid w:val="002B668D"/>
    <w:rsid w:val="002C44F3"/>
    <w:rsid w:val="002C6EC1"/>
    <w:rsid w:val="002C7D0D"/>
    <w:rsid w:val="002E2C35"/>
    <w:rsid w:val="002F418C"/>
    <w:rsid w:val="002F465F"/>
    <w:rsid w:val="002F5E6F"/>
    <w:rsid w:val="003037B1"/>
    <w:rsid w:val="003168D8"/>
    <w:rsid w:val="00317A91"/>
    <w:rsid w:val="00324BE4"/>
    <w:rsid w:val="0033062E"/>
    <w:rsid w:val="00332EA1"/>
    <w:rsid w:val="00340297"/>
    <w:rsid w:val="00341880"/>
    <w:rsid w:val="00344834"/>
    <w:rsid w:val="003463F9"/>
    <w:rsid w:val="00355781"/>
    <w:rsid w:val="00356DDD"/>
    <w:rsid w:val="00360075"/>
    <w:rsid w:val="00360354"/>
    <w:rsid w:val="0036175E"/>
    <w:rsid w:val="00364E69"/>
    <w:rsid w:val="00377D01"/>
    <w:rsid w:val="00380F14"/>
    <w:rsid w:val="003874C0"/>
    <w:rsid w:val="003B7EBC"/>
    <w:rsid w:val="003C096D"/>
    <w:rsid w:val="003C0F29"/>
    <w:rsid w:val="003C3F1B"/>
    <w:rsid w:val="003C437B"/>
    <w:rsid w:val="003C5A56"/>
    <w:rsid w:val="003C61AC"/>
    <w:rsid w:val="003D429A"/>
    <w:rsid w:val="003D6370"/>
    <w:rsid w:val="003D6D37"/>
    <w:rsid w:val="003F0EA3"/>
    <w:rsid w:val="003F667E"/>
    <w:rsid w:val="0040317F"/>
    <w:rsid w:val="0040670E"/>
    <w:rsid w:val="004203B7"/>
    <w:rsid w:val="00425A8B"/>
    <w:rsid w:val="00427AF7"/>
    <w:rsid w:val="0043064B"/>
    <w:rsid w:val="00430971"/>
    <w:rsid w:val="004315F0"/>
    <w:rsid w:val="00435696"/>
    <w:rsid w:val="00436FFD"/>
    <w:rsid w:val="00451CC8"/>
    <w:rsid w:val="00453E4A"/>
    <w:rsid w:val="00461BBD"/>
    <w:rsid w:val="00467C3E"/>
    <w:rsid w:val="00467D47"/>
    <w:rsid w:val="0047023A"/>
    <w:rsid w:val="004838C0"/>
    <w:rsid w:val="0048408C"/>
    <w:rsid w:val="00490D22"/>
    <w:rsid w:val="0049183D"/>
    <w:rsid w:val="004A073E"/>
    <w:rsid w:val="004A30A0"/>
    <w:rsid w:val="004A33B9"/>
    <w:rsid w:val="004A4DF3"/>
    <w:rsid w:val="004A6730"/>
    <w:rsid w:val="004A69AF"/>
    <w:rsid w:val="004B3297"/>
    <w:rsid w:val="004B41A0"/>
    <w:rsid w:val="004B54C6"/>
    <w:rsid w:val="004B7170"/>
    <w:rsid w:val="004C008D"/>
    <w:rsid w:val="004C1D5D"/>
    <w:rsid w:val="004C28F8"/>
    <w:rsid w:val="004C2910"/>
    <w:rsid w:val="004C66E8"/>
    <w:rsid w:val="004D0AE1"/>
    <w:rsid w:val="004D11DE"/>
    <w:rsid w:val="004D6643"/>
    <w:rsid w:val="004E1116"/>
    <w:rsid w:val="004F5050"/>
    <w:rsid w:val="00500DB6"/>
    <w:rsid w:val="005029C6"/>
    <w:rsid w:val="00514311"/>
    <w:rsid w:val="0051664E"/>
    <w:rsid w:val="005170DE"/>
    <w:rsid w:val="00524ADA"/>
    <w:rsid w:val="00525A19"/>
    <w:rsid w:val="00525BD5"/>
    <w:rsid w:val="00525C1D"/>
    <w:rsid w:val="005562C7"/>
    <w:rsid w:val="005632E7"/>
    <w:rsid w:val="00563340"/>
    <w:rsid w:val="005701F4"/>
    <w:rsid w:val="00570AB1"/>
    <w:rsid w:val="0057190E"/>
    <w:rsid w:val="005745BC"/>
    <w:rsid w:val="00581E1B"/>
    <w:rsid w:val="005850F6"/>
    <w:rsid w:val="00587381"/>
    <w:rsid w:val="00596F4E"/>
    <w:rsid w:val="005A013D"/>
    <w:rsid w:val="005A11E4"/>
    <w:rsid w:val="005A5638"/>
    <w:rsid w:val="005A7A79"/>
    <w:rsid w:val="005C04B5"/>
    <w:rsid w:val="005C15C1"/>
    <w:rsid w:val="005C62B2"/>
    <w:rsid w:val="005D3E13"/>
    <w:rsid w:val="005D7191"/>
    <w:rsid w:val="005E3061"/>
    <w:rsid w:val="005F152B"/>
    <w:rsid w:val="005F16AE"/>
    <w:rsid w:val="005F49D5"/>
    <w:rsid w:val="006016DF"/>
    <w:rsid w:val="00606BB3"/>
    <w:rsid w:val="006135EC"/>
    <w:rsid w:val="0061471B"/>
    <w:rsid w:val="006171D4"/>
    <w:rsid w:val="00617666"/>
    <w:rsid w:val="006243BD"/>
    <w:rsid w:val="0062566F"/>
    <w:rsid w:val="006261BD"/>
    <w:rsid w:val="00627C0D"/>
    <w:rsid w:val="00637C8D"/>
    <w:rsid w:val="006445B5"/>
    <w:rsid w:val="00645458"/>
    <w:rsid w:val="0065648E"/>
    <w:rsid w:val="006728F4"/>
    <w:rsid w:val="0067410C"/>
    <w:rsid w:val="00682B53"/>
    <w:rsid w:val="00683B5F"/>
    <w:rsid w:val="00685B29"/>
    <w:rsid w:val="006863A2"/>
    <w:rsid w:val="0068792F"/>
    <w:rsid w:val="0069578E"/>
    <w:rsid w:val="00697296"/>
    <w:rsid w:val="00697F71"/>
    <w:rsid w:val="006A20F0"/>
    <w:rsid w:val="006A372C"/>
    <w:rsid w:val="006B0CED"/>
    <w:rsid w:val="006B12F3"/>
    <w:rsid w:val="006B3158"/>
    <w:rsid w:val="006B5838"/>
    <w:rsid w:val="006B5AC7"/>
    <w:rsid w:val="006C734C"/>
    <w:rsid w:val="006E1095"/>
    <w:rsid w:val="006E6646"/>
    <w:rsid w:val="006E732F"/>
    <w:rsid w:val="006F2D77"/>
    <w:rsid w:val="00701B0E"/>
    <w:rsid w:val="00702A83"/>
    <w:rsid w:val="00703ADE"/>
    <w:rsid w:val="00707193"/>
    <w:rsid w:val="00714860"/>
    <w:rsid w:val="00714E30"/>
    <w:rsid w:val="0072193C"/>
    <w:rsid w:val="007264DD"/>
    <w:rsid w:val="00743D06"/>
    <w:rsid w:val="00744E2E"/>
    <w:rsid w:val="0074545B"/>
    <w:rsid w:val="00750FC4"/>
    <w:rsid w:val="00754FB9"/>
    <w:rsid w:val="0076751A"/>
    <w:rsid w:val="00784B83"/>
    <w:rsid w:val="0078644D"/>
    <w:rsid w:val="00792301"/>
    <w:rsid w:val="00793B28"/>
    <w:rsid w:val="00793EC0"/>
    <w:rsid w:val="0079494D"/>
    <w:rsid w:val="007A28AA"/>
    <w:rsid w:val="007A29FA"/>
    <w:rsid w:val="007A77A3"/>
    <w:rsid w:val="007B0935"/>
    <w:rsid w:val="007B0C0F"/>
    <w:rsid w:val="007B2CD0"/>
    <w:rsid w:val="007C7DAA"/>
    <w:rsid w:val="007E49AE"/>
    <w:rsid w:val="007F2767"/>
    <w:rsid w:val="007F2C61"/>
    <w:rsid w:val="007F6BE0"/>
    <w:rsid w:val="00802619"/>
    <w:rsid w:val="008102C2"/>
    <w:rsid w:val="00811EFC"/>
    <w:rsid w:val="00811FB5"/>
    <w:rsid w:val="008157D7"/>
    <w:rsid w:val="008320B1"/>
    <w:rsid w:val="00837141"/>
    <w:rsid w:val="00847982"/>
    <w:rsid w:val="0085152D"/>
    <w:rsid w:val="00855585"/>
    <w:rsid w:val="008568A9"/>
    <w:rsid w:val="00862390"/>
    <w:rsid w:val="00863826"/>
    <w:rsid w:val="0086605A"/>
    <w:rsid w:val="00873A16"/>
    <w:rsid w:val="00873F0D"/>
    <w:rsid w:val="00874CA5"/>
    <w:rsid w:val="008A0A06"/>
    <w:rsid w:val="008A587E"/>
    <w:rsid w:val="008A6780"/>
    <w:rsid w:val="008A7904"/>
    <w:rsid w:val="008B18CD"/>
    <w:rsid w:val="008B2370"/>
    <w:rsid w:val="008C735D"/>
    <w:rsid w:val="008C7A40"/>
    <w:rsid w:val="008D4948"/>
    <w:rsid w:val="008D7016"/>
    <w:rsid w:val="008E07D2"/>
    <w:rsid w:val="009044E0"/>
    <w:rsid w:val="00905FE8"/>
    <w:rsid w:val="009060E2"/>
    <w:rsid w:val="00906927"/>
    <w:rsid w:val="00910644"/>
    <w:rsid w:val="00913A49"/>
    <w:rsid w:val="00916AA7"/>
    <w:rsid w:val="009222E8"/>
    <w:rsid w:val="009322AD"/>
    <w:rsid w:val="00946978"/>
    <w:rsid w:val="00957F7A"/>
    <w:rsid w:val="00961B35"/>
    <w:rsid w:val="00961C9A"/>
    <w:rsid w:val="0096279B"/>
    <w:rsid w:val="00991CA4"/>
    <w:rsid w:val="00991CF4"/>
    <w:rsid w:val="009958CA"/>
    <w:rsid w:val="009A14C5"/>
    <w:rsid w:val="009A4FA2"/>
    <w:rsid w:val="009B077A"/>
    <w:rsid w:val="009B1893"/>
    <w:rsid w:val="009B26AB"/>
    <w:rsid w:val="009B2725"/>
    <w:rsid w:val="009B4437"/>
    <w:rsid w:val="009C276B"/>
    <w:rsid w:val="009D11AD"/>
    <w:rsid w:val="009D2BC7"/>
    <w:rsid w:val="009D6D7A"/>
    <w:rsid w:val="009E7CBD"/>
    <w:rsid w:val="009F24ED"/>
    <w:rsid w:val="009F37EA"/>
    <w:rsid w:val="009F4070"/>
    <w:rsid w:val="00A000D4"/>
    <w:rsid w:val="00A019CC"/>
    <w:rsid w:val="00A0202D"/>
    <w:rsid w:val="00A13321"/>
    <w:rsid w:val="00A22CBF"/>
    <w:rsid w:val="00A24F2C"/>
    <w:rsid w:val="00A25CCF"/>
    <w:rsid w:val="00A340FC"/>
    <w:rsid w:val="00A34BD8"/>
    <w:rsid w:val="00A41630"/>
    <w:rsid w:val="00A44D03"/>
    <w:rsid w:val="00A47212"/>
    <w:rsid w:val="00A52D9A"/>
    <w:rsid w:val="00A5557A"/>
    <w:rsid w:val="00A56956"/>
    <w:rsid w:val="00A604B1"/>
    <w:rsid w:val="00A722F0"/>
    <w:rsid w:val="00A81452"/>
    <w:rsid w:val="00A843CD"/>
    <w:rsid w:val="00A87467"/>
    <w:rsid w:val="00A87ADF"/>
    <w:rsid w:val="00A87CC4"/>
    <w:rsid w:val="00A95206"/>
    <w:rsid w:val="00AB54B3"/>
    <w:rsid w:val="00AB7DD2"/>
    <w:rsid w:val="00AC243A"/>
    <w:rsid w:val="00AC50D7"/>
    <w:rsid w:val="00AC6DD6"/>
    <w:rsid w:val="00AC7DE5"/>
    <w:rsid w:val="00AD3A18"/>
    <w:rsid w:val="00AE262E"/>
    <w:rsid w:val="00AE4280"/>
    <w:rsid w:val="00AF243D"/>
    <w:rsid w:val="00AF382F"/>
    <w:rsid w:val="00B01725"/>
    <w:rsid w:val="00B05658"/>
    <w:rsid w:val="00B07275"/>
    <w:rsid w:val="00B07A68"/>
    <w:rsid w:val="00B32886"/>
    <w:rsid w:val="00B41FC2"/>
    <w:rsid w:val="00B44133"/>
    <w:rsid w:val="00B45167"/>
    <w:rsid w:val="00B46A58"/>
    <w:rsid w:val="00B62B91"/>
    <w:rsid w:val="00B63E7C"/>
    <w:rsid w:val="00B70B70"/>
    <w:rsid w:val="00B733D9"/>
    <w:rsid w:val="00B76970"/>
    <w:rsid w:val="00BB288C"/>
    <w:rsid w:val="00BB4CC1"/>
    <w:rsid w:val="00BC1823"/>
    <w:rsid w:val="00BC3476"/>
    <w:rsid w:val="00BC3BDA"/>
    <w:rsid w:val="00BC4876"/>
    <w:rsid w:val="00BC744C"/>
    <w:rsid w:val="00BC74F8"/>
    <w:rsid w:val="00BC7DC9"/>
    <w:rsid w:val="00BD50BF"/>
    <w:rsid w:val="00BE08A0"/>
    <w:rsid w:val="00BE32A6"/>
    <w:rsid w:val="00BE626C"/>
    <w:rsid w:val="00BF562B"/>
    <w:rsid w:val="00BF5A0E"/>
    <w:rsid w:val="00BF7B2D"/>
    <w:rsid w:val="00C06952"/>
    <w:rsid w:val="00C14F35"/>
    <w:rsid w:val="00C23384"/>
    <w:rsid w:val="00C26205"/>
    <w:rsid w:val="00C26994"/>
    <w:rsid w:val="00C31227"/>
    <w:rsid w:val="00C35629"/>
    <w:rsid w:val="00C37DA1"/>
    <w:rsid w:val="00C4086F"/>
    <w:rsid w:val="00C55732"/>
    <w:rsid w:val="00C57BB7"/>
    <w:rsid w:val="00C60603"/>
    <w:rsid w:val="00C63A16"/>
    <w:rsid w:val="00C64FFD"/>
    <w:rsid w:val="00C65B60"/>
    <w:rsid w:val="00C72B00"/>
    <w:rsid w:val="00C73CAE"/>
    <w:rsid w:val="00C83735"/>
    <w:rsid w:val="00C8532D"/>
    <w:rsid w:val="00C92969"/>
    <w:rsid w:val="00C977EC"/>
    <w:rsid w:val="00CB05F6"/>
    <w:rsid w:val="00CB4FA1"/>
    <w:rsid w:val="00CC2377"/>
    <w:rsid w:val="00CC2E15"/>
    <w:rsid w:val="00CC7B6E"/>
    <w:rsid w:val="00CC7D6E"/>
    <w:rsid w:val="00CD3B38"/>
    <w:rsid w:val="00CD40B9"/>
    <w:rsid w:val="00CD6A42"/>
    <w:rsid w:val="00CE0FA9"/>
    <w:rsid w:val="00CE20E4"/>
    <w:rsid w:val="00CE4CA3"/>
    <w:rsid w:val="00D023A0"/>
    <w:rsid w:val="00D07034"/>
    <w:rsid w:val="00D1099E"/>
    <w:rsid w:val="00D12BC2"/>
    <w:rsid w:val="00D176A8"/>
    <w:rsid w:val="00D17CFB"/>
    <w:rsid w:val="00D216BD"/>
    <w:rsid w:val="00D31D52"/>
    <w:rsid w:val="00D36EFF"/>
    <w:rsid w:val="00D4141E"/>
    <w:rsid w:val="00D424DB"/>
    <w:rsid w:val="00D53A2D"/>
    <w:rsid w:val="00D54932"/>
    <w:rsid w:val="00D56DEF"/>
    <w:rsid w:val="00D634CF"/>
    <w:rsid w:val="00D656E4"/>
    <w:rsid w:val="00D76CC8"/>
    <w:rsid w:val="00D822FB"/>
    <w:rsid w:val="00D82CF0"/>
    <w:rsid w:val="00D94920"/>
    <w:rsid w:val="00DB58AA"/>
    <w:rsid w:val="00DC294C"/>
    <w:rsid w:val="00DD03F7"/>
    <w:rsid w:val="00DE14AE"/>
    <w:rsid w:val="00DF0B31"/>
    <w:rsid w:val="00E039DC"/>
    <w:rsid w:val="00E03C39"/>
    <w:rsid w:val="00E12B7D"/>
    <w:rsid w:val="00E2164C"/>
    <w:rsid w:val="00E24F2B"/>
    <w:rsid w:val="00E26379"/>
    <w:rsid w:val="00E32D7E"/>
    <w:rsid w:val="00E3517F"/>
    <w:rsid w:val="00E36D94"/>
    <w:rsid w:val="00E41C8D"/>
    <w:rsid w:val="00E5101D"/>
    <w:rsid w:val="00E55571"/>
    <w:rsid w:val="00E61420"/>
    <w:rsid w:val="00E61E60"/>
    <w:rsid w:val="00E63F8F"/>
    <w:rsid w:val="00E6704B"/>
    <w:rsid w:val="00E70FEA"/>
    <w:rsid w:val="00E7140F"/>
    <w:rsid w:val="00E73431"/>
    <w:rsid w:val="00E74EC6"/>
    <w:rsid w:val="00E74FA1"/>
    <w:rsid w:val="00E76AEB"/>
    <w:rsid w:val="00E84030"/>
    <w:rsid w:val="00E8487A"/>
    <w:rsid w:val="00E856E6"/>
    <w:rsid w:val="00E90D62"/>
    <w:rsid w:val="00E919CA"/>
    <w:rsid w:val="00E935CE"/>
    <w:rsid w:val="00EA3532"/>
    <w:rsid w:val="00EB6B47"/>
    <w:rsid w:val="00EB7E3F"/>
    <w:rsid w:val="00EC0DAE"/>
    <w:rsid w:val="00ED74DD"/>
    <w:rsid w:val="00EF335F"/>
    <w:rsid w:val="00EF375E"/>
    <w:rsid w:val="00EF4C4D"/>
    <w:rsid w:val="00F02874"/>
    <w:rsid w:val="00F03DBF"/>
    <w:rsid w:val="00F0522D"/>
    <w:rsid w:val="00F12416"/>
    <w:rsid w:val="00F128BD"/>
    <w:rsid w:val="00F227AB"/>
    <w:rsid w:val="00F36598"/>
    <w:rsid w:val="00F4075A"/>
    <w:rsid w:val="00F44BC1"/>
    <w:rsid w:val="00F51390"/>
    <w:rsid w:val="00F53BB0"/>
    <w:rsid w:val="00F57C69"/>
    <w:rsid w:val="00F6021C"/>
    <w:rsid w:val="00F713FF"/>
    <w:rsid w:val="00F7239E"/>
    <w:rsid w:val="00F734B4"/>
    <w:rsid w:val="00F734DA"/>
    <w:rsid w:val="00F74CD5"/>
    <w:rsid w:val="00F7757A"/>
    <w:rsid w:val="00FA00CC"/>
    <w:rsid w:val="00FA10EF"/>
    <w:rsid w:val="00FA2FAA"/>
    <w:rsid w:val="00FA7685"/>
    <w:rsid w:val="00FA7E0F"/>
    <w:rsid w:val="00FB01F0"/>
    <w:rsid w:val="00FB7865"/>
    <w:rsid w:val="00FC4F71"/>
    <w:rsid w:val="00FD4503"/>
    <w:rsid w:val="00FD7078"/>
    <w:rsid w:val="00FE0DE4"/>
    <w:rsid w:val="00FE166B"/>
    <w:rsid w:val="00FE4F6B"/>
    <w:rsid w:val="00FE50A1"/>
    <w:rsid w:val="00FE5CDE"/>
    <w:rsid w:val="00FF5A25"/>
    <w:rsid w:val="085A63D1"/>
    <w:rsid w:val="40CFBCDF"/>
    <w:rsid w:val="499F90C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autoRedefine/>
    <w:uiPriority w:val="99"/>
    <w:qFormat/>
    <w:rsid w:val="00E039DC"/>
    <w:pPr>
      <w:keepNext/>
      <w:numPr>
        <w:numId w:val="2"/>
      </w:numPr>
      <w:spacing w:before="240" w:after="60" w:line="360" w:lineRule="auto"/>
      <w:jc w:val="both"/>
      <w:outlineLvl w:val="0"/>
    </w:pPr>
    <w:rPr>
      <w:rFonts w:ascii="Times New Roman" w:hAnsi="Times New Roman" w:cs="Arial"/>
      <w:b/>
      <w:bCs/>
      <w:caps/>
      <w:kern w:val="32"/>
      <w:sz w:val="24"/>
      <w:szCs w:val="24"/>
      <w:lang w:eastAsia="sl-SI"/>
    </w:rPr>
  </w:style>
  <w:style w:type="paragraph" w:styleId="Naslov2">
    <w:name w:val="heading 2"/>
    <w:basedOn w:val="Navaden"/>
    <w:next w:val="Navaden"/>
    <w:link w:val="Naslov2Znak"/>
    <w:autoRedefine/>
    <w:uiPriority w:val="99"/>
    <w:qFormat/>
    <w:rsid w:val="00E039DC"/>
    <w:pPr>
      <w:keepNext/>
      <w:numPr>
        <w:ilvl w:val="1"/>
        <w:numId w:val="2"/>
      </w:numPr>
      <w:spacing w:before="240" w:after="60" w:line="36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039DC"/>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039DC"/>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039DC"/>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039DC"/>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039DC"/>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uiPriority w:val="99"/>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 w:type="character" w:customStyle="1" w:styleId="OdstavekseznamaZnak">
    <w:name w:val="Odstavek seznama Znak"/>
    <w:basedOn w:val="Privzetapisavaodstavka"/>
    <w:link w:val="Odstavekseznama"/>
    <w:uiPriority w:val="34"/>
    <w:rsid w:val="00BE626C"/>
    <w:rPr>
      <w:rFonts w:ascii="Calibri" w:eastAsia="Times New Roman" w:hAnsi="Calibri" w:cs="Times New Roman"/>
    </w:rPr>
  </w:style>
  <w:style w:type="character" w:customStyle="1" w:styleId="referenceperson-group">
    <w:name w:val="reference__person-group"/>
    <w:basedOn w:val="Privzetapisavaodstavka"/>
    <w:rsid w:val="008D7016"/>
  </w:style>
  <w:style w:type="character" w:customStyle="1" w:styleId="referencestring-name">
    <w:name w:val="reference__string-name"/>
    <w:basedOn w:val="Privzetapisavaodstavka"/>
    <w:rsid w:val="008D7016"/>
  </w:style>
  <w:style w:type="character" w:customStyle="1" w:styleId="referencesurname">
    <w:name w:val="reference__surname"/>
    <w:basedOn w:val="Privzetapisavaodstavka"/>
    <w:rsid w:val="008D7016"/>
  </w:style>
  <w:style w:type="character" w:customStyle="1" w:styleId="referencegiven-names">
    <w:name w:val="reference__given-names"/>
    <w:basedOn w:val="Privzetapisavaodstavka"/>
    <w:rsid w:val="008D7016"/>
  </w:style>
  <w:style w:type="character" w:customStyle="1" w:styleId="referenceyear">
    <w:name w:val="reference__year"/>
    <w:basedOn w:val="Privzetapisavaodstavka"/>
    <w:rsid w:val="008D7016"/>
  </w:style>
  <w:style w:type="character" w:customStyle="1" w:styleId="referencesource">
    <w:name w:val="reference__source"/>
    <w:basedOn w:val="Privzetapisavaodstavka"/>
    <w:rsid w:val="008D7016"/>
  </w:style>
  <w:style w:type="character" w:customStyle="1" w:styleId="referenceedition">
    <w:name w:val="reference__edition"/>
    <w:basedOn w:val="Privzetapisavaodstavka"/>
    <w:rsid w:val="008D7016"/>
  </w:style>
  <w:style w:type="character" w:customStyle="1" w:styleId="referencepublisher-name">
    <w:name w:val="reference__publisher-name"/>
    <w:basedOn w:val="Privzetapisavaodstavka"/>
    <w:rsid w:val="008D7016"/>
  </w:style>
  <w:style w:type="character" w:customStyle="1" w:styleId="referencepublisher-loc">
    <w:name w:val="reference__publisher-loc"/>
    <w:basedOn w:val="Privzetapisavaodstavka"/>
    <w:rsid w:val="008D7016"/>
  </w:style>
  <w:style w:type="character" w:styleId="Nerazreenaomemba">
    <w:name w:val="Unresolved Mention"/>
    <w:basedOn w:val="Privzetapisavaodstavka"/>
    <w:uiPriority w:val="99"/>
    <w:semiHidden/>
    <w:unhideWhenUsed/>
    <w:rsid w:val="00BB2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4592">
      <w:bodyDiv w:val="1"/>
      <w:marLeft w:val="0"/>
      <w:marRight w:val="0"/>
      <w:marTop w:val="0"/>
      <w:marBottom w:val="0"/>
      <w:divBdr>
        <w:top w:val="none" w:sz="0" w:space="0" w:color="auto"/>
        <w:left w:val="none" w:sz="0" w:space="0" w:color="auto"/>
        <w:bottom w:val="none" w:sz="0" w:space="0" w:color="auto"/>
        <w:right w:val="none" w:sz="0" w:space="0" w:color="auto"/>
      </w:divBdr>
    </w:div>
    <w:div w:id="166946991">
      <w:bodyDiv w:val="1"/>
      <w:marLeft w:val="0"/>
      <w:marRight w:val="0"/>
      <w:marTop w:val="0"/>
      <w:marBottom w:val="0"/>
      <w:divBdr>
        <w:top w:val="none" w:sz="0" w:space="0" w:color="auto"/>
        <w:left w:val="none" w:sz="0" w:space="0" w:color="auto"/>
        <w:bottom w:val="none" w:sz="0" w:space="0" w:color="auto"/>
        <w:right w:val="none" w:sz="0" w:space="0" w:color="auto"/>
      </w:divBdr>
    </w:div>
    <w:div w:id="1113328431">
      <w:bodyDiv w:val="1"/>
      <w:marLeft w:val="0"/>
      <w:marRight w:val="0"/>
      <w:marTop w:val="0"/>
      <w:marBottom w:val="0"/>
      <w:divBdr>
        <w:top w:val="none" w:sz="0" w:space="0" w:color="auto"/>
        <w:left w:val="none" w:sz="0" w:space="0" w:color="auto"/>
        <w:bottom w:val="none" w:sz="0" w:space="0" w:color="auto"/>
        <w:right w:val="none" w:sz="0" w:space="0" w:color="auto"/>
      </w:divBdr>
    </w:div>
    <w:div w:id="1277911602">
      <w:bodyDiv w:val="1"/>
      <w:marLeft w:val="0"/>
      <w:marRight w:val="0"/>
      <w:marTop w:val="0"/>
      <w:marBottom w:val="0"/>
      <w:divBdr>
        <w:top w:val="none" w:sz="0" w:space="0" w:color="auto"/>
        <w:left w:val="none" w:sz="0" w:space="0" w:color="auto"/>
        <w:bottom w:val="none" w:sz="0" w:space="0" w:color="auto"/>
        <w:right w:val="none" w:sz="0" w:space="0" w:color="auto"/>
      </w:divBdr>
    </w:div>
    <w:div w:id="1724253063">
      <w:bodyDiv w:val="1"/>
      <w:marLeft w:val="0"/>
      <w:marRight w:val="0"/>
      <w:marTop w:val="0"/>
      <w:marBottom w:val="0"/>
      <w:divBdr>
        <w:top w:val="none" w:sz="0" w:space="0" w:color="auto"/>
        <w:left w:val="none" w:sz="0" w:space="0" w:color="auto"/>
        <w:bottom w:val="none" w:sz="0" w:space="0" w:color="auto"/>
        <w:right w:val="none" w:sz="0" w:space="0" w:color="auto"/>
      </w:divBdr>
    </w:div>
    <w:div w:id="21163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1-1050/17/4/1558" TargetMode="External"/><Relationship Id="rId13" Type="http://schemas.openxmlformats.org/officeDocument/2006/relationships/hyperlink" Target="https://dk.um.si/IzpisGradiva.php?id=93481" TargetMode="External"/><Relationship Id="rId18" Type="http://schemas.openxmlformats.org/officeDocument/2006/relationships/hyperlink" Target="https://dx.doi.org/10.32015/JIBM.2023.15.2.10" TargetMode="External"/><Relationship Id="rId26" Type="http://schemas.openxmlformats.org/officeDocument/2006/relationships/hyperlink" Target="https://plus.si.cobiss.net/opac7/bib/513014077?lang=sl" TargetMode="External"/><Relationship Id="rId3" Type="http://schemas.openxmlformats.org/officeDocument/2006/relationships/styles" Target="styles.xml"/><Relationship Id="rId21" Type="http://schemas.openxmlformats.org/officeDocument/2006/relationships/hyperlink" Target="https://plus-legacy.cobiss.net/cobiss/si/sl/bib/222926595" TargetMode="External"/><Relationship Id="rId7" Type="http://schemas.openxmlformats.org/officeDocument/2006/relationships/endnotes" Target="endnotes.xml"/><Relationship Id="rId12" Type="http://schemas.openxmlformats.org/officeDocument/2006/relationships/hyperlink" Target="https://www.mdpi.com/2071-1050/17/6/2694" TargetMode="External"/><Relationship Id="rId17" Type="http://schemas.openxmlformats.org/officeDocument/2006/relationships/hyperlink" Target="http://www.dlib.si/details/URN:NBN:SI:DOC-28D6U37Q" TargetMode="External"/><Relationship Id="rId25" Type="http://schemas.openxmlformats.org/officeDocument/2006/relationships/hyperlink" Target="https://disk.sibsau.ru/index.php/s/tILZpoxBvGrQH4I" TargetMode="External"/><Relationship Id="rId2" Type="http://schemas.openxmlformats.org/officeDocument/2006/relationships/numbering" Target="numbering.xml"/><Relationship Id="rId16" Type="http://schemas.openxmlformats.org/officeDocument/2006/relationships/hyperlink" Target="https://journal.doba.si/OJS/index.php/jimb/article/view/JIBM.2023.15.2.10/325" TargetMode="External"/><Relationship Id="rId20" Type="http://schemas.openxmlformats.org/officeDocument/2006/relationships/hyperlink" Target="https://iu-travnik.com/zbornici-radov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legacy.cobiss.net/cobiss/si/sl/bib/229011203" TargetMode="External"/><Relationship Id="rId24" Type="http://schemas.openxmlformats.org/officeDocument/2006/relationships/hyperlink" Target="https://plus.si.cobiss.net/opac7/bib/513013821?lang=sl" TargetMode="External"/><Relationship Id="rId5" Type="http://schemas.openxmlformats.org/officeDocument/2006/relationships/webSettings" Target="webSettings.xml"/><Relationship Id="rId15" Type="http://schemas.openxmlformats.org/officeDocument/2006/relationships/hyperlink" Target="https://plus-legacy.cobiss.net/cobiss/si/sl/bib/233133315" TargetMode="External"/><Relationship Id="rId23" Type="http://schemas.openxmlformats.org/officeDocument/2006/relationships/hyperlink" Target="https://disk.sibsau.ru/index.php/s/tILZpoxBvGrQH4I" TargetMode="External"/><Relationship Id="rId28" Type="http://schemas.openxmlformats.org/officeDocument/2006/relationships/hyperlink" Target="https://plus.si.cobiss.net/opac7/bib/512915261?lang=sl" TargetMode="External"/><Relationship Id="rId10" Type="http://schemas.openxmlformats.org/officeDocument/2006/relationships/hyperlink" Target="https://dx.doi.org/10.3390/su17041558" TargetMode="External"/><Relationship Id="rId19" Type="http://schemas.openxmlformats.org/officeDocument/2006/relationships/hyperlink" Target="https://plus-legacy.cobiss.net/cobiss/si/sl/bib/18961254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k.um.si/IzpisGradiva.php?id=92271" TargetMode="External"/><Relationship Id="rId14" Type="http://schemas.openxmlformats.org/officeDocument/2006/relationships/hyperlink" Target="https://dx.doi.org/10.3390/su17062694" TargetMode="External"/><Relationship Id="rId22" Type="http://schemas.openxmlformats.org/officeDocument/2006/relationships/hyperlink" Target="https://plus.si.cobiss.net/opac7/bib/512726589?lang=sl" TargetMode="External"/><Relationship Id="rId27" Type="http://schemas.openxmlformats.org/officeDocument/2006/relationships/hyperlink" Target="http://vseup.ru/static/files/logist_sistemy_2018.pdf"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B80538-D7AF-42FB-A325-A435C05C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1626</Words>
  <Characters>12852</Characters>
  <Application>Microsoft Office Word</Application>
  <DocSecurity>0</DocSecurity>
  <Lines>107</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9</cp:revision>
  <cp:lastPrinted>2019-01-30T13:00:00Z</cp:lastPrinted>
  <dcterms:created xsi:type="dcterms:W3CDTF">2026-01-14T12:53:00Z</dcterms:created>
  <dcterms:modified xsi:type="dcterms:W3CDTF">2026-03-16T09:18:00Z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9cb690d803ce8995b465547f112bae38b0cfda8e5a9d1a63af98b3bce1401698</vt:lpwstr>
  </property>
</Properties>
</file>