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5D74C5" w14:paraId="605D34DD" w14:textId="77777777" w:rsidTr="50BAEBE1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D74C5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B64F30" w:rsidRPr="005D74C5" w14:paraId="36413FBF" w14:textId="77777777" w:rsidTr="50BAEBE1">
        <w:tc>
          <w:tcPr>
            <w:tcW w:w="1799" w:type="dxa"/>
            <w:gridSpan w:val="2"/>
          </w:tcPr>
          <w:p w14:paraId="72C1DC59" w14:textId="77777777" w:rsidR="00B64F30" w:rsidRPr="005D74C5" w:rsidRDefault="00B64F30" w:rsidP="00B6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B3CBF60" w:rsidR="00B64F30" w:rsidRPr="005D74C5" w:rsidRDefault="00B64F30" w:rsidP="00B64F30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EKONOMIKA V LOGISTIKI</w:t>
            </w:r>
          </w:p>
        </w:tc>
      </w:tr>
      <w:tr w:rsidR="00B64F30" w:rsidRPr="005D74C5" w14:paraId="12BB578E" w14:textId="77777777" w:rsidTr="50BAEBE1">
        <w:tc>
          <w:tcPr>
            <w:tcW w:w="1799" w:type="dxa"/>
            <w:gridSpan w:val="2"/>
          </w:tcPr>
          <w:p w14:paraId="003758B5" w14:textId="77777777" w:rsidR="00B64F30" w:rsidRPr="005D74C5" w:rsidRDefault="00B64F30" w:rsidP="00B6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F58D6D0" w:rsidR="00B64F30" w:rsidRPr="005D74C5" w:rsidRDefault="00B64F30" w:rsidP="00B64F30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ECONOMICS IN LOGISTICS</w:t>
            </w:r>
          </w:p>
        </w:tc>
      </w:tr>
      <w:tr w:rsidR="005A11E4" w:rsidRPr="005D74C5" w14:paraId="0BB44B80" w14:textId="77777777" w:rsidTr="50BAEBE1">
        <w:tc>
          <w:tcPr>
            <w:tcW w:w="3307" w:type="dxa"/>
            <w:gridSpan w:val="5"/>
            <w:vAlign w:val="center"/>
          </w:tcPr>
          <w:p w14:paraId="381AAD97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5D74C5" w14:paraId="5EC26D3D" w14:textId="77777777" w:rsidTr="50BAEBE1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5D74C5" w14:paraId="23FFFBED" w14:textId="77777777" w:rsidTr="50BAEBE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5D74C5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5D74C5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5D74C5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DFF401E" w:rsidR="00B1469E" w:rsidRPr="005D74C5" w:rsidRDefault="003A04A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5D74C5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5D74C5" w14:paraId="4AE235F2" w14:textId="77777777" w:rsidTr="50BAEBE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5D74C5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5D74C5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5D74C5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5D74C5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B5C733C" w:rsidR="00B1469E" w:rsidRPr="005D74C5" w:rsidRDefault="003A04A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5D74C5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5D74C5" w14:paraId="1E148366" w14:textId="77777777" w:rsidTr="50BAEBE1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D74C5" w14:paraId="53363266" w14:textId="77777777" w:rsidTr="50BAEBE1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5D74C5" w:rsidRDefault="00DD37BA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5D74C5" w14:paraId="6024E532" w14:textId="77777777" w:rsidTr="50BAEBE1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5D74C5" w:rsidRDefault="00DD37BA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5D74C5" w14:paraId="6B1B7C32" w14:textId="77777777" w:rsidTr="50BAEBE1">
        <w:tc>
          <w:tcPr>
            <w:tcW w:w="5718" w:type="dxa"/>
            <w:gridSpan w:val="13"/>
          </w:tcPr>
          <w:p w14:paraId="02799658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D74C5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5D74C5" w14:paraId="5DB8E894" w14:textId="77777777" w:rsidTr="50BAEBE1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5D74C5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5D74C5" w14:paraId="5FC48C48" w14:textId="77777777" w:rsidTr="50BAEBE1">
        <w:tc>
          <w:tcPr>
            <w:tcW w:w="9695" w:type="dxa"/>
            <w:gridSpan w:val="19"/>
          </w:tcPr>
          <w:p w14:paraId="19BF6CFB" w14:textId="77777777" w:rsidR="005A11E4" w:rsidRPr="005D74C5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5D74C5" w14:paraId="69EB4177" w14:textId="77777777" w:rsidTr="001259CA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D74C5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DD37BA" w:rsidRPr="005D74C5" w14:paraId="6C3C0BA4" w14:textId="77777777" w:rsidTr="001259CA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77777777" w:rsidR="00B64F30" w:rsidRPr="005D74C5" w:rsidRDefault="00B64F30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15 e-P</w:t>
            </w:r>
          </w:p>
          <w:p w14:paraId="013B6061" w14:textId="2264B8E4" w:rsidR="00DD37BA" w:rsidRPr="005D74C5" w:rsidRDefault="00B64F30" w:rsidP="00B6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30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30E" w14:textId="77777777" w:rsidR="00B64F30" w:rsidRPr="005D74C5" w:rsidRDefault="00B64F30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15 e-V</w:t>
            </w:r>
          </w:p>
          <w:p w14:paraId="6C84A960" w14:textId="37159A3C" w:rsidR="00DD37BA" w:rsidRPr="005D74C5" w:rsidRDefault="00B64F30" w:rsidP="00B6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30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0BDB05B" w:rsidR="00DD37BA" w:rsidRPr="005D74C5" w:rsidRDefault="0DEE7031" w:rsidP="2D064717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50F42F5" w:rsidR="00DD37BA" w:rsidRPr="005D74C5" w:rsidRDefault="65F144A3" w:rsidP="2D064717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>6</w:t>
            </w:r>
          </w:p>
        </w:tc>
      </w:tr>
      <w:tr w:rsidR="00DD37BA" w:rsidRPr="005D74C5" w14:paraId="33611488" w14:textId="77777777" w:rsidTr="001259CA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E32DCA2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DD37BA" w:rsidRPr="005D74C5" w14:paraId="3AFC1636" w14:textId="77777777" w:rsidTr="001259CA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DD37BA" w:rsidRPr="005D74C5" w:rsidRDefault="00DD37BA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D74C5" w14:paraId="6194853B" w14:textId="77777777" w:rsidTr="50BAEBE1">
        <w:tc>
          <w:tcPr>
            <w:tcW w:w="9695" w:type="dxa"/>
            <w:gridSpan w:val="19"/>
          </w:tcPr>
          <w:p w14:paraId="73ECE184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D74C5" w14:paraId="695F6595" w14:textId="77777777" w:rsidTr="50BAEBE1">
        <w:tc>
          <w:tcPr>
            <w:tcW w:w="3307" w:type="dxa"/>
            <w:gridSpan w:val="5"/>
          </w:tcPr>
          <w:p w14:paraId="19C80114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FCB70AD" w:rsidR="005A11E4" w:rsidRPr="005D74C5" w:rsidRDefault="00B64F30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MARJAN STERNAD</w:t>
            </w:r>
          </w:p>
        </w:tc>
      </w:tr>
      <w:tr w:rsidR="005A11E4" w:rsidRPr="005D74C5" w14:paraId="373ADDF1" w14:textId="77777777" w:rsidTr="50BAEBE1">
        <w:tc>
          <w:tcPr>
            <w:tcW w:w="9695" w:type="dxa"/>
            <w:gridSpan w:val="19"/>
          </w:tcPr>
          <w:p w14:paraId="0BC8F3BA" w14:textId="77777777" w:rsidR="005A11E4" w:rsidRPr="005D74C5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5D74C5" w14:paraId="2546E5AF" w14:textId="77777777" w:rsidTr="50BAEBE1">
        <w:tc>
          <w:tcPr>
            <w:tcW w:w="2298" w:type="dxa"/>
            <w:gridSpan w:val="3"/>
            <w:vMerge w:val="restart"/>
          </w:tcPr>
          <w:p w14:paraId="6861494E" w14:textId="77777777" w:rsidR="005A11E4" w:rsidRPr="005D74C5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5D74C5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5D74C5" w:rsidRDefault="00DD37BA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5D74C5" w14:paraId="0712B376" w14:textId="77777777" w:rsidTr="50BAEBE1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5D74C5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5D74C5" w:rsidRDefault="00DD37BA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5D74C5" w14:paraId="0BB418C6" w14:textId="77777777" w:rsidTr="50BAEBE1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7801C7" w:rsidRPr="007801C7" w14:paraId="273ADA0E" w14:textId="77777777" w:rsidTr="50BAEBE1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35812948" w:rsidR="005D74C5" w:rsidRPr="007801C7" w:rsidRDefault="005C0A20" w:rsidP="005C0A20">
            <w:pPr>
              <w:spacing w:after="0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7801C7" w:rsidRDefault="005A11E4" w:rsidP="00B71733">
            <w:pPr>
              <w:spacing w:after="0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9EE5DED" w:rsidR="005D74C5" w:rsidRPr="007801C7" w:rsidRDefault="005C0A20" w:rsidP="00B71733">
            <w:pPr>
              <w:spacing w:after="0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5A11E4" w:rsidRPr="005D74C5" w14:paraId="32638BBD" w14:textId="77777777" w:rsidTr="50BAEBE1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5D74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A04AB" w:rsidRPr="005D74C5" w14:paraId="4EDFC7EE" w14:textId="77777777" w:rsidTr="50BAEBE1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59B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Uvod v ekonomiko in vloga v logistiki</w:t>
            </w:r>
          </w:p>
          <w:p w14:paraId="22462AC4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5D74C5">
              <w:rPr>
                <w:rFonts w:asciiTheme="minorHAnsi" w:hAnsiTheme="minorHAnsi"/>
                <w:sz w:val="20"/>
                <w:szCs w:val="20"/>
                <w:lang w:val="pl-PL"/>
              </w:rPr>
              <w:t>Opredelitev ekonomike, redkost in izbira, gospodarjenje</w:t>
            </w:r>
          </w:p>
          <w:p w14:paraId="440C2AB2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Mikroekonomija, makroekonomija</w:t>
            </w:r>
          </w:p>
          <w:p w14:paraId="21CEB506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Tržni mehanizem, ponudba in povpraševanje</w:t>
            </w:r>
          </w:p>
          <w:p w14:paraId="1203702A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Tržno ravnovesje</w:t>
            </w:r>
          </w:p>
          <w:p w14:paraId="00AD7968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 xml:space="preserve">Teorija proizvodnje </w:t>
            </w:r>
          </w:p>
          <w:p w14:paraId="1A172B14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Prvine poslovnega procesa</w:t>
            </w:r>
          </w:p>
          <w:p w14:paraId="05DC5CC3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Stroški</w:t>
            </w:r>
          </w:p>
          <w:p w14:paraId="71DF502F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Amortizacija</w:t>
            </w:r>
          </w:p>
          <w:p w14:paraId="1F140B22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Kalkulacije stroškov logističnih storitev</w:t>
            </w:r>
          </w:p>
          <w:p w14:paraId="5EFBD05F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Poslovne odločitve v logistiki</w:t>
            </w:r>
          </w:p>
          <w:p w14:paraId="7D75AF1D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Teorija oblikovnja cen</w:t>
            </w:r>
          </w:p>
          <w:p w14:paraId="26CBED3D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 xml:space="preserve">Prihodki, odhodki in poslovni izid </w:t>
            </w:r>
          </w:p>
          <w:p w14:paraId="785900D1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 xml:space="preserve">Tržne strukture </w:t>
            </w:r>
          </w:p>
          <w:p w14:paraId="098152F5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Monopol in popolna konkurenca </w:t>
            </w:r>
          </w:p>
          <w:p w14:paraId="41582C63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Riziko in dobiček</w:t>
            </w:r>
          </w:p>
          <w:p w14:paraId="6EABB252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Analiza praga pokritja</w:t>
            </w:r>
          </w:p>
          <w:p w14:paraId="4BE4E442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Učinkovitost in uspešnost in konkurenčnost</w:t>
            </w:r>
          </w:p>
          <w:p w14:paraId="2715842E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Merjenje učinkovitosti in uspešnosti</w:t>
            </w:r>
          </w:p>
          <w:p w14:paraId="7F7CA822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lastRenderedPageBreak/>
              <w:t>Temeljni računovodski izkazi</w:t>
            </w:r>
          </w:p>
          <w:p w14:paraId="6C4B0EDE" w14:textId="77777777" w:rsidR="00B64F30" w:rsidRPr="005D74C5" w:rsidRDefault="00B64F30" w:rsidP="00655CF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Konkurenčnost</w:t>
            </w:r>
          </w:p>
          <w:p w14:paraId="625112B6" w14:textId="168657DB" w:rsidR="003A04AB" w:rsidRPr="005D74C5" w:rsidRDefault="00B64F30" w:rsidP="00655CFA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D74C5">
              <w:rPr>
                <w:rFonts w:asciiTheme="minorHAnsi" w:hAnsiTheme="minorHAnsi"/>
                <w:color w:val="auto"/>
                <w:sz w:val="20"/>
                <w:szCs w:val="20"/>
              </w:rPr>
              <w:t>Doseganje konkurenčne prednosti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5D74C5" w:rsidRDefault="003A04AB" w:rsidP="00B64F30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DFD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Introduction to economics and its role in logistics</w:t>
            </w:r>
          </w:p>
          <w:p w14:paraId="3AFCD364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Definition of economics, rarity and choice, management</w:t>
            </w:r>
          </w:p>
          <w:p w14:paraId="787C6BFA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Microeconomics, macroeconomics</w:t>
            </w:r>
          </w:p>
          <w:p w14:paraId="58473B6C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Market mechanism, offer and demand</w:t>
            </w:r>
          </w:p>
          <w:p w14:paraId="3FBF83C3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Market equilibrium</w:t>
            </w:r>
          </w:p>
          <w:p w14:paraId="66E561BC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Theory of production</w:t>
            </w:r>
          </w:p>
          <w:p w14:paraId="08E34B9B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Costs</w:t>
            </w:r>
          </w:p>
          <w:p w14:paraId="12D838C7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Amortization</w:t>
            </w:r>
          </w:p>
          <w:p w14:paraId="0C06D801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Calculation of costs of logistics services</w:t>
            </w:r>
          </w:p>
          <w:p w14:paraId="7D994A31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Business decision in logistics</w:t>
            </w:r>
          </w:p>
          <w:p w14:paraId="7CC043F7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Theory of pricing</w:t>
            </w:r>
          </w:p>
          <w:p w14:paraId="76FC58D5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The importance of tariff systems</w:t>
            </w:r>
          </w:p>
          <w:p w14:paraId="49E8D831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>Incomes, expenses and business outcome</w:t>
            </w:r>
          </w:p>
          <w:p w14:paraId="04BAB08A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Market structures</w:t>
            </w:r>
          </w:p>
          <w:p w14:paraId="09133E5B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Monopoly and total competitiveness</w:t>
            </w:r>
          </w:p>
          <w:p w14:paraId="424BE095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Risk and profit</w:t>
            </w:r>
          </w:p>
          <w:p w14:paraId="73F37E74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Analysis of the threshold of cover</w:t>
            </w:r>
          </w:p>
          <w:p w14:paraId="5F472F89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D74C5">
              <w:rPr>
                <w:rFonts w:asciiTheme="minorHAnsi" w:hAnsiTheme="minorHAnsi"/>
                <w:bCs/>
                <w:sz w:val="20"/>
                <w:szCs w:val="20"/>
              </w:rPr>
              <w:t xml:space="preserve">Efficiency, performance and competitiveness </w:t>
            </w:r>
          </w:p>
          <w:p w14:paraId="48F77D4D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Measuring efficiency and performance</w:t>
            </w:r>
          </w:p>
          <w:p w14:paraId="598EC757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lastRenderedPageBreak/>
              <w:t>Basic financial statements</w:t>
            </w:r>
          </w:p>
          <w:p w14:paraId="558242AD" w14:textId="77777777" w:rsidR="00B64F30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Competitiveness</w:t>
            </w:r>
          </w:p>
          <w:p w14:paraId="68E25B91" w14:textId="0144BA2C" w:rsidR="003A04AB" w:rsidRPr="005D74C5" w:rsidRDefault="00B64F30" w:rsidP="00655C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Achieving competitive advantage</w:t>
            </w:r>
          </w:p>
        </w:tc>
      </w:tr>
      <w:tr w:rsidR="006C6387" w:rsidRPr="005D74C5" w14:paraId="50F6CFCC" w14:textId="77777777" w:rsidTr="50BAEBE1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5F1016C3" w14:textId="77777777" w:rsidR="006C6387" w:rsidRPr="005D74C5" w:rsidRDefault="006C6387" w:rsidP="006C638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4C4D6A60" w14:textId="7BC8BD38" w:rsidR="006C6387" w:rsidRPr="005D74C5" w:rsidRDefault="006C6387" w:rsidP="006C6387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A04AB" w:rsidRPr="005D74C5" w14:paraId="166E7B56" w14:textId="77777777" w:rsidTr="005D74C5">
        <w:trPr>
          <w:trHeight w:val="978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1E2" w14:textId="531A640D" w:rsidR="00965CE4" w:rsidRPr="005D74C5" w:rsidRDefault="00965CE4" w:rsidP="0052152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5D74C5">
              <w:rPr>
                <w:rFonts w:cs="Calibri"/>
                <w:bCs/>
                <w:sz w:val="20"/>
                <w:szCs w:val="20"/>
              </w:rPr>
              <w:t xml:space="preserve">Button, K. J. (2010). </w:t>
            </w:r>
            <w:r w:rsidRPr="005D74C5">
              <w:rPr>
                <w:rFonts w:cs="Calibri"/>
                <w:bCs/>
                <w:i/>
                <w:sz w:val="20"/>
                <w:szCs w:val="20"/>
              </w:rPr>
              <w:t>Transport economics</w:t>
            </w:r>
            <w:r w:rsidR="003E7EC7" w:rsidRPr="005D74C5">
              <w:rPr>
                <w:rFonts w:cs="Calibri"/>
                <w:bCs/>
                <w:iCs/>
                <w:sz w:val="20"/>
                <w:szCs w:val="20"/>
              </w:rPr>
              <w:t xml:space="preserve"> (3rd ed.)</w:t>
            </w:r>
            <w:r w:rsidRPr="005D74C5">
              <w:rPr>
                <w:rFonts w:cs="Calibri"/>
                <w:bCs/>
                <w:i/>
                <w:sz w:val="20"/>
                <w:szCs w:val="20"/>
              </w:rPr>
              <w:t xml:space="preserve">. </w:t>
            </w:r>
            <w:r w:rsidRPr="005D74C5">
              <w:rPr>
                <w:rFonts w:cs="Calibri"/>
                <w:bCs/>
                <w:sz w:val="20"/>
                <w:szCs w:val="20"/>
              </w:rPr>
              <w:t xml:space="preserve"> Edward Elgar.</w:t>
            </w:r>
          </w:p>
          <w:p w14:paraId="2AB7E908" w14:textId="5851B90C" w:rsidR="00965CE4" w:rsidRPr="005D74C5" w:rsidRDefault="00965CE4" w:rsidP="00965CE4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 xml:space="preserve">Jonsson, P. (2008). </w:t>
            </w:r>
            <w:r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Logistics and </w:t>
            </w:r>
            <w:r w:rsidR="003E7EC7"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upply </w:t>
            </w:r>
            <w:r w:rsidR="003E7EC7"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hain </w:t>
            </w:r>
            <w:r w:rsidR="003E7EC7"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Pr="005D74C5">
              <w:rPr>
                <w:rFonts w:asciiTheme="minorHAnsi" w:hAnsiTheme="minorHAnsi" w:cstheme="minorHAnsi"/>
                <w:i/>
                <w:sz w:val="20"/>
                <w:szCs w:val="20"/>
              </w:rPr>
              <w:t>anagement.</w:t>
            </w: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 xml:space="preserve"> McGraw-Hill.</w:t>
            </w:r>
          </w:p>
          <w:p w14:paraId="1008C32E" w14:textId="3B3473C2" w:rsidR="00F945CE" w:rsidRPr="005D74C5" w:rsidRDefault="00F945CE" w:rsidP="0052152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trike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Rebernik, M., &amp; Širec, K. (2022). </w:t>
            </w:r>
            <w:r w:rsidRPr="005D74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Ekonomika podjetja</w:t>
            </w: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> (5., spremenjena in dopolnjena izd.). Lexpera, GV založba</w:t>
            </w:r>
            <w:r w:rsidRPr="005D74C5">
              <w:rPr>
                <w:sz w:val="20"/>
                <w:szCs w:val="20"/>
              </w:rPr>
              <w:t>.</w:t>
            </w:r>
          </w:p>
          <w:p w14:paraId="184E7F18" w14:textId="63369625" w:rsidR="006C6387" w:rsidRPr="005D74C5" w:rsidRDefault="00064B62" w:rsidP="00B637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Samuelson, P. A., &amp; Nordhaus, W. D. (2022). </w:t>
            </w:r>
            <w:r w:rsidRPr="005D74C5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Microeconomics</w:t>
            </w:r>
            <w:r w:rsidRPr="005D74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(20th ed., Special Indian ed.). McGraw-Hill Education</w:t>
            </w: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C6387" w:rsidRPr="005D74C5" w14:paraId="17101D27" w14:textId="77777777" w:rsidTr="50BAEBE1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C6387" w:rsidRPr="005D74C5" w14:paraId="572FDB32" w14:textId="77777777" w:rsidTr="50BAEBE1">
        <w:trPr>
          <w:trHeight w:val="778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80E" w14:textId="77777777" w:rsidR="00521529" w:rsidRPr="005D74C5" w:rsidRDefault="00521529" w:rsidP="007801C7">
            <w:pPr>
              <w:spacing w:after="0"/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Cilji predmeta so:</w:t>
            </w:r>
          </w:p>
          <w:p w14:paraId="1609523C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opredeliti pojme iz področja ekonomike;</w:t>
            </w:r>
          </w:p>
          <w:p w14:paraId="7EA496C5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spoznati in razumeti pomen ekonomije v logistiki;</w:t>
            </w:r>
          </w:p>
          <w:p w14:paraId="0B38EEA4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spoznati in razumeti značilnosti trga, tržnih struktur in poslovanja;</w:t>
            </w:r>
          </w:p>
          <w:p w14:paraId="2227D2C9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spoznati prvine poslovnega procesa in razumeti vlogo v poslovnem procesu;</w:t>
            </w:r>
          </w:p>
          <w:p w14:paraId="6CCE2E40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spoznati stroške in razumeti njihove značilnosti;</w:t>
            </w:r>
          </w:p>
          <w:p w14:paraId="3CD14729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razumeti pomen obvaldovanja stroškov;</w:t>
            </w:r>
          </w:p>
          <w:p w14:paraId="43A3B7C0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določiti prodajno ceno in znati izračunati poslovni izid;</w:t>
            </w:r>
          </w:p>
          <w:p w14:paraId="7ACD2201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/>
                <w:sz w:val="20"/>
                <w:szCs w:val="20"/>
                <w:lang w:val="pl-PL"/>
              </w:rPr>
            </w:pPr>
            <w:r w:rsidRPr="005D74C5">
              <w:rPr>
                <w:rFonts w:asciiTheme="minorHAnsi" w:eastAsia="Calibri" w:hAnsiTheme="minorHAnsi"/>
                <w:sz w:val="20"/>
                <w:szCs w:val="20"/>
                <w:lang w:val="pl-PL"/>
              </w:rPr>
              <w:t>razumeti in presoditi kazalnike uspešnosti podjetja.</w:t>
            </w:r>
          </w:p>
          <w:p w14:paraId="2A9E77BA" w14:textId="2F69AE4C" w:rsidR="00521529" w:rsidRDefault="00521529" w:rsidP="007801C7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</w:p>
          <w:p w14:paraId="04507494" w14:textId="1D94F283" w:rsidR="007801C7" w:rsidRDefault="007801C7" w:rsidP="007801C7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</w:p>
          <w:p w14:paraId="76284D86" w14:textId="033307E4" w:rsidR="007801C7" w:rsidRDefault="007801C7" w:rsidP="007801C7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</w:p>
          <w:p w14:paraId="57C27331" w14:textId="77777777" w:rsidR="007801C7" w:rsidRPr="005D74C5" w:rsidRDefault="007801C7" w:rsidP="007801C7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</w:p>
          <w:p w14:paraId="1C63DBAF" w14:textId="77777777" w:rsidR="00521529" w:rsidRPr="005D74C5" w:rsidRDefault="00521529" w:rsidP="007801C7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5D74C5">
              <w:rPr>
                <w:sz w:val="20"/>
                <w:szCs w:val="20"/>
                <w:lang w:eastAsia="sl-SI"/>
              </w:rPr>
              <w:t>Kompetence, ki jih pridobijo študenti:</w:t>
            </w:r>
          </w:p>
          <w:p w14:paraId="3DEF9C7F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sl-SI"/>
              </w:rPr>
            </w:pPr>
            <w:r w:rsidRPr="005D74C5">
              <w:rPr>
                <w:sz w:val="20"/>
                <w:szCs w:val="20"/>
                <w:lang w:eastAsia="sl-SI"/>
              </w:rPr>
              <w:t>osvojijo znanje na področju ekonomske teorije;</w:t>
            </w:r>
          </w:p>
          <w:p w14:paraId="2C537866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sl-SI"/>
              </w:rPr>
            </w:pPr>
            <w:r w:rsidRPr="005D74C5">
              <w:rPr>
                <w:sz w:val="20"/>
                <w:szCs w:val="20"/>
                <w:lang w:eastAsia="sl-SI"/>
              </w:rPr>
              <w:t>spoznajo in razumejo delovanje trga in tržnih struktur;</w:t>
            </w:r>
          </w:p>
          <w:p w14:paraId="3138F11D" w14:textId="77777777" w:rsidR="00521529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sl-SI"/>
              </w:rPr>
            </w:pPr>
            <w:r w:rsidRPr="005D74C5">
              <w:rPr>
                <w:sz w:val="20"/>
                <w:szCs w:val="20"/>
                <w:lang w:eastAsia="sl-SI"/>
              </w:rPr>
              <w:t>spoznajo in razumejo stroške in kalkulacije v poslovanju in logistiki;</w:t>
            </w:r>
          </w:p>
          <w:p w14:paraId="582EF3EA" w14:textId="01298751" w:rsidR="006C6387" w:rsidRPr="005D74C5" w:rsidRDefault="00521529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sl-SI"/>
              </w:rPr>
            </w:pPr>
            <w:r w:rsidRPr="005D74C5">
              <w:rPr>
                <w:sz w:val="20"/>
                <w:szCs w:val="20"/>
                <w:lang w:eastAsia="sl-SI"/>
              </w:rPr>
              <w:t>razumejo pomen poslovnega izida v kontekstu uspešnosti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C6387" w:rsidRPr="005D74C5" w:rsidRDefault="006C6387" w:rsidP="007801C7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FAE" w14:textId="77777777" w:rsidR="00521529" w:rsidRPr="005D74C5" w:rsidRDefault="00521529" w:rsidP="00780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The objectives of the course are:</w:t>
            </w:r>
          </w:p>
          <w:p w14:paraId="6296FA94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define concepts in the field of economics;</w:t>
            </w:r>
          </w:p>
          <w:p w14:paraId="5517EDD6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and understand the importance of economics in logistics;</w:t>
            </w:r>
          </w:p>
          <w:p w14:paraId="120BFE11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and understand the characteristics of the market, market structures and operations;</w:t>
            </w:r>
          </w:p>
          <w:p w14:paraId="711E850D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the elements of the business process and understand the role in the business process;</w:t>
            </w:r>
          </w:p>
          <w:p w14:paraId="3AE32A60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the costs and understand their characteristics;</w:t>
            </w:r>
          </w:p>
          <w:p w14:paraId="37DD7905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understand the importance of cost control;</w:t>
            </w:r>
          </w:p>
          <w:p w14:paraId="46788DFB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determine the selling price and be able to calculate the profit or loss;</w:t>
            </w:r>
          </w:p>
          <w:p w14:paraId="19EBB5DF" w14:textId="77777777" w:rsidR="00521529" w:rsidRPr="005D74C5" w:rsidRDefault="00521529" w:rsidP="007801C7">
            <w:pPr>
              <w:pStyle w:val="Odstavekseznama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  <w:lang w:val="en"/>
              </w:rPr>
              <w:t>understand and evaluate company performance indicators.</w:t>
            </w:r>
          </w:p>
          <w:p w14:paraId="02ACDDC5" w14:textId="77777777" w:rsidR="00521529" w:rsidRPr="005D74C5" w:rsidRDefault="00521529" w:rsidP="007801C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CC4730F" w14:textId="77777777" w:rsidR="00521529" w:rsidRPr="005D74C5" w:rsidRDefault="00521529" w:rsidP="00780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Competences acquired by students:</w:t>
            </w:r>
          </w:p>
          <w:p w14:paraId="577ECB89" w14:textId="77777777" w:rsidR="00521529" w:rsidRPr="005D74C5" w:rsidRDefault="00521529" w:rsidP="007801C7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acquire knowledge in the field of economic theory;</w:t>
            </w:r>
          </w:p>
          <w:p w14:paraId="36532362" w14:textId="77777777" w:rsidR="00521529" w:rsidRPr="005D74C5" w:rsidRDefault="00521529" w:rsidP="007801C7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and understand the functioning of the market and market structures;</w:t>
            </w:r>
          </w:p>
          <w:p w14:paraId="2E812D8F" w14:textId="77777777" w:rsidR="00521529" w:rsidRPr="005D74C5" w:rsidRDefault="00521529" w:rsidP="007801C7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and understand costs and calculations in business and logistics;</w:t>
            </w:r>
          </w:p>
          <w:p w14:paraId="41C5AAA2" w14:textId="09CD6878" w:rsidR="00521529" w:rsidRPr="007801C7" w:rsidRDefault="00521529" w:rsidP="007801C7">
            <w:pPr>
              <w:pStyle w:val="Odstavekseznama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  <w:lang w:val="en"/>
              </w:rPr>
              <w:t>understand the importance of profit or loss in the context of company performance.</w:t>
            </w:r>
          </w:p>
        </w:tc>
      </w:tr>
      <w:tr w:rsidR="006C6387" w:rsidRPr="005D74C5" w14:paraId="2732D8B1" w14:textId="77777777" w:rsidTr="50BAEBE1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6C6387" w:rsidRPr="005D74C5" w14:paraId="355E000C" w14:textId="77777777" w:rsidTr="50BAEBE1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539" w14:textId="77777777" w:rsidR="009C2A24" w:rsidRPr="005D74C5" w:rsidRDefault="009C2A24" w:rsidP="007801C7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4ACEDC8E" w14:textId="77777777" w:rsidR="009C2A24" w:rsidRPr="007801C7" w:rsidRDefault="009C2A24" w:rsidP="007801C7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01C7">
              <w:rPr>
                <w:rFonts w:asciiTheme="minorHAnsi" w:hAnsiTheme="minorHAnsi" w:cstheme="minorHAnsi"/>
                <w:sz w:val="20"/>
                <w:szCs w:val="20"/>
              </w:rPr>
              <w:t>opredeliti in razumeti ekonomiko podjetja in povezave z logistiko;</w:t>
            </w:r>
          </w:p>
          <w:p w14:paraId="7CF00D0C" w14:textId="77777777" w:rsidR="009C2A24" w:rsidRPr="005D74C5" w:rsidRDefault="009C2A24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>razumeti delovanje tržnih mehanizmov;</w:t>
            </w:r>
          </w:p>
          <w:p w14:paraId="203180EB" w14:textId="77777777" w:rsidR="009C2A24" w:rsidRPr="005D74C5" w:rsidRDefault="009C2A24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>izračunati stroške in pripraviti kalkulacijo;</w:t>
            </w:r>
          </w:p>
          <w:p w14:paraId="262B7F14" w14:textId="77777777" w:rsidR="009C2A24" w:rsidRPr="005D74C5" w:rsidRDefault="009C2A24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>določiti prodajno ceno na podlagi stroškovne analize;</w:t>
            </w:r>
          </w:p>
          <w:p w14:paraId="6DB6F595" w14:textId="77777777" w:rsidR="009C2A24" w:rsidRPr="005D74C5" w:rsidRDefault="009C2A24" w:rsidP="007801C7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</w:rPr>
              <w:t>opredeliti kazalnike uspešnosti podjetja.</w:t>
            </w:r>
          </w:p>
          <w:p w14:paraId="39321C72" w14:textId="0FEC668A" w:rsidR="00B64F30" w:rsidRPr="005D74C5" w:rsidRDefault="00B64F30" w:rsidP="007801C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</w:p>
          <w:p w14:paraId="7792ECD4" w14:textId="77777777" w:rsidR="00B64F30" w:rsidRPr="005D74C5" w:rsidRDefault="00B64F30" w:rsidP="007801C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 xml:space="preserve">Prenesljive/ključne spretnosti in drugi atributi: </w:t>
            </w:r>
          </w:p>
          <w:p w14:paraId="5A9478E6" w14:textId="321B664C" w:rsidR="00B64F30" w:rsidRPr="005D74C5" w:rsidRDefault="00B64F30" w:rsidP="007801C7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študenti pridobijo potrebno znanje iz ekonomike podjetja - mikroekonomije, ki jim bo omogočalo razumevanje gospodarskih zakonitosti, gospodarno razmišljanje in razsojanje ter tvorno vključevanje v timsko sodelovanje pri poslovnem odločanju pri ekonomskih odločitvah v tržnem okolju,</w:t>
            </w:r>
          </w:p>
          <w:p w14:paraId="46DEA773" w14:textId="110453DE" w:rsidR="006C6387" w:rsidRPr="005D74C5" w:rsidRDefault="00B64F30" w:rsidP="007801C7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študenti se oblikujejo kot samostojno misleči in v reševanje problemov usmerjeni ljudje.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6C6387" w:rsidRPr="005D74C5" w:rsidRDefault="006C6387" w:rsidP="007801C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6C6387" w:rsidRPr="005D74C5" w:rsidRDefault="006C6387" w:rsidP="007801C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6C6387" w:rsidRPr="005D74C5" w:rsidRDefault="006C6387" w:rsidP="007801C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2A2" w14:textId="77777777" w:rsidR="009C2A24" w:rsidRPr="005D74C5" w:rsidRDefault="009C2A24" w:rsidP="00780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At the end of the course the student will be able to:</w:t>
            </w:r>
          </w:p>
          <w:p w14:paraId="68B00EE2" w14:textId="77777777" w:rsidR="009C2A24" w:rsidRPr="005D74C5" w:rsidRDefault="009C2A24" w:rsidP="007801C7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define and understand the economics of the company and the links with logistics;</w:t>
            </w:r>
          </w:p>
          <w:p w14:paraId="4537F2BB" w14:textId="77777777" w:rsidR="009C2A24" w:rsidRPr="005D74C5" w:rsidRDefault="009C2A24" w:rsidP="007801C7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understand the operation of market mechanisms;</w:t>
            </w:r>
          </w:p>
          <w:p w14:paraId="0E67C8BA" w14:textId="77777777" w:rsidR="009C2A24" w:rsidRPr="005D74C5" w:rsidRDefault="009C2A24" w:rsidP="007801C7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calculate costs and prepare a calculation;</w:t>
            </w:r>
          </w:p>
          <w:p w14:paraId="3E8C446A" w14:textId="77777777" w:rsidR="009C2A24" w:rsidRPr="005D74C5" w:rsidRDefault="009C2A24" w:rsidP="007801C7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determine the selling price based on cost analysis;</w:t>
            </w:r>
          </w:p>
          <w:p w14:paraId="26295CDE" w14:textId="77777777" w:rsidR="009C2A24" w:rsidRPr="005D74C5" w:rsidRDefault="009C2A24" w:rsidP="007801C7">
            <w:pPr>
              <w:pStyle w:val="Odstavekseznama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74C5"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define company performance indicators.</w:t>
            </w:r>
          </w:p>
          <w:p w14:paraId="1305434F" w14:textId="77777777" w:rsidR="009C2A24" w:rsidRPr="005D74C5" w:rsidRDefault="009C2A24" w:rsidP="007801C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D09520A" w14:textId="04678927" w:rsidR="00B64F30" w:rsidRPr="005D74C5" w:rsidRDefault="00B64F30" w:rsidP="007801C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Transferable/Key skills and other attributes:</w:t>
            </w:r>
          </w:p>
          <w:p w14:paraId="199D46EA" w14:textId="2E0523E5" w:rsidR="00B64F30" w:rsidRPr="005D74C5" w:rsidRDefault="00B64F30" w:rsidP="007801C7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students gain relevant knowledge of business economics – microeconomics, that will enable them to better understand business legalities and economic evaluation as well as integration into team co-operation when making business decisions in marketing environment,</w:t>
            </w:r>
          </w:p>
          <w:p w14:paraId="06D50644" w14:textId="43AE4514" w:rsidR="00B64F30" w:rsidRPr="005D74C5" w:rsidRDefault="00B64F30" w:rsidP="007801C7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 xml:space="preserve">students develop greater independence of thought and the ability to solve problems.  </w:t>
            </w:r>
          </w:p>
        </w:tc>
      </w:tr>
      <w:tr w:rsidR="00B65593" w:rsidRPr="005D74C5" w14:paraId="28C61BBA" w14:textId="77777777" w:rsidTr="50BAEBE1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B65593" w:rsidRPr="005D74C5" w:rsidRDefault="00B65593" w:rsidP="00B6559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B65593" w:rsidRPr="005D74C5" w:rsidRDefault="00B65593" w:rsidP="00B6559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65593" w:rsidRPr="005D74C5" w:rsidRDefault="00B65593" w:rsidP="00B6559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B65593" w:rsidRPr="005D74C5" w:rsidRDefault="00B65593" w:rsidP="00B6559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B65593" w:rsidRPr="005D74C5" w:rsidRDefault="00B65593" w:rsidP="00B6559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B65593" w:rsidRPr="005D74C5" w:rsidRDefault="00B65593" w:rsidP="00B6559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6C6387" w:rsidRPr="005D74C5" w14:paraId="4C66F302" w14:textId="77777777" w:rsidTr="50BAEBE1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82A" w14:textId="77777777" w:rsidR="00B64F30" w:rsidRPr="005D74C5" w:rsidRDefault="00B64F30" w:rsidP="00B64F30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D74C5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0DE49B0" w14:textId="77777777" w:rsidR="00B64F30" w:rsidRPr="005D74C5" w:rsidRDefault="00B64F30" w:rsidP="00B64F30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2A339AFB" w14:textId="5ABDA407" w:rsidR="006C6387" w:rsidRPr="005D74C5" w:rsidRDefault="00B64F30" w:rsidP="00B64F30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6C6387" w:rsidRPr="005D74C5" w:rsidRDefault="006C6387" w:rsidP="00B64F30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1E1" w14:textId="77777777" w:rsidR="00B64F30" w:rsidRPr="005D74C5" w:rsidRDefault="00B64F30" w:rsidP="00B64F3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0862807" w14:textId="77777777" w:rsidR="00B64F30" w:rsidRPr="005D74C5" w:rsidRDefault="00B64F30" w:rsidP="00B64F30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</w:p>
          <w:p w14:paraId="16E78F08" w14:textId="05BA4D44" w:rsidR="006C6387" w:rsidRPr="005D74C5" w:rsidRDefault="00B64F30" w:rsidP="00B64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74C5">
              <w:rPr>
                <w:rFonts w:asciiTheme="minorHAnsi" w:hAnsi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classroom while the rest is in the form of e-learning (e-</w:t>
            </w:r>
            <w:r w:rsidRPr="005D74C5">
              <w:rPr>
                <w:rFonts w:asciiTheme="minorHAnsi" w:hAnsiTheme="minorHAnsi"/>
                <w:strike/>
                <w:sz w:val="20"/>
                <w:szCs w:val="20"/>
                <w:lang w:val="en-US"/>
              </w:rPr>
              <w:t xml:space="preserve"> </w:t>
            </w:r>
            <w:r w:rsidRPr="005D74C5">
              <w:rPr>
                <w:rFonts w:asciiTheme="minorHAnsi" w:hAnsiTheme="minorHAnsi"/>
                <w:sz w:val="20"/>
                <w:szCs w:val="20"/>
                <w:lang w:val="en-US"/>
              </w:rPr>
              <w:t>tutorials</w:t>
            </w:r>
            <w:r w:rsidRPr="005D74C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may be given via video-conferencing or with the help of specially designed e-material in a virtual electronic learning environment).</w:t>
            </w:r>
          </w:p>
        </w:tc>
      </w:tr>
      <w:tr w:rsidR="006C6387" w:rsidRPr="005D74C5" w14:paraId="0566443A" w14:textId="77777777" w:rsidTr="50BAEBE1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6C6387" w:rsidRPr="005D74C5" w:rsidRDefault="006C6387" w:rsidP="006C638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6C6387" w:rsidRPr="005D74C5" w:rsidRDefault="006C6387" w:rsidP="006C638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7801C7" w:rsidRPr="007801C7" w14:paraId="52B92BAD" w14:textId="77777777" w:rsidTr="50BAEBE1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DAD" w14:textId="03FB6024" w:rsidR="00B64F30" w:rsidRPr="007801C7" w:rsidRDefault="00B64F30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Pisni izpit.</w:t>
            </w:r>
          </w:p>
          <w:p w14:paraId="73D37E4C" w14:textId="43C52FE0" w:rsidR="006C6387" w:rsidRPr="007801C7" w:rsidRDefault="00397165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strike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Kolokvij</w:t>
            </w:r>
            <w:r w:rsidR="00433F4E" w:rsidRPr="007801C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E5" w14:textId="0DD3C0ED" w:rsidR="006C6387" w:rsidRPr="007801C7" w:rsidRDefault="00EB3F95" w:rsidP="006C6387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7801C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80</w:t>
            </w:r>
            <w:r w:rsidR="006C6387" w:rsidRPr="007801C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6252E3BC" w14:textId="357A564E" w:rsidR="006C6387" w:rsidRPr="007801C7" w:rsidRDefault="00EB3F95" w:rsidP="009D174F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7801C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20</w:t>
            </w:r>
            <w:r w:rsidR="006C6387" w:rsidRPr="007801C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BD5" w14:textId="17A88F70" w:rsidR="00B64F30" w:rsidRPr="007801C7" w:rsidRDefault="00B64F30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Written exam.</w:t>
            </w:r>
          </w:p>
          <w:p w14:paraId="20F78515" w14:textId="313FE653" w:rsidR="006C6387" w:rsidRPr="007801C7" w:rsidRDefault="00397165" w:rsidP="00655CFA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Cs/>
                <w:strike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Midterm exam.</w:t>
            </w:r>
          </w:p>
        </w:tc>
      </w:tr>
      <w:tr w:rsidR="006C6387" w:rsidRPr="005D74C5" w14:paraId="0D823691" w14:textId="77777777" w:rsidTr="50BAEBE1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714E7E79" w:rsidR="006C6387" w:rsidRPr="005D74C5" w:rsidRDefault="006C6387" w:rsidP="006C638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5D74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7801C7" w:rsidRPr="007801C7" w14:paraId="11013034" w14:textId="77777777" w:rsidTr="50BAEBE1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66B" w14:textId="77777777" w:rsidR="00433F4E" w:rsidRPr="007801C7" w:rsidRDefault="00B64F30" w:rsidP="007801C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433F4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STERNAD, Marjan, DRAGAN, Dejan. A new logistic regression approach for the identification of factors affecting the partition of costs and risk in the international trade. </w:t>
            </w:r>
            <w:r w:rsidR="00433F4E" w:rsidRPr="007801C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LogForum</w:t>
            </w:r>
            <w:r w:rsidR="00433F4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Oct./Dec. 2024, vol. 20, issue 4, str. 483-496, ilustr. ISSN 1734-459X. </w:t>
            </w:r>
            <w:hyperlink r:id="rId11" w:tgtFrame="_blank" w:history="1">
              <w:r w:rsidR="00433F4E"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https://www.logforum.net/volume20/issue4/abstract-4.html</w:t>
              </w:r>
            </w:hyperlink>
            <w:r w:rsidR="00433F4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DOI: </w:t>
            </w:r>
            <w:hyperlink r:id="rId12" w:tgtFrame="_blank" w:history="1">
              <w:r w:rsidR="00433F4E"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10.17270/J.LOG.001001</w:t>
              </w:r>
            </w:hyperlink>
            <w:r w:rsidR="00433F4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A1EAB7A" w14:textId="6A8E6036" w:rsidR="00433F4E" w:rsidRPr="007801C7" w:rsidRDefault="00433F4E" w:rsidP="007801C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2. HAMMAD, Mahmoud A., EL GAZZAR, Sara, JEREB, Borut, STERNAD, Marjan. Requirements for establishing energy hubs : practical perspective. </w:t>
            </w:r>
            <w:r w:rsidRPr="007801C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Amfiteatru economic</w:t>
            </w: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Aug. 2023, vol. 25, issue 64, str. 798-812, ilustr. ISSN 1582-9146. </w:t>
            </w:r>
            <w:hyperlink r:id="rId13" w:tgtFrame="_blank" w:history="1">
              <w:r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https://www.amfiteatrueconomic.ro/RevistaDetalii_EN.aspx?Cod=1220</w:t>
              </w:r>
            </w:hyperlink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DOI: </w:t>
            </w:r>
            <w:hyperlink r:id="rId14" w:tgtFrame="_blank" w:history="1">
              <w:r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10.24818/EA/2023/64/798</w:t>
              </w:r>
            </w:hyperlink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61A8585A" w14:textId="06EAA36F" w:rsidR="00433F4E" w:rsidRPr="007801C7" w:rsidRDefault="00433F4E" w:rsidP="007801C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rec4"/>
            <w:bookmarkEnd w:id="0"/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3. OREL ŠANKO, Nena, JEREB, Borut, STERNAD, Marjan. The efficiency of e-commerce in the EU logistics sector. </w:t>
            </w:r>
            <w:r w:rsidRPr="007801C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International Journal of Electronic Trade</w:t>
            </w: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Sept. 2023, vol. 1, no. 1, str. 59-73, ilustr. ISSN 1742-7533. </w:t>
            </w:r>
            <w:hyperlink r:id="rId15" w:tgtFrame="_blank" w:history="1">
              <w:r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https://www.inderscience.com/info/inarticle.php?artid=133348</w:t>
              </w:r>
            </w:hyperlink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DOI: </w:t>
            </w:r>
            <w:hyperlink r:id="rId16" w:tgtFrame="_blank" w:history="1">
              <w:r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10.1504/IJETRADE.2023.133348</w:t>
              </w:r>
            </w:hyperlink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AC6123F" w14:textId="730DF857" w:rsidR="00433F4E" w:rsidRPr="007801C7" w:rsidRDefault="00433F4E" w:rsidP="007801C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4. STERNAD, Marjan, GROFELNIK, Igor. Comparison of railway performance in the European Union based on DEA analysis during COVID crisis. </w:t>
            </w:r>
            <w:r w:rsidRPr="007801C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Transport problems : international scientific journal</w:t>
            </w:r>
            <w:r w:rsidRPr="007801C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. [Online ed.]. 2023, vol. 18, issue 4, str. 201-210, ilustr. ISSN 2300-861X. </w:t>
            </w:r>
            <w:hyperlink r:id="rId17" w:tgtFrame="_blank" w:history="1">
              <w:r w:rsidRPr="007801C7">
                <w:rPr>
                  <w:rStyle w:val="Hiperpovezava"/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  <w:u w:val="none"/>
                </w:rPr>
                <w:t>http://transportproblems.polsl.pl/en/default.aspx</w:t>
              </w:r>
            </w:hyperlink>
            <w:r w:rsidRPr="007801C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, DOI: </w:t>
            </w:r>
            <w:hyperlink r:id="rId18" w:tgtFrame="_blank" w:history="1">
              <w:r w:rsidRPr="007801C7">
                <w:rPr>
                  <w:rStyle w:val="Hiperpovezava"/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  <w:u w:val="none"/>
                </w:rPr>
                <w:t>10.20858/tp.2023.18.4.16</w:t>
              </w:r>
            </w:hyperlink>
            <w:r w:rsidRPr="007801C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1AC7B40" w14:textId="148AF569" w:rsidR="006C6387" w:rsidRPr="007801C7" w:rsidRDefault="00433F4E" w:rsidP="007801C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5. </w:t>
            </w:r>
            <w:r w:rsidR="00941B7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STERNAD, Marjan, CVAHTE OJSTERŠEK, Tina. International comparison of transport services based on the trade performance index : Slovenia's position in relation to other EU countries. </w:t>
            </w:r>
            <w:r w:rsidR="00941B7E" w:rsidRPr="007801C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International journal of diplomacy and economy</w:t>
            </w:r>
            <w:r w:rsidR="00941B7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2021, vol. 7, no. 2, str. 116-128, ilustr. ISSN 2049-0887. </w:t>
            </w:r>
            <w:hyperlink r:id="rId19" w:tgtFrame="_blank" w:history="1">
              <w:r w:rsidR="00941B7E"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http://www.inderscience.com/offer.php?id=118834</w:t>
              </w:r>
            </w:hyperlink>
            <w:r w:rsidR="00941B7E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982C42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DOI: </w:t>
            </w:r>
            <w:hyperlink r:id="rId20" w:tgtFrame="_blank" w:history="1">
              <w:r w:rsidR="00982C42" w:rsidRPr="007801C7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10.1504/IJDIPE.2021.118834</w:t>
              </w:r>
            </w:hyperlink>
            <w:r w:rsidR="00982C42" w:rsidRPr="007801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5D74C5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5D74C5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5D74C5" w:rsidSect="00276596">
      <w:footerReference w:type="default" r:id="rId2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10DF" w14:textId="77777777" w:rsidR="00C94F5B" w:rsidRDefault="00C94F5B" w:rsidP="00703ADE">
      <w:pPr>
        <w:spacing w:after="0"/>
      </w:pPr>
      <w:r>
        <w:separator/>
      </w:r>
    </w:p>
  </w:endnote>
  <w:endnote w:type="continuationSeparator" w:id="0">
    <w:p w14:paraId="091D30D6" w14:textId="77777777" w:rsidR="00C94F5B" w:rsidRDefault="00C94F5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22D9B4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3362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3362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96ED" w14:textId="77777777" w:rsidR="00C94F5B" w:rsidRDefault="00C94F5B" w:rsidP="00703ADE">
      <w:pPr>
        <w:spacing w:after="0"/>
      </w:pPr>
      <w:r>
        <w:separator/>
      </w:r>
    </w:p>
  </w:footnote>
  <w:footnote w:type="continuationSeparator" w:id="0">
    <w:p w14:paraId="41EDA363" w14:textId="77777777" w:rsidR="00C94F5B" w:rsidRDefault="00C94F5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3B1"/>
    <w:multiLevelType w:val="hybridMultilevel"/>
    <w:tmpl w:val="169A66A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9285755"/>
    <w:multiLevelType w:val="hybridMultilevel"/>
    <w:tmpl w:val="5E8EEBC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D4DD6"/>
    <w:multiLevelType w:val="hybridMultilevel"/>
    <w:tmpl w:val="49966A48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75B98"/>
    <w:multiLevelType w:val="hybridMultilevel"/>
    <w:tmpl w:val="F6E44DBC"/>
    <w:lvl w:ilvl="0" w:tplc="7E82E8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B7D8D"/>
    <w:multiLevelType w:val="hybridMultilevel"/>
    <w:tmpl w:val="67C44616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C3472"/>
    <w:multiLevelType w:val="hybridMultilevel"/>
    <w:tmpl w:val="536854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1FAB"/>
    <w:multiLevelType w:val="hybridMultilevel"/>
    <w:tmpl w:val="BE1CC45E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5217BB"/>
    <w:multiLevelType w:val="hybridMultilevel"/>
    <w:tmpl w:val="17D497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5C6F4E"/>
    <w:multiLevelType w:val="multilevel"/>
    <w:tmpl w:val="86E8D99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70A00B99"/>
    <w:multiLevelType w:val="hybridMultilevel"/>
    <w:tmpl w:val="61649F50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980838"/>
    <w:multiLevelType w:val="hybridMultilevel"/>
    <w:tmpl w:val="D7CC506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3NzY2MzW3ADJMzJR0lIJTi4sz8/NACoxrAQw9kN4sAAAA"/>
  </w:docVars>
  <w:rsids>
    <w:rsidRoot w:val="00703ADE"/>
    <w:rsid w:val="00046B40"/>
    <w:rsid w:val="00053C25"/>
    <w:rsid w:val="000625CC"/>
    <w:rsid w:val="00064B62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C09B9"/>
    <w:rsid w:val="000E7D4E"/>
    <w:rsid w:val="000F1B74"/>
    <w:rsid w:val="000F40D2"/>
    <w:rsid w:val="000F6746"/>
    <w:rsid w:val="00103E49"/>
    <w:rsid w:val="0010411B"/>
    <w:rsid w:val="001101ED"/>
    <w:rsid w:val="001213B9"/>
    <w:rsid w:val="001259CA"/>
    <w:rsid w:val="00126C0C"/>
    <w:rsid w:val="00135DE0"/>
    <w:rsid w:val="001577DF"/>
    <w:rsid w:val="00160C90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F39D3"/>
    <w:rsid w:val="001F3E26"/>
    <w:rsid w:val="00205467"/>
    <w:rsid w:val="0021144D"/>
    <w:rsid w:val="00214742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6C3F"/>
    <w:rsid w:val="00377D01"/>
    <w:rsid w:val="00380ADC"/>
    <w:rsid w:val="003874C0"/>
    <w:rsid w:val="003950F5"/>
    <w:rsid w:val="00397165"/>
    <w:rsid w:val="003A04AB"/>
    <w:rsid w:val="003B7EBC"/>
    <w:rsid w:val="003C3F1B"/>
    <w:rsid w:val="003C437B"/>
    <w:rsid w:val="003C5A56"/>
    <w:rsid w:val="003C61AC"/>
    <w:rsid w:val="003D6370"/>
    <w:rsid w:val="003D78A2"/>
    <w:rsid w:val="003E7EC7"/>
    <w:rsid w:val="003F0EA3"/>
    <w:rsid w:val="003F667E"/>
    <w:rsid w:val="0040317F"/>
    <w:rsid w:val="0040670E"/>
    <w:rsid w:val="0041591F"/>
    <w:rsid w:val="0042021B"/>
    <w:rsid w:val="004203B7"/>
    <w:rsid w:val="00425A8B"/>
    <w:rsid w:val="00433F4E"/>
    <w:rsid w:val="00435696"/>
    <w:rsid w:val="00451CC8"/>
    <w:rsid w:val="00467C3E"/>
    <w:rsid w:val="00467D47"/>
    <w:rsid w:val="00481275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4F7288"/>
    <w:rsid w:val="00500DB6"/>
    <w:rsid w:val="005029C6"/>
    <w:rsid w:val="00514311"/>
    <w:rsid w:val="00515856"/>
    <w:rsid w:val="0052152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0A20"/>
    <w:rsid w:val="005C15C1"/>
    <w:rsid w:val="005C62B2"/>
    <w:rsid w:val="005D3E13"/>
    <w:rsid w:val="005D7191"/>
    <w:rsid w:val="005D74C5"/>
    <w:rsid w:val="005E3061"/>
    <w:rsid w:val="005F16AE"/>
    <w:rsid w:val="005F49D5"/>
    <w:rsid w:val="005F4A31"/>
    <w:rsid w:val="006016DF"/>
    <w:rsid w:val="00606BB3"/>
    <w:rsid w:val="006135EC"/>
    <w:rsid w:val="0061471B"/>
    <w:rsid w:val="006261BD"/>
    <w:rsid w:val="00627C0D"/>
    <w:rsid w:val="00645458"/>
    <w:rsid w:val="00655CFA"/>
    <w:rsid w:val="00662913"/>
    <w:rsid w:val="0067410C"/>
    <w:rsid w:val="00676E1F"/>
    <w:rsid w:val="00683B5F"/>
    <w:rsid w:val="00685B29"/>
    <w:rsid w:val="006863A2"/>
    <w:rsid w:val="0068792F"/>
    <w:rsid w:val="0069578E"/>
    <w:rsid w:val="00697296"/>
    <w:rsid w:val="006A20F0"/>
    <w:rsid w:val="006B5AC7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5AC0"/>
    <w:rsid w:val="00707193"/>
    <w:rsid w:val="00714E30"/>
    <w:rsid w:val="0072193C"/>
    <w:rsid w:val="007264DD"/>
    <w:rsid w:val="00743D06"/>
    <w:rsid w:val="0074545B"/>
    <w:rsid w:val="00754FB9"/>
    <w:rsid w:val="0076751A"/>
    <w:rsid w:val="0077140D"/>
    <w:rsid w:val="007801C7"/>
    <w:rsid w:val="00781377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9044E0"/>
    <w:rsid w:val="009060E2"/>
    <w:rsid w:val="00910644"/>
    <w:rsid w:val="00913A49"/>
    <w:rsid w:val="009222E8"/>
    <w:rsid w:val="009322AD"/>
    <w:rsid w:val="00941B7E"/>
    <w:rsid w:val="00957F7A"/>
    <w:rsid w:val="00961B35"/>
    <w:rsid w:val="00961C9A"/>
    <w:rsid w:val="0096279B"/>
    <w:rsid w:val="00965CE4"/>
    <w:rsid w:val="00982C42"/>
    <w:rsid w:val="00991CF4"/>
    <w:rsid w:val="009958CA"/>
    <w:rsid w:val="009B077A"/>
    <w:rsid w:val="009B26AB"/>
    <w:rsid w:val="009C276B"/>
    <w:rsid w:val="009C2A24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362D"/>
    <w:rsid w:val="00A340FC"/>
    <w:rsid w:val="00A47212"/>
    <w:rsid w:val="00A52D9A"/>
    <w:rsid w:val="00A55388"/>
    <w:rsid w:val="00A5557A"/>
    <w:rsid w:val="00A56956"/>
    <w:rsid w:val="00A604B1"/>
    <w:rsid w:val="00A7104B"/>
    <w:rsid w:val="00A722F0"/>
    <w:rsid w:val="00A81452"/>
    <w:rsid w:val="00A82CBC"/>
    <w:rsid w:val="00A87467"/>
    <w:rsid w:val="00A87ADF"/>
    <w:rsid w:val="00A87CC4"/>
    <w:rsid w:val="00AA3F71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26FFE"/>
    <w:rsid w:val="00B32886"/>
    <w:rsid w:val="00B413D7"/>
    <w:rsid w:val="00B41FC2"/>
    <w:rsid w:val="00B44133"/>
    <w:rsid w:val="00B442FE"/>
    <w:rsid w:val="00B637A4"/>
    <w:rsid w:val="00B63E7C"/>
    <w:rsid w:val="00B64F30"/>
    <w:rsid w:val="00B65593"/>
    <w:rsid w:val="00B70B70"/>
    <w:rsid w:val="00B733D9"/>
    <w:rsid w:val="00B847B3"/>
    <w:rsid w:val="00BA4145"/>
    <w:rsid w:val="00BB3307"/>
    <w:rsid w:val="00BC1823"/>
    <w:rsid w:val="00BC3476"/>
    <w:rsid w:val="00BC4876"/>
    <w:rsid w:val="00BC74F8"/>
    <w:rsid w:val="00BC7DC9"/>
    <w:rsid w:val="00BD50BF"/>
    <w:rsid w:val="00BE08A0"/>
    <w:rsid w:val="00BE2639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94F5B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06BC"/>
    <w:rsid w:val="00D94920"/>
    <w:rsid w:val="00DC294C"/>
    <w:rsid w:val="00DD03F7"/>
    <w:rsid w:val="00DD37BA"/>
    <w:rsid w:val="00DD5C10"/>
    <w:rsid w:val="00DE4599"/>
    <w:rsid w:val="00DF0B31"/>
    <w:rsid w:val="00E03C39"/>
    <w:rsid w:val="00E12B7D"/>
    <w:rsid w:val="00E238F5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B3F95"/>
    <w:rsid w:val="00EB6B47"/>
    <w:rsid w:val="00EB7E3F"/>
    <w:rsid w:val="00EC06B7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945CE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DEE7031"/>
    <w:rsid w:val="2D064717"/>
    <w:rsid w:val="50BAEBE1"/>
    <w:rsid w:val="65F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521529"/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433F4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82C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fiteatrueconomic.ro/RevistaDetalii_EN.aspx?Cod=1220" TargetMode="External"/><Relationship Id="rId18" Type="http://schemas.openxmlformats.org/officeDocument/2006/relationships/hyperlink" Target="https://dx.doi.org/10.20858/tp.2023.18.4.1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x.doi.org/10.17270/J.LOG.001001" TargetMode="External"/><Relationship Id="rId17" Type="http://schemas.openxmlformats.org/officeDocument/2006/relationships/hyperlink" Target="http://transportproblems.polsl.pl/en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1504/IJETRADE.2023.133348" TargetMode="External"/><Relationship Id="rId20" Type="http://schemas.openxmlformats.org/officeDocument/2006/relationships/hyperlink" Target="https://dx.doi.org/10.1504/IJDIPE.2021.1188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gforum.net/volume20/issue4/abstract-4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derscience.com/info/inarticle.php?artid=13334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nderscience.com/offer.php?id=11883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24818/EA/2023/64/7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0C5FF3-4311-4C63-B702-B09685D83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7EE33-7B62-4955-9ECE-27CB6AE2B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EF3B4B-3219-4194-B33A-658F2C448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449A0-D2FD-463D-9573-C2B002DF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1322</Words>
  <Characters>8810</Characters>
  <Application>Microsoft Office Word</Application>
  <DocSecurity>0</DocSecurity>
  <Lines>73</Lines>
  <Paragraphs>20</Paragraphs>
  <ScaleCrop>false</ScaleCrop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2026-01-13T10:22:00Z</dcterms:created>
  <dcterms:modified xsi:type="dcterms:W3CDTF">2026-03-13T09:21:00Z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c4fe17147e1e8099ded85e0fac37eaa43668dd58be2ffa599e2be231272a4754</vt:lpwstr>
  </property>
</Properties>
</file>