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78671B0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E73BF6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E73BF6">
              <w:rPr>
                <w:rFonts w:eastAsia="Calibri" w:cs="Calibri"/>
                <w:b/>
                <w:lang w:eastAsia="sl-SI"/>
              </w:rPr>
              <w:t>PREDMETA</w:t>
            </w:r>
            <w:r w:rsidRPr="00E73BF6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E73BF6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B2725" w:rsidRPr="0049183D" w14:paraId="36413FBF" w14:textId="77777777" w:rsidTr="078671B0">
        <w:tc>
          <w:tcPr>
            <w:tcW w:w="1797" w:type="dxa"/>
            <w:gridSpan w:val="2"/>
          </w:tcPr>
          <w:p w14:paraId="72C1DC59" w14:textId="77777777" w:rsidR="009B2725" w:rsidRPr="00E73BF6" w:rsidRDefault="009B2725" w:rsidP="009B272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ECC7D0D" w:rsidR="009B2725" w:rsidRPr="00E73BF6" w:rsidRDefault="009B2725" w:rsidP="009B2725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E73BF6">
              <w:rPr>
                <w:rFonts w:asciiTheme="minorHAnsi" w:eastAsia="Calibri" w:hAnsiTheme="minorHAnsi" w:cstheme="minorHAnsi"/>
              </w:rPr>
              <w:t>UPORABA STATISTIČNIH METOD V LOGISTIKI</w:t>
            </w:r>
          </w:p>
        </w:tc>
      </w:tr>
      <w:tr w:rsidR="009B2725" w:rsidRPr="0049183D" w14:paraId="12BB578E" w14:textId="77777777" w:rsidTr="078671B0">
        <w:tc>
          <w:tcPr>
            <w:tcW w:w="1797" w:type="dxa"/>
            <w:gridSpan w:val="2"/>
          </w:tcPr>
          <w:p w14:paraId="003758B5" w14:textId="77777777" w:rsidR="009B2725" w:rsidRPr="00E73BF6" w:rsidRDefault="009B2725" w:rsidP="009B272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BC4256F" w:rsidR="009B2725" w:rsidRPr="00E73BF6" w:rsidRDefault="009B2725" w:rsidP="009B2725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E73BF6">
              <w:rPr>
                <w:rStyle w:val="hps"/>
                <w:rFonts w:asciiTheme="minorHAnsi" w:hAnsiTheme="minorHAnsi" w:cstheme="minorHAnsi"/>
                <w:lang w:val="en"/>
              </w:rPr>
              <w:t>APPLICATION OF STATISTICAL METHODS</w:t>
            </w:r>
            <w:r w:rsidRPr="00E73BF6">
              <w:rPr>
                <w:rStyle w:val="shorttext"/>
                <w:rFonts w:asciiTheme="minorHAnsi" w:hAnsiTheme="minorHAnsi" w:cstheme="minorHAnsi"/>
                <w:lang w:val="en"/>
              </w:rPr>
              <w:t xml:space="preserve"> </w:t>
            </w:r>
            <w:r w:rsidRPr="00E73BF6">
              <w:rPr>
                <w:rStyle w:val="hps"/>
                <w:rFonts w:asciiTheme="minorHAnsi" w:hAnsiTheme="minorHAnsi" w:cstheme="minorHAnsi"/>
                <w:lang w:val="en"/>
              </w:rPr>
              <w:t>IN LOGISTICS</w:t>
            </w:r>
          </w:p>
        </w:tc>
      </w:tr>
      <w:tr w:rsidR="005A11E4" w:rsidRPr="0049183D" w14:paraId="0BB44B80" w14:textId="77777777" w:rsidTr="078671B0">
        <w:tc>
          <w:tcPr>
            <w:tcW w:w="3305" w:type="dxa"/>
            <w:gridSpan w:val="6"/>
            <w:vAlign w:val="center"/>
          </w:tcPr>
          <w:p w14:paraId="381AAD97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78671B0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078671B0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E73BF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E73BF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E73BF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B24F547" w:rsidR="00427AF7" w:rsidRPr="00E73BF6" w:rsidRDefault="0087725C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asciiTheme="minorHAnsi" w:eastAsia="Calibri" w:hAnsiTheme="minorHAnsi"/>
              </w:rPr>
              <w:t>3</w:t>
            </w:r>
          </w:p>
        </w:tc>
      </w:tr>
      <w:tr w:rsidR="00427AF7" w:rsidRPr="0049183D" w14:paraId="4AE235F2" w14:textId="77777777" w:rsidTr="078671B0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E73BF6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E73BF6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E73BF6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E73BF6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E73BF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E73BF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D99E3CE" w:rsidR="00427AF7" w:rsidRPr="00E73BF6" w:rsidRDefault="0087725C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asciiTheme="minorHAnsi" w:eastAsia="Calibri" w:hAnsiTheme="minorHAnsi"/>
              </w:rPr>
              <w:t>3</w:t>
            </w:r>
          </w:p>
        </w:tc>
      </w:tr>
      <w:tr w:rsidR="005A11E4" w:rsidRPr="0049183D" w14:paraId="1E148366" w14:textId="77777777" w:rsidTr="078671B0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78671B0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E73BF6" w:rsidRDefault="00461BBD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73BF6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78671B0">
        <w:trPr>
          <w:trHeight w:val="270"/>
        </w:trPr>
        <w:tc>
          <w:tcPr>
            <w:tcW w:w="5716" w:type="dxa"/>
            <w:gridSpan w:val="15"/>
            <w:vMerge/>
          </w:tcPr>
          <w:p w14:paraId="6138598E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E73BF6" w:rsidRDefault="00461BBD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E73BF6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78671B0">
        <w:tc>
          <w:tcPr>
            <w:tcW w:w="5716" w:type="dxa"/>
            <w:gridSpan w:val="15"/>
          </w:tcPr>
          <w:p w14:paraId="02799658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E73BF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78671B0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E73BF6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73BF6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078671B0">
        <w:tc>
          <w:tcPr>
            <w:tcW w:w="9690" w:type="dxa"/>
            <w:gridSpan w:val="21"/>
          </w:tcPr>
          <w:p w14:paraId="19BF6CFB" w14:textId="77777777" w:rsidR="005A11E4" w:rsidRPr="00E73BF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5617CB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tcBorders>
              <w:bottom w:val="single" w:sz="4" w:space="0" w:color="auto"/>
            </w:tcBorders>
            <w:vAlign w:val="center"/>
          </w:tcPr>
          <w:p w14:paraId="74E21441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E73BF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632E7" w:rsidRPr="0049183D" w14:paraId="6C3C0BA4" w14:textId="77777777" w:rsidTr="005617CB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189E2FB7" w:rsidR="005632E7" w:rsidRPr="00706028" w:rsidRDefault="005617CB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706028">
              <w:rPr>
                <w:rFonts w:asciiTheme="minorHAnsi" w:eastAsia="Calibri" w:hAnsiTheme="minorHAnsi"/>
                <w:bCs/>
              </w:rPr>
              <w:t>21</w:t>
            </w:r>
            <w:r w:rsidR="005632E7" w:rsidRPr="00706028">
              <w:rPr>
                <w:rFonts w:asciiTheme="minorHAnsi" w:eastAsia="Calibri" w:hAnsiTheme="minorHAnsi"/>
                <w:bCs/>
              </w:rPr>
              <w:t xml:space="preserve"> e-P</w:t>
            </w:r>
          </w:p>
          <w:p w14:paraId="013B6061" w14:textId="07994A7D" w:rsidR="005632E7" w:rsidRPr="00E73BF6" w:rsidRDefault="005617CB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06028">
              <w:rPr>
                <w:rFonts w:asciiTheme="minorHAnsi" w:eastAsia="Calibri" w:hAnsiTheme="minorHAnsi"/>
                <w:bCs/>
              </w:rPr>
              <w:t>24</w:t>
            </w:r>
            <w:r w:rsidR="0030442B" w:rsidRPr="00706028">
              <w:rPr>
                <w:rFonts w:asciiTheme="minorHAnsi" w:eastAsia="Calibri" w:hAnsiTheme="minorHAnsi"/>
                <w:bCs/>
              </w:rPr>
              <w:t xml:space="preserve"> </w:t>
            </w:r>
            <w:r w:rsidR="005632E7" w:rsidRPr="00706028">
              <w:rPr>
                <w:rFonts w:asciiTheme="minorHAnsi" w:eastAsia="Calibri" w:hAnsiTheme="minorHAnsi"/>
                <w:bCs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632E7" w:rsidRPr="00E73BF6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2E851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  <w:vAlign w:val="center"/>
          </w:tcPr>
          <w:p w14:paraId="2C8724E6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84A960" w14:textId="3DBA2F3C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632E7" w:rsidRPr="00E73BF6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632E7" w:rsidRPr="00E73BF6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50CFCD9" w:rsidR="005632E7" w:rsidRPr="00E73BF6" w:rsidRDefault="009B2725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E73BF6">
              <w:rPr>
                <w:rFonts w:asciiTheme="minorHAnsi" w:eastAsia="Calibri" w:hAnsiTheme="minorHAnsi"/>
                <w:bCs/>
              </w:rPr>
              <w:t>105</w:t>
            </w: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96EE3" w14:textId="77777777" w:rsidR="005632E7" w:rsidRPr="00E73BF6" w:rsidRDefault="005632E7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632E7" w:rsidRPr="00E73BF6" w:rsidRDefault="005632E7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E73BF6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5632E7" w:rsidRPr="0049183D" w14:paraId="33611488" w14:textId="77777777" w:rsidTr="005617CB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1D1" w14:textId="1BFDFB70" w:rsidR="005632E7" w:rsidRPr="00E73BF6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eastAsia="Calibri" w:cs="Calibri"/>
                <w:b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379" w14:textId="5D6AB087" w:rsidR="005632E7" w:rsidRPr="00E73BF6" w:rsidRDefault="00461BBD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eastAsia="Calibri" w:cs="Calibri"/>
                <w:b/>
                <w:bCs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8FAF4CB" w:rsidR="005632E7" w:rsidRPr="00E73BF6" w:rsidRDefault="00461BBD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792895E2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632E7" w:rsidRPr="0049183D" w14:paraId="3AFC1636" w14:textId="77777777" w:rsidTr="005617CB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466" w14:textId="6B705A50" w:rsidR="005632E7" w:rsidRPr="00E73BF6" w:rsidRDefault="009B272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E73BF6">
              <w:rPr>
                <w:rFonts w:eastAsia="Calibri" w:cs="Calibri"/>
                <w:bCs/>
                <w:lang w:eastAsia="sl-SI"/>
              </w:rPr>
              <w:t>6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1C2" w14:textId="240B7A40" w:rsidR="005632E7" w:rsidRPr="00E73BF6" w:rsidRDefault="009B272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E73BF6">
              <w:rPr>
                <w:rFonts w:eastAsia="Calibri" w:cs="Calibri"/>
                <w:bCs/>
                <w:lang w:eastAsia="sl-SI"/>
              </w:rPr>
              <w:t>12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0E8BD90" w:rsidR="005632E7" w:rsidRPr="00E73BF6" w:rsidRDefault="009B272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E73BF6">
              <w:rPr>
                <w:rFonts w:eastAsia="Calibri" w:cs="Calibri"/>
                <w:bCs/>
                <w:lang w:eastAsia="sl-SI"/>
              </w:rPr>
              <w:t>12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AF91055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632E7" w:rsidRPr="00E73BF6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78671B0">
        <w:tc>
          <w:tcPr>
            <w:tcW w:w="9690" w:type="dxa"/>
            <w:gridSpan w:val="21"/>
          </w:tcPr>
          <w:p w14:paraId="73ECE184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78671B0">
        <w:tc>
          <w:tcPr>
            <w:tcW w:w="3305" w:type="dxa"/>
            <w:gridSpan w:val="6"/>
          </w:tcPr>
          <w:p w14:paraId="19C80114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3957ED0" w:rsidR="005A11E4" w:rsidRPr="00E73BF6" w:rsidRDefault="009B2725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TOMAŽ KRAMBERGER</w:t>
            </w:r>
          </w:p>
        </w:tc>
      </w:tr>
      <w:tr w:rsidR="005A11E4" w:rsidRPr="0049183D" w14:paraId="373ADDF1" w14:textId="77777777" w:rsidTr="078671B0">
        <w:tc>
          <w:tcPr>
            <w:tcW w:w="9690" w:type="dxa"/>
            <w:gridSpan w:val="21"/>
          </w:tcPr>
          <w:p w14:paraId="0BC8F3BA" w14:textId="77777777" w:rsidR="005A11E4" w:rsidRPr="00E73BF6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61BBD" w:rsidRPr="0049183D" w14:paraId="2546E5AF" w14:textId="77777777" w:rsidTr="078671B0">
        <w:tc>
          <w:tcPr>
            <w:tcW w:w="2296" w:type="dxa"/>
            <w:gridSpan w:val="3"/>
            <w:vMerge w:val="restart"/>
          </w:tcPr>
          <w:p w14:paraId="6861494E" w14:textId="77777777" w:rsidR="00461BBD" w:rsidRPr="00E73BF6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461BBD" w:rsidRPr="00E73BF6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E73BF6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E73BF6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61BBD" w:rsidRPr="0049183D" w14:paraId="0712B376" w14:textId="77777777" w:rsidTr="078671B0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461BBD" w:rsidRPr="00E73BF6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E73BF6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E73BF6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5A11E4" w:rsidRPr="0049183D" w14:paraId="0BB418C6" w14:textId="77777777" w:rsidTr="078671B0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078671B0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AA5D5A" w:rsidR="00427AF7" w:rsidRPr="00E73BF6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E73BF6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E73BF6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8A7ED8B" w:rsidR="00427AF7" w:rsidRPr="00E73BF6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E73BF6"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427AF7" w:rsidRPr="0049183D" w14:paraId="32638BBD" w14:textId="77777777" w:rsidTr="078671B0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E73BF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E73BF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E73BF6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E73BF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E73BF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E73BF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2F5E6F" w:rsidRPr="005632E7" w14:paraId="4EDFC7EE" w14:textId="77777777" w:rsidTr="078671B0">
        <w:trPr>
          <w:trHeight w:val="274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CB8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Urejanje in prikazovanje podatkov. </w:t>
            </w:r>
          </w:p>
          <w:p w14:paraId="68714FEA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Statistične mere: srednje vrednosti, mere variabilnosti, asimetrije, sploščenosti. </w:t>
            </w:r>
          </w:p>
          <w:p w14:paraId="5E13B260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Osnove verjetnostnega računa. </w:t>
            </w:r>
          </w:p>
          <w:p w14:paraId="34AEFC12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Slučajne spremenljivke, najpomembnejše diskretne in zvezne porazdelitve, številske karakteristike slučajnih spremenljivk. </w:t>
            </w:r>
          </w:p>
          <w:p w14:paraId="3809074C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Vzorčni pristop: intervalno ocenjevanje statističnih parametrov. </w:t>
            </w:r>
          </w:p>
          <w:p w14:paraId="4D69B065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Testiranje domnev o vrednostih statističnih parametrov in o porazdelitvah. </w:t>
            </w:r>
          </w:p>
          <w:p w14:paraId="6AA0FEF6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Osnove regresije in korelacije. </w:t>
            </w:r>
          </w:p>
          <w:p w14:paraId="3D620F44" w14:textId="77777777" w:rsidR="009B2725" w:rsidRPr="00E73BF6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t xml:space="preserve">Osnove analize časovnih vrst. </w:t>
            </w:r>
          </w:p>
          <w:p w14:paraId="625112B6" w14:textId="75F06CC1" w:rsidR="002F5E6F" w:rsidRPr="00E73BF6" w:rsidRDefault="009B2725" w:rsidP="009B272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73BF6">
              <w:rPr>
                <w:rFonts w:asciiTheme="minorHAnsi" w:hAnsiTheme="minorHAnsi" w:cstheme="minorHAnsi"/>
              </w:rPr>
              <w:lastRenderedPageBreak/>
              <w:t>Uporaba EXCELA v statistiki.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E73BF6" w:rsidRDefault="002F5E6F" w:rsidP="00461BBD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6E4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Editing and presenting data.</w:t>
            </w:r>
          </w:p>
          <w:p w14:paraId="0A360A0E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Statistical measures: mean values, variability measures, asymmetries, kurtosis.</w:t>
            </w:r>
          </w:p>
          <w:p w14:paraId="562C6AAA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Basis of probability calculus.</w:t>
            </w:r>
          </w:p>
          <w:p w14:paraId="0104E2B7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Random variables, most important discrete and continuous distributions, numerical characteristics of random variables.</w:t>
            </w:r>
          </w:p>
          <w:p w14:paraId="337A299F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Sample approach: interval estimation of statistical parameters.</w:t>
            </w:r>
          </w:p>
          <w:p w14:paraId="709B99DE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Testing assumptions on values of statistical parameters and on disseminations.</w:t>
            </w:r>
          </w:p>
          <w:p w14:paraId="1C6ACE94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Basics of regression and correlation.</w:t>
            </w:r>
          </w:p>
          <w:p w14:paraId="4883B571" w14:textId="77777777" w:rsidR="009B2725" w:rsidRPr="00E73BF6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E73BF6">
              <w:rPr>
                <w:rFonts w:asciiTheme="minorHAnsi" w:eastAsia="Calibri" w:hAnsiTheme="minorHAnsi" w:cstheme="minorHAnsi"/>
              </w:rPr>
              <w:t>Basics of analysis of time series.</w:t>
            </w:r>
          </w:p>
          <w:p w14:paraId="68E25B91" w14:textId="7FD49A4C" w:rsidR="002F5E6F" w:rsidRPr="00E73BF6" w:rsidRDefault="009B2725" w:rsidP="009B2725">
            <w:pPr>
              <w:spacing w:after="0"/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E73BF6">
              <w:rPr>
                <w:rFonts w:asciiTheme="minorHAnsi" w:eastAsia="Calibri" w:hAnsiTheme="minorHAnsi" w:cstheme="minorHAnsi"/>
              </w:rPr>
              <w:lastRenderedPageBreak/>
              <w:t>The use of Excel in statistics.</w:t>
            </w:r>
          </w:p>
        </w:tc>
      </w:tr>
      <w:tr w:rsidR="005A11E4" w:rsidRPr="0049183D" w14:paraId="50F6CFCC" w14:textId="77777777" w:rsidTr="078671B0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E73BF6" w:rsidRDefault="0061471B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E73BF6">
              <w:lastRenderedPageBreak/>
              <w:br w:type="page"/>
            </w:r>
          </w:p>
          <w:p w14:paraId="4C4D6A60" w14:textId="77777777" w:rsidR="005A11E4" w:rsidRPr="00E73BF6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lang w:eastAsia="sl-SI"/>
              </w:rPr>
              <w:br w:type="page"/>
            </w:r>
            <w:r w:rsidRPr="00E73BF6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9B2725" w:rsidRPr="009B2725" w14:paraId="166E7B56" w14:textId="77777777" w:rsidTr="078671B0">
        <w:trPr>
          <w:trHeight w:val="1287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B7A" w14:textId="777F7932" w:rsidR="00557843" w:rsidRPr="003749A5" w:rsidRDefault="00557843" w:rsidP="005C5912">
            <w:pPr>
              <w:spacing w:after="160" w:line="259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3749A5">
              <w:rPr>
                <w:rFonts w:asciiTheme="minorHAnsi" w:hAnsiTheme="minorHAnsi" w:cstheme="minorHAnsi"/>
                <w:shd w:val="clear" w:color="auto" w:fill="FFFFFF"/>
              </w:rPr>
              <w:t>Tominc, P. (2000). </w:t>
            </w:r>
            <w:r w:rsidRPr="003749A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Statistične metode: uporaba v prometu</w:t>
            </w:r>
            <w:r w:rsidRPr="003749A5">
              <w:rPr>
                <w:rFonts w:asciiTheme="minorHAnsi" w:hAnsiTheme="minorHAnsi" w:cstheme="minorHAnsi"/>
                <w:shd w:val="clear" w:color="auto" w:fill="FFFFFF"/>
              </w:rPr>
              <w:t>. Fakulteta za gradbeništvo</w:t>
            </w:r>
          </w:p>
          <w:p w14:paraId="2029E969" w14:textId="2590DE42" w:rsidR="00557843" w:rsidRPr="003749A5" w:rsidRDefault="00557843" w:rsidP="00557843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3749A5">
              <w:rPr>
                <w:rFonts w:asciiTheme="minorHAnsi" w:hAnsiTheme="minorHAnsi" w:cstheme="minorHAnsi"/>
                <w:shd w:val="clear" w:color="auto" w:fill="FFFFFF"/>
              </w:rPr>
              <w:t>Kovač Striko, E., Fratrović, T., &amp; Ivanković, B. (2008). </w:t>
            </w:r>
            <w:r w:rsidRPr="003749A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Vjerojatnost i statistika: s primjerima iz tehnologije prometa</w:t>
            </w:r>
            <w:r w:rsidRPr="003749A5">
              <w:rPr>
                <w:rFonts w:asciiTheme="minorHAnsi" w:hAnsiTheme="minorHAnsi" w:cstheme="minorHAnsi"/>
                <w:shd w:val="clear" w:color="auto" w:fill="FFFFFF"/>
              </w:rPr>
              <w:t>. Fakultet prometnih znanosti, Sveučilište u Zagrebu.</w:t>
            </w:r>
          </w:p>
          <w:p w14:paraId="6F0F306E" w14:textId="41AB5428" w:rsidR="00557843" w:rsidRPr="003749A5" w:rsidRDefault="00557843" w:rsidP="00557843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3749A5">
              <w:rPr>
                <w:rFonts w:asciiTheme="minorHAnsi" w:hAnsiTheme="minorHAnsi" w:cstheme="minorHAnsi"/>
                <w:shd w:val="clear" w:color="auto" w:fill="FFFFFF"/>
              </w:rPr>
              <w:t>Schmuller, J. (2022). </w:t>
            </w:r>
            <w:r w:rsidRPr="003749A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Statistical analysis with Excel for dummies</w:t>
            </w:r>
            <w:r w:rsidRPr="003749A5">
              <w:rPr>
                <w:rFonts w:asciiTheme="minorHAnsi" w:hAnsiTheme="minorHAnsi" w:cstheme="minorHAnsi"/>
                <w:shd w:val="clear" w:color="auto" w:fill="FFFFFF"/>
              </w:rPr>
              <w:t> (5th ed.). J. Wiley &amp; Sons.</w:t>
            </w:r>
          </w:p>
          <w:p w14:paraId="184E7F18" w14:textId="64C855A0" w:rsidR="00557843" w:rsidRPr="00686CF8" w:rsidRDefault="00557843" w:rsidP="009B2725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749A5">
              <w:rPr>
                <w:rFonts w:asciiTheme="minorHAnsi" w:hAnsiTheme="minorHAnsi" w:cstheme="minorHAnsi"/>
                <w:shd w:val="clear" w:color="auto" w:fill="FFFFFF"/>
              </w:rPr>
              <w:t>Frost, J. (2019). </w:t>
            </w:r>
            <w:r w:rsidRPr="003749A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Introduction to statistics: an intuitive guide for analyzing data and unlocking discoveries</w:t>
            </w:r>
            <w:r w:rsidRPr="003749A5">
              <w:rPr>
                <w:rFonts w:asciiTheme="minorHAnsi" w:hAnsiTheme="minorHAnsi" w:cstheme="minorHAnsi"/>
                <w:shd w:val="clear" w:color="auto" w:fill="FFFFFF"/>
              </w:rPr>
              <w:t> (1st ed.). Statistics by Jim.</w:t>
            </w:r>
          </w:p>
        </w:tc>
      </w:tr>
      <w:tr w:rsidR="00461BBD" w:rsidRPr="0049183D" w14:paraId="17101D27" w14:textId="77777777" w:rsidTr="078671B0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E73BF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61BBD" w:rsidRPr="0049183D" w14:paraId="572FDB32" w14:textId="77777777" w:rsidTr="078671B0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2AD" w14:textId="77777777" w:rsidR="00310943" w:rsidRPr="00E73BF6" w:rsidRDefault="00310943" w:rsidP="00310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</w:p>
          <w:p w14:paraId="450976E5" w14:textId="77777777" w:rsidR="00310943" w:rsidRPr="00E73BF6" w:rsidRDefault="00310943" w:rsidP="00310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Cilji predmeta so:</w:t>
            </w:r>
          </w:p>
          <w:p w14:paraId="2EA5EECC" w14:textId="6FF35F04" w:rsidR="00310943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seznaniti študente z različnimi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način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urejanja in prikazovanja podatkov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,</w:t>
            </w:r>
          </w:p>
          <w:p w14:paraId="3F1E1458" w14:textId="6060F322" w:rsidR="008300AF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seznaniti študente z raličnimi 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>statističn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mer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ami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, </w:t>
            </w:r>
          </w:p>
          <w:p w14:paraId="49914F4A" w14:textId="33DC0F07" w:rsidR="008300AF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seznaniti študente z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osnov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ami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verjetnostnega računa, </w:t>
            </w:r>
          </w:p>
          <w:p w14:paraId="7E6083DB" w14:textId="5FE731E8" w:rsidR="008300AF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seznaniti študente s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slučajn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spremenljivk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ami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ter najpomembnejš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diskretn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in zvezn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porazdelitv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ami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, </w:t>
            </w:r>
          </w:p>
          <w:p w14:paraId="7A23693C" w14:textId="7D8DE463" w:rsidR="008300AF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seznaniti študente z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vzorčni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m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pristop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om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>,</w:t>
            </w:r>
          </w:p>
          <w:p w14:paraId="31F1723D" w14:textId="1BC11E45" w:rsidR="008300AF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seznani</w:t>
            </w:r>
            <w:r w:rsidR="00822AB8" w:rsidRPr="00E73BF6">
              <w:rPr>
                <w:rFonts w:asciiTheme="minorHAnsi" w:eastAsia="Calibri" w:hAnsiTheme="minorHAnsi"/>
                <w:bCs/>
                <w:lang w:val="pl-PL"/>
              </w:rPr>
              <w:t>t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i študente z 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>metod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ami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testiranja domnev o vrednosti statističnih parametrov in porazdelitvah,</w:t>
            </w:r>
          </w:p>
          <w:p w14:paraId="4200399A" w14:textId="106B85ED" w:rsidR="008300AF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seznaniti študente z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osnov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ami</w:t>
            </w:r>
            <w:r w:rsidR="008300AF" w:rsidRPr="00E73BF6">
              <w:rPr>
                <w:rFonts w:asciiTheme="minorHAnsi" w:eastAsia="Calibri" w:hAnsiTheme="minorHAnsi"/>
                <w:bCs/>
                <w:lang w:val="pl-PL"/>
              </w:rPr>
              <w:t xml:space="preserve"> statistične regresije in korelacije,</w:t>
            </w:r>
          </w:p>
          <w:p w14:paraId="066D037E" w14:textId="48F50C7B" w:rsidR="008300AF" w:rsidRPr="00E73BF6" w:rsidRDefault="00785D6A" w:rsidP="00785D6A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seznaniti študente z</w:t>
            </w:r>
            <w:r w:rsidR="002113BF" w:rsidRPr="00E73BF6">
              <w:rPr>
                <w:rFonts w:asciiTheme="minorHAnsi" w:eastAsia="Calibri" w:hAnsiTheme="minorHAnsi"/>
                <w:bCs/>
                <w:lang w:val="pl-PL"/>
              </w:rPr>
              <w:t xml:space="preserve"> osnov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ami</w:t>
            </w:r>
            <w:r w:rsidR="002113BF" w:rsidRPr="00E73BF6">
              <w:rPr>
                <w:rFonts w:asciiTheme="minorHAnsi" w:eastAsia="Calibri" w:hAnsiTheme="minorHAnsi"/>
                <w:bCs/>
                <w:lang w:val="pl-PL"/>
              </w:rPr>
              <w:t xml:space="preserve"> analize časovnih vrst.</w:t>
            </w:r>
          </w:p>
          <w:p w14:paraId="53FAE751" w14:textId="1FA6BCEE" w:rsidR="008300AF" w:rsidRPr="00E73BF6" w:rsidRDefault="008300AF" w:rsidP="002113BF">
            <w:pPr>
              <w:pStyle w:val="Odstavekseznama"/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</w:p>
          <w:p w14:paraId="5AAAAD02" w14:textId="77777777" w:rsidR="002113BF" w:rsidRPr="00E73BF6" w:rsidRDefault="002113BF" w:rsidP="00211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</w:p>
          <w:p w14:paraId="73CB0E52" w14:textId="13397E16" w:rsidR="008300AF" w:rsidRPr="00E73BF6" w:rsidRDefault="008300AF" w:rsidP="00830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Kom</w:t>
            </w:r>
            <w:r w:rsidR="002113BF" w:rsidRPr="00E73BF6">
              <w:rPr>
                <w:rFonts w:asciiTheme="minorHAnsi" w:eastAsia="Calibri" w:hAnsiTheme="minorHAnsi"/>
                <w:bCs/>
                <w:lang w:val="pl-PL"/>
              </w:rPr>
              <w:t>p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etence, ki jih študentje osvojijo:</w:t>
            </w:r>
          </w:p>
          <w:p w14:paraId="663E2AB1" w14:textId="02A6BF30" w:rsidR="00B41E2B" w:rsidRPr="00E73BF6" w:rsidRDefault="00B41E2B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sposobnost urediti in prikazati podatke; </w:t>
            </w:r>
          </w:p>
          <w:p w14:paraId="79F8BBB0" w14:textId="1AC82DCD" w:rsidR="00B41E2B" w:rsidRPr="00E73BF6" w:rsidRDefault="00785D6A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sposobnost prepoznati 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različne statistične mere in 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so jih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sposobn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uporabiti, </w:t>
            </w:r>
          </w:p>
          <w:p w14:paraId="564544A6" w14:textId="33B337D1" w:rsidR="00B41E2B" w:rsidRPr="00E73BF6" w:rsidRDefault="00785D6A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sposobnost uporabe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osnov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n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>e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ga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verjetnostnega računa, </w:t>
            </w:r>
          </w:p>
          <w:p w14:paraId="3A677BEE" w14:textId="4F1257E2" w:rsidR="00B41E2B" w:rsidRPr="00E73BF6" w:rsidRDefault="00785D6A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sposobnost prepoznavanja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slučajn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ih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spremenljivk ter najpomembnejš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ih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diskretn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ih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in zvezn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ih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porazdelit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>e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v, </w:t>
            </w:r>
          </w:p>
          <w:p w14:paraId="2F0A3B52" w14:textId="253DF678" w:rsidR="00B41E2B" w:rsidRPr="00E73BF6" w:rsidRDefault="00B41E2B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sposobn</w:t>
            </w:r>
            <w:r w:rsidR="00785D6A" w:rsidRPr="00E73BF6">
              <w:rPr>
                <w:rFonts w:asciiTheme="minorHAnsi" w:eastAsia="Calibri" w:hAnsiTheme="minorHAnsi"/>
                <w:bCs/>
                <w:lang w:val="pl-PL"/>
              </w:rPr>
              <w:t>ost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 uporab</w:t>
            </w:r>
            <w:r w:rsidR="00785D6A" w:rsidRPr="00E73BF6">
              <w:rPr>
                <w:rFonts w:asciiTheme="minorHAnsi" w:eastAsia="Calibri" w:hAnsiTheme="minorHAnsi"/>
                <w:bCs/>
                <w:lang w:val="pl-PL"/>
              </w:rPr>
              <w:t>e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 vzorčn</w:t>
            </w:r>
            <w:r w:rsidR="00785D6A" w:rsidRPr="00E73BF6">
              <w:rPr>
                <w:rFonts w:asciiTheme="minorHAnsi" w:eastAsia="Calibri" w:hAnsiTheme="minorHAnsi"/>
                <w:bCs/>
                <w:lang w:val="pl-PL"/>
              </w:rPr>
              <w:t>ega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 pristop</w:t>
            </w:r>
            <w:r w:rsidR="00785D6A" w:rsidRPr="00E73BF6">
              <w:rPr>
                <w:rFonts w:asciiTheme="minorHAnsi" w:eastAsia="Calibri" w:hAnsiTheme="minorHAnsi"/>
                <w:bCs/>
                <w:lang w:val="pl-PL"/>
              </w:rPr>
              <w:t>a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 pri analizi podatkov,</w:t>
            </w:r>
          </w:p>
          <w:p w14:paraId="369274CF" w14:textId="46C1558F" w:rsidR="00B41E2B" w:rsidRPr="00E73BF6" w:rsidRDefault="00B41E2B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sposobn</w:t>
            </w:r>
            <w:r w:rsidR="00785D6A" w:rsidRPr="00E73BF6">
              <w:rPr>
                <w:rFonts w:asciiTheme="minorHAnsi" w:eastAsia="Calibri" w:hAnsiTheme="minorHAnsi"/>
                <w:bCs/>
                <w:lang w:val="pl-PL"/>
              </w:rPr>
              <w:t>ost</w:t>
            </w:r>
            <w:r w:rsidRPr="00E73BF6">
              <w:rPr>
                <w:rFonts w:asciiTheme="minorHAnsi" w:eastAsia="Calibri" w:hAnsiTheme="minorHAnsi"/>
                <w:bCs/>
                <w:lang w:val="pl-PL"/>
              </w:rPr>
              <w:t xml:space="preserve"> testiranja domnev o vrednosti statističnih parametrov in porazdelitvah,</w:t>
            </w:r>
          </w:p>
          <w:p w14:paraId="2B97EFA2" w14:textId="09FD7EE0" w:rsidR="00B41E2B" w:rsidRPr="00E73BF6" w:rsidRDefault="00785D6A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t>sposobnost razumevanja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statistične regresije in korelacije,</w:t>
            </w:r>
          </w:p>
          <w:p w14:paraId="582EF3EA" w14:textId="364B7A44" w:rsidR="008300AF" w:rsidRPr="00E73BF6" w:rsidRDefault="00785D6A" w:rsidP="00B41E2B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E73BF6">
              <w:rPr>
                <w:rFonts w:asciiTheme="minorHAnsi" w:eastAsia="Calibri" w:hAnsiTheme="minorHAnsi"/>
                <w:bCs/>
                <w:lang w:val="pl-PL"/>
              </w:rPr>
              <w:lastRenderedPageBreak/>
              <w:t>sposobnost osnovnega razumevanja</w:t>
            </w:r>
            <w:r w:rsidR="00B41E2B" w:rsidRPr="00E73BF6">
              <w:rPr>
                <w:rFonts w:asciiTheme="minorHAnsi" w:eastAsia="Calibri" w:hAnsiTheme="minorHAnsi"/>
                <w:bCs/>
                <w:lang w:val="pl-PL"/>
              </w:rPr>
              <w:t xml:space="preserve"> analize časovnih vrst.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61BBD" w:rsidRPr="00E73BF6" w:rsidRDefault="00461BBD" w:rsidP="00461BBD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4CE" w14:textId="77777777" w:rsidR="0024524D" w:rsidRPr="00E73BF6" w:rsidRDefault="0024524D" w:rsidP="008564E5">
            <w:pPr>
              <w:jc w:val="both"/>
              <w:rPr>
                <w:rFonts w:asciiTheme="minorHAnsi" w:hAnsiTheme="minorHAnsi"/>
              </w:rPr>
            </w:pPr>
          </w:p>
          <w:p w14:paraId="427120E9" w14:textId="796E1CC8" w:rsidR="00B41E2B" w:rsidRPr="00E73BF6" w:rsidRDefault="00B41E2B" w:rsidP="008564E5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The objectives of the course are:</w:t>
            </w:r>
          </w:p>
          <w:p w14:paraId="09085893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show how to edit and display data;</w:t>
            </w:r>
          </w:p>
          <w:p w14:paraId="203AAF49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present statistical measures,</w:t>
            </w:r>
          </w:p>
          <w:p w14:paraId="0663399F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present the basics of probability calculus,</w:t>
            </w:r>
          </w:p>
          <w:p w14:paraId="27A641C9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present random variables and the most important discrete and continuous distributions,</w:t>
            </w:r>
          </w:p>
          <w:p w14:paraId="30367843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present a model approach,</w:t>
            </w:r>
          </w:p>
          <w:p w14:paraId="34B07DAE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show methods of testing assumptions about the value of statistical parameters and distributions,</w:t>
            </w:r>
          </w:p>
          <w:p w14:paraId="71D23FCB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show the basics of statistical regression and correlation,</w:t>
            </w:r>
          </w:p>
          <w:p w14:paraId="3AAAD457" w14:textId="77777777" w:rsidR="00B41E2B" w:rsidRPr="00E73BF6" w:rsidRDefault="00B41E2B" w:rsidP="00785D6A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present the basics of time series analysis.</w:t>
            </w:r>
          </w:p>
          <w:p w14:paraId="2637CDF3" w14:textId="3FD1A2FD" w:rsidR="00B41E2B" w:rsidRPr="00E73BF6" w:rsidRDefault="00B41E2B" w:rsidP="00B41E2B">
            <w:pPr>
              <w:jc w:val="both"/>
              <w:rPr>
                <w:rFonts w:asciiTheme="minorHAnsi" w:hAnsiTheme="minorHAnsi"/>
              </w:rPr>
            </w:pPr>
          </w:p>
          <w:p w14:paraId="68669475" w14:textId="425A3075" w:rsidR="0024524D" w:rsidRPr="00E73BF6" w:rsidRDefault="0024524D" w:rsidP="00B41E2B">
            <w:pPr>
              <w:jc w:val="both"/>
              <w:rPr>
                <w:rFonts w:asciiTheme="minorHAnsi" w:hAnsiTheme="minorHAnsi"/>
              </w:rPr>
            </w:pPr>
          </w:p>
          <w:p w14:paraId="1901DE2F" w14:textId="77B57734" w:rsidR="0024524D" w:rsidRPr="00E73BF6" w:rsidRDefault="0024524D" w:rsidP="00B41E2B">
            <w:pPr>
              <w:jc w:val="both"/>
              <w:rPr>
                <w:rFonts w:asciiTheme="minorHAnsi" w:hAnsiTheme="minorHAnsi"/>
              </w:rPr>
            </w:pPr>
          </w:p>
          <w:p w14:paraId="07AB06B2" w14:textId="472C976E" w:rsidR="0024524D" w:rsidRPr="00E73BF6" w:rsidRDefault="0024524D" w:rsidP="00B41E2B">
            <w:pPr>
              <w:jc w:val="both"/>
              <w:rPr>
                <w:rFonts w:asciiTheme="minorHAnsi" w:hAnsiTheme="minorHAnsi"/>
              </w:rPr>
            </w:pPr>
          </w:p>
          <w:p w14:paraId="0288F9E1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Competences that students acquire:</w:t>
            </w:r>
          </w:p>
          <w:p w14:paraId="5BE6EF93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ability to edit and display data;</w:t>
            </w:r>
          </w:p>
          <w:p w14:paraId="4581B525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the ability to identify and be able to use different statistical measures,</w:t>
            </w:r>
          </w:p>
          <w:p w14:paraId="1C0F15A6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ability to use the basic probability calculus,</w:t>
            </w:r>
          </w:p>
          <w:p w14:paraId="09BE468B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ability to identify random variables and the most important discrete and continuous distributions,</w:t>
            </w:r>
          </w:p>
          <w:p w14:paraId="63A4EFAD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ability to use a sample approach in data analysis,</w:t>
            </w:r>
          </w:p>
          <w:p w14:paraId="498BADFE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ability to test assumptions about the value of statistical parameters and distributions,</w:t>
            </w:r>
          </w:p>
          <w:p w14:paraId="0E9EC391" w14:textId="77777777" w:rsidR="0024524D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t>• ability to understand statistical regression and correlation,</w:t>
            </w:r>
          </w:p>
          <w:p w14:paraId="41C5AAA2" w14:textId="7BC1406D" w:rsidR="00B41E2B" w:rsidRPr="00E73BF6" w:rsidRDefault="0024524D" w:rsidP="0024524D">
            <w:pPr>
              <w:jc w:val="both"/>
              <w:rPr>
                <w:rFonts w:asciiTheme="minorHAnsi" w:hAnsiTheme="minorHAnsi"/>
              </w:rPr>
            </w:pPr>
            <w:r w:rsidRPr="00E73BF6">
              <w:rPr>
                <w:rFonts w:asciiTheme="minorHAnsi" w:hAnsiTheme="minorHAnsi"/>
              </w:rPr>
              <w:lastRenderedPageBreak/>
              <w:t>• ability to have a basic understanding of time series analysis.</w:t>
            </w:r>
          </w:p>
        </w:tc>
      </w:tr>
      <w:tr w:rsidR="00461BBD" w:rsidRPr="0049183D" w14:paraId="2732D8B1" w14:textId="77777777" w:rsidTr="078671B0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461BBD" w:rsidRPr="0049183D" w14:paraId="355E000C" w14:textId="77777777" w:rsidTr="078671B0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68249" w14:textId="1280D84E" w:rsidR="008300AF" w:rsidRPr="00E73BF6" w:rsidRDefault="008300AF" w:rsidP="008300AF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lang w:val="de-DE"/>
              </w:rPr>
            </w:pPr>
          </w:p>
          <w:p w14:paraId="73F6DB22" w14:textId="37DCD546" w:rsidR="008300AF" w:rsidRPr="00E73BF6" w:rsidRDefault="008300AF" w:rsidP="008300AF">
            <w:pPr>
              <w:spacing w:after="0"/>
              <w:jc w:val="both"/>
              <w:rPr>
                <w:rFonts w:asciiTheme="minorHAnsi" w:eastAsia="Calibri" w:hAnsiTheme="minorHAnsi" w:cstheme="minorHAnsi"/>
                <w:lang w:val="de-DE"/>
              </w:rPr>
            </w:pPr>
            <w:r w:rsidRPr="00E73BF6">
              <w:rPr>
                <w:rFonts w:asciiTheme="minorHAnsi" w:eastAsia="Calibri" w:hAnsiTheme="minorHAnsi" w:cstheme="minorHAnsi"/>
                <w:lang w:val="de-DE"/>
              </w:rPr>
              <w:t xml:space="preserve">Študent je ob zaključku predmeta zmožen: </w:t>
            </w:r>
          </w:p>
          <w:p w14:paraId="2DEEB02E" w14:textId="18E94D32" w:rsidR="008300AF" w:rsidRPr="00E73BF6" w:rsidRDefault="008300A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 xml:space="preserve">pravilno urediti in prikazati podatke; </w:t>
            </w:r>
          </w:p>
          <w:p w14:paraId="49433774" w14:textId="0E58011A" w:rsidR="008300AF" w:rsidRPr="00E73BF6" w:rsidRDefault="008300A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 xml:space="preserve">iz podatkov izračunati statistične mere; </w:t>
            </w:r>
          </w:p>
          <w:p w14:paraId="612EFE89" w14:textId="6EC3680C" w:rsidR="008300AF" w:rsidRPr="00E73BF6" w:rsidRDefault="008300A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 xml:space="preserve">uporabiti verjetnostni račun za izračun verjetnosti za nek dogodek; </w:t>
            </w:r>
          </w:p>
          <w:p w14:paraId="597B7564" w14:textId="3EA5BDBA" w:rsidR="008300AF" w:rsidRPr="00E73BF6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>zna prepoznati različne vrste diskretnih in zveznih porazdelitev ter ji glede na to analizirati,</w:t>
            </w:r>
          </w:p>
          <w:p w14:paraId="776C63FB" w14:textId="25B0FFE6" w:rsidR="002113BF" w:rsidRPr="00E73BF6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>zna oceniti statistične parametre baze podatkov,</w:t>
            </w:r>
          </w:p>
          <w:p w14:paraId="70BEE025" w14:textId="139E56BF" w:rsidR="002113BF" w:rsidRPr="00E73BF6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>zna izvesti nekaj statističnih analiz in testov na bazi podatkov,</w:t>
            </w:r>
          </w:p>
          <w:p w14:paraId="3C72A23F" w14:textId="7EF4D728" w:rsidR="002113BF" w:rsidRPr="00E73BF6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>iz podatkov zna izračunati korelacijo in regresijo,</w:t>
            </w:r>
          </w:p>
          <w:p w14:paraId="11EF25CD" w14:textId="7669D797" w:rsidR="002113BF" w:rsidRPr="00E73BF6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>pozna osnove časovnih vrst.</w:t>
            </w:r>
          </w:p>
          <w:p w14:paraId="7099327A" w14:textId="60572536" w:rsidR="00524ADA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lang w:val="de-DE"/>
              </w:rPr>
            </w:pPr>
          </w:p>
          <w:p w14:paraId="5919D8E2" w14:textId="77777777" w:rsidR="00E34263" w:rsidRPr="00E73BF6" w:rsidRDefault="00E34263" w:rsidP="0052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4664AFB4" w14:textId="59CAEE03" w:rsidR="00524ADA" w:rsidRPr="00E73BF6" w:rsidRDefault="00524ADA" w:rsidP="0052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 xml:space="preserve">Prenesljive/ključne spretnosti in drugi atributi: </w:t>
            </w:r>
          </w:p>
          <w:p w14:paraId="0BB58767" w14:textId="77777777" w:rsidR="00524ADA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Študenti se usposobijo za uporabo teoretičnega znanja v praktičnih primerih, predvsem pri predmetih  Ravnanje z zaposlenimi, Metode in tehnike planiranja logističnih procesov in Vodenje projektov v logistiki.</w:t>
            </w:r>
          </w:p>
          <w:p w14:paraId="4E1841F9" w14:textId="77777777" w:rsidR="00524ADA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46DEA773" w14:textId="2742F22B" w:rsidR="00461BBD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hAnsiTheme="minorHAnsi" w:cstheme="minorHAnsi"/>
                <w:lang w:eastAsia="hr-HR"/>
              </w:rPr>
              <w:t>Pridobljeno teoretično in aplikativno znanje imajo študenti možnost uporabiti pri </w:t>
            </w:r>
            <w:r w:rsidRPr="00E73BF6">
              <w:rPr>
                <w:rFonts w:asciiTheme="minorHAnsi" w:hAnsiTheme="minorHAnsi" w:cstheme="minorHAnsi"/>
                <w:shd w:val="clear" w:color="auto" w:fill="FFFFFF"/>
              </w:rPr>
              <w:t> </w:t>
            </w:r>
            <w:r w:rsidRPr="00E73BF6">
              <w:rPr>
                <w:rStyle w:val="Krepko"/>
                <w:rFonts w:asciiTheme="minorHAnsi" w:hAnsiTheme="minorHAnsi" w:cstheme="minorHAnsi"/>
                <w:b w:val="0"/>
                <w:shd w:val="clear" w:color="auto" w:fill="FFFFFF"/>
              </w:rPr>
              <w:t xml:space="preserve">obveznem praktičnem usposabljanju </w:t>
            </w:r>
            <w:r w:rsidRPr="00E73BF6">
              <w:rPr>
                <w:rFonts w:asciiTheme="minorHAnsi" w:hAnsiTheme="minorHAnsi" w:cstheme="minorHAnsi"/>
                <w:shd w:val="clear" w:color="auto" w:fill="FFFFFF"/>
              </w:rPr>
              <w:t>v organizaciji, ki je del študijskega programa.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461BBD" w:rsidRPr="00E73BF6" w:rsidRDefault="00461BBD" w:rsidP="00461BBD">
            <w:pPr>
              <w:spacing w:after="0"/>
              <w:rPr>
                <w:rFonts w:eastAsia="Calibri" w:cs="Calibri"/>
                <w:strike/>
                <w:lang w:eastAsia="sl-SI"/>
              </w:rPr>
            </w:pPr>
          </w:p>
          <w:p w14:paraId="0E34BD94" w14:textId="77777777" w:rsidR="00461BBD" w:rsidRPr="00E73BF6" w:rsidRDefault="00461BBD" w:rsidP="00461BBD">
            <w:pPr>
              <w:spacing w:after="0"/>
              <w:rPr>
                <w:rFonts w:eastAsia="Calibri" w:cs="Calibri"/>
                <w:strike/>
                <w:lang w:eastAsia="sl-SI"/>
              </w:rPr>
            </w:pPr>
          </w:p>
          <w:p w14:paraId="1859909D" w14:textId="77777777" w:rsidR="00461BBD" w:rsidRPr="00E73BF6" w:rsidRDefault="00461BBD" w:rsidP="00461BBD">
            <w:pPr>
              <w:spacing w:after="0"/>
              <w:rPr>
                <w:rFonts w:eastAsia="Calibri" w:cs="Calibri"/>
                <w:strike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AA46" w14:textId="636FA3ED" w:rsidR="00524ADA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</w:rPr>
            </w:pPr>
          </w:p>
          <w:p w14:paraId="6AC3EF4C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Upon completion of the course, the student is able to:</w:t>
            </w:r>
          </w:p>
          <w:p w14:paraId="79C01C0F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edit and display data correctly;</w:t>
            </w:r>
          </w:p>
          <w:p w14:paraId="5A016967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calculate statistical measures from the data;</w:t>
            </w:r>
          </w:p>
          <w:p w14:paraId="03357B4C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use a probability account to calculate the probability of an event;</w:t>
            </w:r>
          </w:p>
          <w:p w14:paraId="35C7D526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is able to identify different types of discrete and continuous distributions and analyze them accordingly,</w:t>
            </w:r>
          </w:p>
          <w:p w14:paraId="4E48D1AC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is able to estimate the statistical parameters of the database,</w:t>
            </w:r>
          </w:p>
          <w:p w14:paraId="5AA08D2C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can perform some statistical analyzes and tests on a database,</w:t>
            </w:r>
          </w:p>
          <w:p w14:paraId="5C54BB15" w14:textId="77777777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can calculate correlation and regression from data,</w:t>
            </w:r>
          </w:p>
          <w:p w14:paraId="4CF09ED4" w14:textId="3999F643" w:rsidR="00B41E2B" w:rsidRPr="00E73BF6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E73BF6">
              <w:rPr>
                <w:rFonts w:asciiTheme="minorHAnsi" w:eastAsia="Calibri" w:hAnsiTheme="minorHAnsi" w:cstheme="minorHAnsi"/>
              </w:rPr>
              <w:t>• knows the basics of time series.</w:t>
            </w:r>
          </w:p>
          <w:p w14:paraId="2E8FB2CB" w14:textId="77777777" w:rsidR="00E34263" w:rsidRPr="00E73BF6" w:rsidRDefault="00E34263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3244623E" w14:textId="026317AB" w:rsidR="00524ADA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E73BF6">
              <w:rPr>
                <w:rFonts w:asciiTheme="minorHAnsi" w:eastAsia="Calibri" w:hAnsiTheme="minorHAnsi" w:cstheme="minorHAnsi"/>
                <w:bCs/>
              </w:rPr>
              <w:t>Transferable/key skills and other attributes:</w:t>
            </w:r>
          </w:p>
          <w:p w14:paraId="4A2A6E41" w14:textId="77777777" w:rsidR="00524ADA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E73BF6">
              <w:rPr>
                <w:rFonts w:asciiTheme="minorHAnsi" w:eastAsia="Calibri" w:hAnsiTheme="minorHAnsi" w:cstheme="minorHAnsi"/>
              </w:rPr>
              <w:t xml:space="preserve">Students gain the ability to apply theoretical knowledge in practical examples, especially in courses Managing </w:t>
            </w:r>
            <w:r w:rsidRPr="00E73BF6">
              <w:rPr>
                <w:rFonts w:asciiTheme="minorHAnsi" w:eastAsia="Calibri" w:hAnsiTheme="minorHAnsi" w:cstheme="minorHAnsi"/>
                <w:bCs/>
              </w:rPr>
              <w:t xml:space="preserve">human resources, </w:t>
            </w:r>
            <w:r w:rsidRPr="00E73BF6">
              <w:rPr>
                <w:rFonts w:eastAsia="Calibri"/>
              </w:rPr>
              <w:t>Methods and technics for design of logistic processes</w:t>
            </w:r>
            <w:r w:rsidRPr="00E73BF6">
              <w:rPr>
                <w:rFonts w:asciiTheme="minorHAnsi" w:eastAsia="Calibri" w:hAnsiTheme="minorHAnsi" w:cstheme="minorHAnsi"/>
                <w:bCs/>
              </w:rPr>
              <w:t xml:space="preserve"> and P</w:t>
            </w:r>
            <w:r w:rsidRPr="00E73BF6">
              <w:rPr>
                <w:rFonts w:eastAsia="Calibri" w:cs="Century Gothic"/>
              </w:rPr>
              <w:t>roject leadership in logistics</w:t>
            </w:r>
            <w:r w:rsidRPr="00E73BF6">
              <w:rPr>
                <w:rFonts w:asciiTheme="minorHAnsi" w:eastAsia="Calibri" w:hAnsiTheme="minorHAnsi" w:cstheme="minorHAnsi"/>
                <w:bCs/>
              </w:rPr>
              <w:t>.</w:t>
            </w:r>
          </w:p>
          <w:p w14:paraId="58D495B1" w14:textId="77777777" w:rsidR="00524ADA" w:rsidRPr="00E73BF6" w:rsidRDefault="00524ADA" w:rsidP="00524ADA">
            <w:pPr>
              <w:spacing w:after="0"/>
              <w:rPr>
                <w:rFonts w:asciiTheme="minorHAnsi" w:eastAsia="Calibri" w:hAnsiTheme="minorHAnsi" w:cstheme="minorHAnsi"/>
                <w:strike/>
              </w:rPr>
            </w:pPr>
          </w:p>
          <w:p w14:paraId="17F0498F" w14:textId="6E7F9E96" w:rsidR="00524ADA" w:rsidRPr="00E73BF6" w:rsidRDefault="00524ADA" w:rsidP="00524ADA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E73BF6">
              <w:rPr>
                <w:rFonts w:asciiTheme="minorHAnsi" w:hAnsiTheme="minorHAnsi" w:cstheme="minorHAnsi"/>
              </w:rPr>
              <w:t>The acquired theoretical and applicative knowledge enables students to use it at practical training in an organization that is part of the study program.</w:t>
            </w:r>
          </w:p>
        </w:tc>
      </w:tr>
      <w:tr w:rsidR="00461BBD" w:rsidRPr="0049183D" w14:paraId="28C61BBA" w14:textId="77777777" w:rsidTr="078671B0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461BBD" w:rsidRPr="0049183D" w14:paraId="4C66F302" w14:textId="77777777" w:rsidTr="078671B0">
        <w:trPr>
          <w:trHeight w:val="1163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461BBD" w:rsidRPr="00E73BF6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E73BF6">
              <w:rPr>
                <w:rFonts w:cs="Calibr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461BBD" w:rsidRPr="00E73BF6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2A339AFB" w14:textId="2F455D5C" w:rsidR="00461BBD" w:rsidRPr="00E73BF6" w:rsidRDefault="00461BBD" w:rsidP="00461BB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73BF6">
              <w:rPr>
                <w:rFonts w:cs="Calibr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61BBD" w:rsidRPr="00E73BF6" w:rsidRDefault="00461BBD" w:rsidP="00461BBD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461BBD" w:rsidRPr="00E73BF6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  <w:r w:rsidRPr="00E73BF6">
              <w:rPr>
                <w:rFonts w:eastAsiaTheme="minorHAnsi" w:cs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461BBD" w:rsidRPr="00E73BF6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</w:p>
          <w:p w14:paraId="16E78F08" w14:textId="3E0E7536" w:rsidR="00461BBD" w:rsidRPr="00E73BF6" w:rsidRDefault="00461BBD" w:rsidP="00461BB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73BF6">
              <w:rPr>
                <w:rFonts w:eastAsiaTheme="minorHAnsi" w:cs="Calibr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461BBD" w:rsidRPr="0049183D" w14:paraId="0566443A" w14:textId="77777777" w:rsidTr="078671B0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461BBD" w:rsidRPr="00E73BF6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461BBD" w:rsidRPr="00E73BF6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E73BF6">
              <w:rPr>
                <w:rFonts w:eastAsia="Calibri" w:cs="Calibri"/>
                <w:lang w:eastAsia="sl-SI"/>
              </w:rPr>
              <w:lastRenderedPageBreak/>
              <w:t>Delež (v %) /</w:t>
            </w:r>
          </w:p>
          <w:p w14:paraId="49E1EDE7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461BBD" w:rsidRPr="0049183D" w14:paraId="52B92BAD" w14:textId="77777777" w:rsidTr="078671B0">
        <w:trPr>
          <w:trHeight w:val="2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FCF" w14:textId="77777777" w:rsidR="00461BBD" w:rsidRPr="00E73BF6" w:rsidRDefault="00461BBD" w:rsidP="00524ADA">
            <w:pPr>
              <w:spacing w:after="0"/>
              <w:rPr>
                <w:rFonts w:cs="Calibri"/>
                <w:b/>
              </w:rPr>
            </w:pPr>
            <w:r w:rsidRPr="00E73BF6">
              <w:rPr>
                <w:rFonts w:cs="Calibri"/>
              </w:rPr>
              <w:lastRenderedPageBreak/>
              <w:t xml:space="preserve">Opravljene obveznosti e-predavanj in e-vaj so pogoj za pristop k izpitu. </w:t>
            </w:r>
          </w:p>
          <w:p w14:paraId="1FE73004" w14:textId="77777777" w:rsidR="00461BBD" w:rsidRPr="00E73BF6" w:rsidRDefault="00461BBD" w:rsidP="00461BBD">
            <w:pPr>
              <w:spacing w:after="0"/>
              <w:ind w:right="113"/>
              <w:jc w:val="both"/>
              <w:rPr>
                <w:rFonts w:asciiTheme="minorHAnsi" w:eastAsia="Calibri" w:hAnsiTheme="minorHAnsi"/>
                <w:b/>
              </w:rPr>
            </w:pPr>
          </w:p>
          <w:p w14:paraId="0329DECD" w14:textId="54270988" w:rsidR="00461BBD" w:rsidRPr="00E73BF6" w:rsidRDefault="00BC190B" w:rsidP="00461BBD">
            <w:pPr>
              <w:spacing w:after="0"/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E73BF6">
              <w:rPr>
                <w:rFonts w:asciiTheme="minorHAnsi" w:eastAsia="Calibri" w:hAnsiTheme="minorHAnsi"/>
                <w:b/>
              </w:rPr>
              <w:t>Predavanja:</w:t>
            </w:r>
          </w:p>
          <w:p w14:paraId="78550DAD" w14:textId="03E55229" w:rsidR="00461BBD" w:rsidRPr="00E73BF6" w:rsidRDefault="00461BBD" w:rsidP="00524ADA">
            <w:pPr>
              <w:pStyle w:val="Odstavekseznama"/>
              <w:numPr>
                <w:ilvl w:val="0"/>
                <w:numId w:val="2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E73BF6">
              <w:rPr>
                <w:rFonts w:asciiTheme="minorHAnsi" w:eastAsia="Calibri" w:hAnsiTheme="minorHAnsi"/>
              </w:rPr>
              <w:t>Pisni izpit</w:t>
            </w:r>
            <w:r w:rsidR="00524ADA" w:rsidRPr="00E73BF6">
              <w:rPr>
                <w:rFonts w:asciiTheme="minorHAnsi" w:eastAsia="Calibri" w:hAnsiTheme="minorHAnsi"/>
              </w:rPr>
              <w:t>,</w:t>
            </w:r>
          </w:p>
          <w:p w14:paraId="0A8F7409" w14:textId="77777777" w:rsidR="00E73BF6" w:rsidRPr="00E73BF6" w:rsidRDefault="00E73BF6" w:rsidP="00BC190B">
            <w:pPr>
              <w:ind w:right="113"/>
              <w:jc w:val="both"/>
              <w:rPr>
                <w:rFonts w:asciiTheme="minorHAnsi" w:eastAsia="Calibri" w:hAnsiTheme="minorHAnsi"/>
                <w:b/>
              </w:rPr>
            </w:pPr>
          </w:p>
          <w:p w14:paraId="5C2F9DCE" w14:textId="6D44FC49" w:rsidR="00BC190B" w:rsidRPr="00E73BF6" w:rsidRDefault="00BC190B" w:rsidP="00BC190B">
            <w:p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E73BF6">
              <w:rPr>
                <w:rFonts w:asciiTheme="minorHAnsi" w:eastAsia="Calibri" w:hAnsiTheme="minorHAnsi"/>
                <w:b/>
              </w:rPr>
              <w:t>Vaje:</w:t>
            </w:r>
          </w:p>
          <w:p w14:paraId="73D37E4C" w14:textId="5A32F0BF" w:rsidR="00832276" w:rsidRPr="00E73BF6" w:rsidRDefault="776D88B8" w:rsidP="078671B0">
            <w:pPr>
              <w:pStyle w:val="Odstavekseznama"/>
              <w:numPr>
                <w:ilvl w:val="0"/>
                <w:numId w:val="2"/>
              </w:numPr>
              <w:ind w:right="113"/>
              <w:jc w:val="both"/>
              <w:rPr>
                <w:rFonts w:asciiTheme="minorHAnsi" w:eastAsia="Calibri" w:hAnsiTheme="minorHAnsi"/>
                <w:b/>
                <w:bCs/>
                <w:strike/>
              </w:rPr>
            </w:pPr>
            <w:r w:rsidRPr="00E73BF6">
              <w:rPr>
                <w:rFonts w:asciiTheme="minorHAnsi" w:eastAsia="Calibri" w:hAnsiTheme="minorHAnsi"/>
              </w:rPr>
              <w:t>o</w:t>
            </w:r>
            <w:r w:rsidR="13A16786" w:rsidRPr="00E73BF6">
              <w:rPr>
                <w:rFonts w:asciiTheme="minorHAnsi" w:eastAsia="Calibri" w:hAnsiTheme="minorHAnsi"/>
              </w:rPr>
              <w:t>cena</w:t>
            </w:r>
            <w:r w:rsidR="09EE9DF0" w:rsidRPr="00E73BF6">
              <w:rPr>
                <w:rFonts w:asciiTheme="minorHAnsi" w:eastAsia="Calibri" w:hAnsiTheme="minorHAnsi"/>
              </w:rPr>
              <w:t xml:space="preserve"> e-vaj</w:t>
            </w:r>
            <w:r w:rsidRPr="00E73BF6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461BBD" w:rsidRPr="00E73BF6" w:rsidRDefault="00461BBD" w:rsidP="00461BB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461BBD" w:rsidRPr="00E73BF6" w:rsidRDefault="00461BBD" w:rsidP="00461BB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0996BE94" w14:textId="68827F16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152697F" w14:textId="77777777" w:rsidR="00461BBD" w:rsidRPr="00E73BF6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F5EACA" w14:textId="4A8BF9B0" w:rsidR="00461BBD" w:rsidRPr="00E73BF6" w:rsidRDefault="00832276" w:rsidP="00461BB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E73BF6">
              <w:rPr>
                <w:rFonts w:eastAsia="Calibri" w:cs="Calibri"/>
                <w:lang w:eastAsia="sl-SI"/>
              </w:rPr>
              <w:t>80 %</w:t>
            </w:r>
          </w:p>
          <w:p w14:paraId="7B0257AA" w14:textId="77777777" w:rsidR="00BC190B" w:rsidRPr="00E73BF6" w:rsidRDefault="00BC190B" w:rsidP="00461BB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3393575" w14:textId="77777777" w:rsidR="00BC190B" w:rsidRPr="00E73BF6" w:rsidRDefault="00BC190B" w:rsidP="00461BB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B6FA274" w14:textId="77777777" w:rsidR="00BC190B" w:rsidRPr="00E73BF6" w:rsidRDefault="00BC190B" w:rsidP="00461BB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252E3BC" w14:textId="24C4C2BD" w:rsidR="00832276" w:rsidRPr="00E73BF6" w:rsidRDefault="00832276" w:rsidP="00461BB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lang w:eastAsia="sl-SI"/>
              </w:rPr>
              <w:t>20 %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8C4" w14:textId="77777777" w:rsidR="00461BBD" w:rsidRPr="00E73BF6" w:rsidRDefault="00461BBD" w:rsidP="00524ADA">
            <w:pPr>
              <w:spacing w:after="0"/>
              <w:rPr>
                <w:rFonts w:cs="Calibri"/>
                <w:b/>
              </w:rPr>
            </w:pPr>
            <w:r w:rsidRPr="00E73BF6">
              <w:rPr>
                <w:rFonts w:cs="Calibri"/>
              </w:rPr>
              <w:t>Successful completion of e-lectures and e-tutorials is a prerequisite for entering the exam.</w:t>
            </w:r>
          </w:p>
          <w:p w14:paraId="50999B92" w14:textId="084B86D0" w:rsidR="00461BBD" w:rsidRPr="00E73BF6" w:rsidRDefault="00BC190B" w:rsidP="00461BBD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E73BF6">
              <w:rPr>
                <w:rFonts w:asciiTheme="minorHAnsi" w:eastAsia="Calibri" w:hAnsiTheme="minorHAnsi"/>
                <w:b/>
              </w:rPr>
              <w:t>Lectures:</w:t>
            </w:r>
          </w:p>
          <w:p w14:paraId="79040ED6" w14:textId="7DC918E8" w:rsidR="00461BBD" w:rsidRPr="00E73BF6" w:rsidRDefault="00461BBD" w:rsidP="00E73BF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E73BF6">
              <w:rPr>
                <w:rFonts w:asciiTheme="minorHAnsi" w:eastAsia="Calibri" w:hAnsiTheme="minorHAnsi"/>
              </w:rPr>
              <w:t>Written exam</w:t>
            </w:r>
          </w:p>
          <w:p w14:paraId="55107147" w14:textId="01A4E528" w:rsidR="00BC190B" w:rsidRPr="00E73BF6" w:rsidRDefault="00BC190B" w:rsidP="00BC190B">
            <w:pPr>
              <w:rPr>
                <w:rFonts w:eastAsia="Calibri" w:cs="Calibri"/>
                <w:strike/>
                <w:lang w:eastAsia="sl-SI"/>
              </w:rPr>
            </w:pPr>
          </w:p>
          <w:p w14:paraId="2DF7EE66" w14:textId="028145D6" w:rsidR="00BC190B" w:rsidRPr="00E73BF6" w:rsidRDefault="00BC190B" w:rsidP="00BC190B">
            <w:pPr>
              <w:rPr>
                <w:rFonts w:eastAsia="Calibri" w:cs="Calibri"/>
                <w:b/>
                <w:bCs/>
                <w:lang w:eastAsia="sl-SI"/>
              </w:rPr>
            </w:pPr>
            <w:r w:rsidRPr="00E73BF6">
              <w:rPr>
                <w:rFonts w:eastAsia="Calibri" w:cs="Calibri"/>
                <w:b/>
                <w:bCs/>
                <w:lang w:eastAsia="sl-SI"/>
              </w:rPr>
              <w:t>Tutorials:</w:t>
            </w:r>
          </w:p>
          <w:p w14:paraId="20F78515" w14:textId="07C73675" w:rsidR="00B77F19" w:rsidRPr="00E73BF6" w:rsidRDefault="2F922068" w:rsidP="078671B0">
            <w:pPr>
              <w:pStyle w:val="Odstavekseznam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lang w:eastAsia="sl-SI"/>
              </w:rPr>
            </w:pPr>
            <w:r w:rsidRPr="00E73BF6">
              <w:rPr>
                <w:rFonts w:eastAsia="Calibri" w:cs="Calibri"/>
              </w:rPr>
              <w:t>Grade from e-tutorials.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E73BF6" w:rsidRPr="00E73BF6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E73BF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73BF6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E73BF6" w:rsidRPr="00E73BF6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AC7" w14:textId="77777777" w:rsidR="00E0677A" w:rsidRPr="00E73BF6" w:rsidRDefault="00E0677A" w:rsidP="00E0677A">
            <w:pPr>
              <w:pStyle w:val="Navadensple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KRAMBERGER, Tomaž, MONIOS, Jason, ŠTRUBELJ, Gregor, RUPNIK, Bojan. Using dry ports for port co-opetition : the case of Adriatic ports. </w:t>
            </w:r>
            <w:r w:rsidRPr="00E73B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International journal of shipping and transport logistics</w:t>
            </w: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ISSN 1756-6525. [Online ed.], 2018, vol. 10, iss. 1, str. 18-44, ilustr. </w:t>
            </w:r>
            <w:hyperlink r:id="rId7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http://www.inderscience.com/info/inarticle.php?artid=88319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8" w:tgtFrame="doi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10.1504/IJSTL.2018.10008533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9" w:tgtFrame="_blank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512889661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  <w:p w14:paraId="36773656" w14:textId="77777777" w:rsidR="00E0677A" w:rsidRPr="00E73BF6" w:rsidRDefault="00E0677A" w:rsidP="00E0677A">
            <w:pPr>
              <w:pStyle w:val="Navadensple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BUTTON, Kenneth John, KRAMBERGER, Tomaž, GROBIN, Klemen, ROSI, Bojan. A note on the effects of the number of low-cost airlines on small tourist airports' efficiencies. </w:t>
            </w:r>
            <w:r w:rsidRPr="00E73B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Journal of Air Transport Management</w:t>
            </w: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ISSN 1873-2089. [Online ed.], 2018, vol. 72, str. 92-97. </w:t>
            </w:r>
            <w:hyperlink r:id="rId10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https://www.sciencedirect.com/science/article/pii/S096969971730114X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11" w:tgtFrame="doi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10.1016/j.jairtraman.2017.12.003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12" w:tgtFrame="_blank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512892733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  <w:p w14:paraId="166C4641" w14:textId="77777777" w:rsidR="00E0677A" w:rsidRPr="00E73BF6" w:rsidRDefault="00E0677A" w:rsidP="00E0677A">
            <w:pPr>
              <w:pStyle w:val="Navadensple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BUTTON, Kenneth John, KRAMBERGER, Tomaž, VIZINGER, Tea, INTIHAR, Marko. Economic implications for Adriatic seaport regions of further opening of the Northern Sea Route. </w:t>
            </w:r>
            <w:r w:rsidRPr="00E73B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Maritime economics &amp; logistics</w:t>
            </w: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ISSN 1479-294X. [Spletna izd.], Mar. 2017, vol. 19, iss. 1, str. 52-67, ilustr. </w:t>
            </w:r>
            <w:hyperlink r:id="rId13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http://www.palgrave-journals.com/mel/journal/vaop/ncurrent/abs/mel201525a.html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14" w:tgtFrame="doi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10.1057/mel.2015.25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15" w:tgtFrame="_blank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512702781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 xml:space="preserve">]. </w:t>
            </w:r>
          </w:p>
          <w:p w14:paraId="0911B589" w14:textId="77777777" w:rsidR="00E0677A" w:rsidRPr="00E73BF6" w:rsidRDefault="00E0677A" w:rsidP="00E0677A">
            <w:pPr>
              <w:pStyle w:val="Navadensple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INTIHAR, Marko, KRAMBERGER, Tomaž, DRAGAN, Dejan. Container throughput forecasting using dynamic factor analysis and ARIMAX model. </w:t>
            </w:r>
            <w:r w:rsidRPr="00E73B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Promet</w:t>
            </w: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ISSN 0353-5320. [Print ed.], 2017, vol. 29, no. 5, str. 529-542, ilustr. [COBISS.SI-ID </w:t>
            </w:r>
            <w:hyperlink r:id="rId16" w:tgtFrame="_blank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512879421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  <w:p w14:paraId="41AC7B40" w14:textId="07DC46FE" w:rsidR="00D82CF0" w:rsidRPr="00E73BF6" w:rsidRDefault="00E0677A" w:rsidP="00E0677A">
            <w:pPr>
              <w:pStyle w:val="Navadensple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KRAMBERGER, Tomaž, RUPNIK, Bojan, ŠTRUBELJ, Gregor, PRAH, Klemen. Port hinterland modelling based on port choice. </w:t>
            </w:r>
            <w:r w:rsidRPr="00E73B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Promet</w:t>
            </w:r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ISSN 0353-5320. [Print ed.], 2015, vol. 27, no. 3, str. 195-203, ilustr. </w:t>
            </w:r>
            <w:hyperlink r:id="rId17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http://www.fpz.unizg.hr/traffic/index.php/PROMTT/article/view/1611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18" w:tgtFrame="doi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10.7307/ptt.v27i3.1611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. [COBISS.SI-ID </w:t>
            </w:r>
            <w:hyperlink r:id="rId19" w:tgtFrame="_blank" w:history="1">
              <w:r w:rsidRPr="00E73BF6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512689725</w:t>
              </w:r>
            </w:hyperlink>
            <w:r w:rsidRPr="00E73BF6">
              <w:rPr>
                <w:rFonts w:asciiTheme="minorHAnsi" w:hAnsiTheme="minorHAnsi" w:cstheme="minorHAnsi"/>
                <w:sz w:val="22"/>
                <w:szCs w:val="22"/>
              </w:rPr>
              <w:t>].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2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866A" w14:textId="77777777" w:rsidR="0002541D" w:rsidRDefault="0002541D" w:rsidP="00703ADE">
      <w:pPr>
        <w:spacing w:after="0"/>
      </w:pPr>
      <w:r>
        <w:separator/>
      </w:r>
    </w:p>
  </w:endnote>
  <w:endnote w:type="continuationSeparator" w:id="0">
    <w:p w14:paraId="0252EE76" w14:textId="77777777" w:rsidR="0002541D" w:rsidRDefault="0002541D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EBA3080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0442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0442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2525" w14:textId="77777777" w:rsidR="0002541D" w:rsidRDefault="0002541D" w:rsidP="00703ADE">
      <w:pPr>
        <w:spacing w:after="0"/>
      </w:pPr>
      <w:r>
        <w:separator/>
      </w:r>
    </w:p>
  </w:footnote>
  <w:footnote w:type="continuationSeparator" w:id="0">
    <w:p w14:paraId="2C088431" w14:textId="77777777" w:rsidR="0002541D" w:rsidRDefault="0002541D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23501"/>
    <w:multiLevelType w:val="hybridMultilevel"/>
    <w:tmpl w:val="3B7C67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67B99"/>
    <w:multiLevelType w:val="hybridMultilevel"/>
    <w:tmpl w:val="D56C4E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B486064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74F01"/>
    <w:multiLevelType w:val="hybridMultilevel"/>
    <w:tmpl w:val="CFF801C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2D02E7"/>
    <w:multiLevelType w:val="hybridMultilevel"/>
    <w:tmpl w:val="A6C42F0A"/>
    <w:lvl w:ilvl="0" w:tplc="14569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F076DF"/>
    <w:multiLevelType w:val="hybridMultilevel"/>
    <w:tmpl w:val="71D2E6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3F4"/>
    <w:multiLevelType w:val="hybridMultilevel"/>
    <w:tmpl w:val="FC2AA15E"/>
    <w:lvl w:ilvl="0" w:tplc="3E464C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180436"/>
    <w:multiLevelType w:val="hybridMultilevel"/>
    <w:tmpl w:val="943C36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11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2541D"/>
    <w:rsid w:val="00046B40"/>
    <w:rsid w:val="00053C25"/>
    <w:rsid w:val="000625CC"/>
    <w:rsid w:val="00067866"/>
    <w:rsid w:val="00070052"/>
    <w:rsid w:val="000745ED"/>
    <w:rsid w:val="000761B7"/>
    <w:rsid w:val="0009073D"/>
    <w:rsid w:val="0009636B"/>
    <w:rsid w:val="000A19DD"/>
    <w:rsid w:val="000B0A40"/>
    <w:rsid w:val="000B54A6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646FE"/>
    <w:rsid w:val="00166FCA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3BF"/>
    <w:rsid w:val="0021144D"/>
    <w:rsid w:val="00216CD3"/>
    <w:rsid w:val="00217CEC"/>
    <w:rsid w:val="0022024F"/>
    <w:rsid w:val="002235E2"/>
    <w:rsid w:val="00223EAB"/>
    <w:rsid w:val="00237F14"/>
    <w:rsid w:val="0024524D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7D0D"/>
    <w:rsid w:val="002F418C"/>
    <w:rsid w:val="002F465F"/>
    <w:rsid w:val="002F5E6F"/>
    <w:rsid w:val="003037B1"/>
    <w:rsid w:val="0030442B"/>
    <w:rsid w:val="003077B9"/>
    <w:rsid w:val="00310943"/>
    <w:rsid w:val="003168D8"/>
    <w:rsid w:val="00317A91"/>
    <w:rsid w:val="00324BE4"/>
    <w:rsid w:val="0033062E"/>
    <w:rsid w:val="00332EA1"/>
    <w:rsid w:val="003338E8"/>
    <w:rsid w:val="00340B20"/>
    <w:rsid w:val="00341880"/>
    <w:rsid w:val="00344834"/>
    <w:rsid w:val="003463F9"/>
    <w:rsid w:val="00355781"/>
    <w:rsid w:val="00360075"/>
    <w:rsid w:val="00360354"/>
    <w:rsid w:val="0036175E"/>
    <w:rsid w:val="00373FB4"/>
    <w:rsid w:val="003749A5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27AF7"/>
    <w:rsid w:val="00435696"/>
    <w:rsid w:val="00442394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C763D"/>
    <w:rsid w:val="004D11DE"/>
    <w:rsid w:val="004F5050"/>
    <w:rsid w:val="00500DB6"/>
    <w:rsid w:val="005029C6"/>
    <w:rsid w:val="00514311"/>
    <w:rsid w:val="00524ADA"/>
    <w:rsid w:val="00525A19"/>
    <w:rsid w:val="00525BD5"/>
    <w:rsid w:val="00525C1D"/>
    <w:rsid w:val="005435BA"/>
    <w:rsid w:val="005562C7"/>
    <w:rsid w:val="00557843"/>
    <w:rsid w:val="005617CB"/>
    <w:rsid w:val="005632E7"/>
    <w:rsid w:val="00563340"/>
    <w:rsid w:val="005701F4"/>
    <w:rsid w:val="00570AB1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5912"/>
    <w:rsid w:val="005C62B2"/>
    <w:rsid w:val="005D3E13"/>
    <w:rsid w:val="005D7191"/>
    <w:rsid w:val="005E3061"/>
    <w:rsid w:val="005E5310"/>
    <w:rsid w:val="005F16AE"/>
    <w:rsid w:val="005F49D5"/>
    <w:rsid w:val="006016DF"/>
    <w:rsid w:val="00606BB3"/>
    <w:rsid w:val="006135EC"/>
    <w:rsid w:val="0061471B"/>
    <w:rsid w:val="006261BD"/>
    <w:rsid w:val="00627C0D"/>
    <w:rsid w:val="00637C8D"/>
    <w:rsid w:val="006445B5"/>
    <w:rsid w:val="00645458"/>
    <w:rsid w:val="00645DED"/>
    <w:rsid w:val="0067410C"/>
    <w:rsid w:val="00683B5F"/>
    <w:rsid w:val="00685B29"/>
    <w:rsid w:val="006863A2"/>
    <w:rsid w:val="00686CF8"/>
    <w:rsid w:val="0068792F"/>
    <w:rsid w:val="0069578E"/>
    <w:rsid w:val="00697296"/>
    <w:rsid w:val="006A20F0"/>
    <w:rsid w:val="006B5838"/>
    <w:rsid w:val="006B5AC7"/>
    <w:rsid w:val="006C734C"/>
    <w:rsid w:val="006D2598"/>
    <w:rsid w:val="006E1095"/>
    <w:rsid w:val="006E6646"/>
    <w:rsid w:val="006E732F"/>
    <w:rsid w:val="006F2D77"/>
    <w:rsid w:val="00701B0E"/>
    <w:rsid w:val="00702A83"/>
    <w:rsid w:val="00703ADE"/>
    <w:rsid w:val="00706028"/>
    <w:rsid w:val="00707193"/>
    <w:rsid w:val="00714E30"/>
    <w:rsid w:val="0072193C"/>
    <w:rsid w:val="007264DD"/>
    <w:rsid w:val="00743D06"/>
    <w:rsid w:val="0074545B"/>
    <w:rsid w:val="00754FB9"/>
    <w:rsid w:val="0076751A"/>
    <w:rsid w:val="007728A5"/>
    <w:rsid w:val="00784B83"/>
    <w:rsid w:val="00785D6A"/>
    <w:rsid w:val="0078644D"/>
    <w:rsid w:val="00792301"/>
    <w:rsid w:val="0079494D"/>
    <w:rsid w:val="007A28AA"/>
    <w:rsid w:val="007A29FA"/>
    <w:rsid w:val="007A77A3"/>
    <w:rsid w:val="007B0935"/>
    <w:rsid w:val="007C31E1"/>
    <w:rsid w:val="007C7DAA"/>
    <w:rsid w:val="007E49AE"/>
    <w:rsid w:val="007F2C61"/>
    <w:rsid w:val="00802619"/>
    <w:rsid w:val="008102C2"/>
    <w:rsid w:val="00811EFC"/>
    <w:rsid w:val="00811FB5"/>
    <w:rsid w:val="008157D7"/>
    <w:rsid w:val="00822AB8"/>
    <w:rsid w:val="008300AF"/>
    <w:rsid w:val="008320B1"/>
    <w:rsid w:val="00832276"/>
    <w:rsid w:val="00847982"/>
    <w:rsid w:val="00855585"/>
    <w:rsid w:val="008564E5"/>
    <w:rsid w:val="00863826"/>
    <w:rsid w:val="00873A16"/>
    <w:rsid w:val="00873F0D"/>
    <w:rsid w:val="00874CA5"/>
    <w:rsid w:val="0087725C"/>
    <w:rsid w:val="00880997"/>
    <w:rsid w:val="00884373"/>
    <w:rsid w:val="008A0A06"/>
    <w:rsid w:val="008A4B5F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46978"/>
    <w:rsid w:val="00957F7A"/>
    <w:rsid w:val="00961B35"/>
    <w:rsid w:val="00961C9A"/>
    <w:rsid w:val="0096279B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9F4E5D"/>
    <w:rsid w:val="00A000D4"/>
    <w:rsid w:val="00A019CC"/>
    <w:rsid w:val="00A0202D"/>
    <w:rsid w:val="00A13321"/>
    <w:rsid w:val="00A25CCF"/>
    <w:rsid w:val="00A31EA2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B2686"/>
    <w:rsid w:val="00AB7DD2"/>
    <w:rsid w:val="00AC243A"/>
    <w:rsid w:val="00AC50D7"/>
    <w:rsid w:val="00AC7DE5"/>
    <w:rsid w:val="00AE262E"/>
    <w:rsid w:val="00AF382F"/>
    <w:rsid w:val="00B01725"/>
    <w:rsid w:val="00B05658"/>
    <w:rsid w:val="00B07275"/>
    <w:rsid w:val="00B07A68"/>
    <w:rsid w:val="00B32886"/>
    <w:rsid w:val="00B41E2B"/>
    <w:rsid w:val="00B41FC2"/>
    <w:rsid w:val="00B44133"/>
    <w:rsid w:val="00B63E7C"/>
    <w:rsid w:val="00B70B70"/>
    <w:rsid w:val="00B733D9"/>
    <w:rsid w:val="00B77F19"/>
    <w:rsid w:val="00BC1823"/>
    <w:rsid w:val="00BC190B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525A"/>
    <w:rsid w:val="00C23384"/>
    <w:rsid w:val="00C26205"/>
    <w:rsid w:val="00C31227"/>
    <w:rsid w:val="00C35629"/>
    <w:rsid w:val="00C37DA1"/>
    <w:rsid w:val="00C4086F"/>
    <w:rsid w:val="00C41BBA"/>
    <w:rsid w:val="00C63A16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82CF0"/>
    <w:rsid w:val="00D94920"/>
    <w:rsid w:val="00DC294C"/>
    <w:rsid w:val="00DD03F7"/>
    <w:rsid w:val="00DF0B31"/>
    <w:rsid w:val="00E03C39"/>
    <w:rsid w:val="00E0677A"/>
    <w:rsid w:val="00E12B7D"/>
    <w:rsid w:val="00E24F2B"/>
    <w:rsid w:val="00E26379"/>
    <w:rsid w:val="00E319E2"/>
    <w:rsid w:val="00E32D7E"/>
    <w:rsid w:val="00E34263"/>
    <w:rsid w:val="00E3517F"/>
    <w:rsid w:val="00E61420"/>
    <w:rsid w:val="00E61E60"/>
    <w:rsid w:val="00E63F8F"/>
    <w:rsid w:val="00E6704B"/>
    <w:rsid w:val="00E70FEA"/>
    <w:rsid w:val="00E73BF6"/>
    <w:rsid w:val="00E76AEB"/>
    <w:rsid w:val="00E77475"/>
    <w:rsid w:val="00E77820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90169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78671B0"/>
    <w:rsid w:val="09EE9DF0"/>
    <w:rsid w:val="13A16786"/>
    <w:rsid w:val="2F922068"/>
    <w:rsid w:val="776D8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04/IJSTL.2018.10008533" TargetMode="External"/><Relationship Id="rId13" Type="http://schemas.openxmlformats.org/officeDocument/2006/relationships/hyperlink" Target="http://www.palgrave-journals.com/mel/journal/vaop/ncurrent/abs/mel201525a.html" TargetMode="External"/><Relationship Id="rId18" Type="http://schemas.openxmlformats.org/officeDocument/2006/relationships/hyperlink" Target="https://doi.org/10.7307/ptt.v27i3.16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nderscience.com/info/inarticle.php?artid=88319" TargetMode="External"/><Relationship Id="rId12" Type="http://schemas.openxmlformats.org/officeDocument/2006/relationships/hyperlink" Target="https://plus.si.cobiss.net/opac7/bib/512892733?lang=sl" TargetMode="External"/><Relationship Id="rId17" Type="http://schemas.openxmlformats.org/officeDocument/2006/relationships/hyperlink" Target="http://www.fpz.unizg.hr/traffic/index.php/PROMTT/article/view/16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512879421?lang=s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airtraman.2017.12.0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us.si.cobiss.net/opac7/bib/512702781?lang=sl" TargetMode="External"/><Relationship Id="rId10" Type="http://schemas.openxmlformats.org/officeDocument/2006/relationships/hyperlink" Target="https://www.sciencedirect.com/science/article/pii/S096969971730114X" TargetMode="External"/><Relationship Id="rId19" Type="http://schemas.openxmlformats.org/officeDocument/2006/relationships/hyperlink" Target="https://plus.si.cobiss.net/opac7/bib/512689725?lang=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512889661?lang=sl" TargetMode="External"/><Relationship Id="rId14" Type="http://schemas.openxmlformats.org/officeDocument/2006/relationships/hyperlink" Target="https://doi.org/10.1057/mel.2015.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17</cp:revision>
  <cp:lastPrinted>2019-01-30T13:00:00Z</cp:lastPrinted>
  <dcterms:created xsi:type="dcterms:W3CDTF">2024-08-02T12:07:00Z</dcterms:created>
  <dcterms:modified xsi:type="dcterms:W3CDTF">2024-12-18T09:18:00Z</dcterms:modified>
</cp:coreProperties>
</file>