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D943E4" w:rsidRPr="0049183D" w14:paraId="36413FBF" w14:textId="77777777" w:rsidTr="00B850FA">
        <w:tc>
          <w:tcPr>
            <w:tcW w:w="1797" w:type="dxa"/>
            <w:gridSpan w:val="2"/>
          </w:tcPr>
          <w:p w14:paraId="72C1DC59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0D6CFFD" w:rsidR="00D943E4" w:rsidRPr="00441443" w:rsidRDefault="00D943E4" w:rsidP="00D943E4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  <w:r w:rsidRPr="008E4679">
              <w:rPr>
                <w:rFonts w:asciiTheme="minorHAnsi" w:hAnsiTheme="minorHAnsi"/>
                <w:bCs/>
              </w:rPr>
              <w:t>PROBLEM IZBIRE PRISTANIŠČA IN NJEGOVE APLIKACIJE</w:t>
            </w:r>
          </w:p>
        </w:tc>
      </w:tr>
      <w:tr w:rsidR="00D943E4" w:rsidRPr="0049183D" w14:paraId="12BB578E" w14:textId="77777777" w:rsidTr="00B850FA">
        <w:tc>
          <w:tcPr>
            <w:tcW w:w="1797" w:type="dxa"/>
            <w:gridSpan w:val="2"/>
          </w:tcPr>
          <w:p w14:paraId="003758B5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07075D3" w:rsidR="00D943E4" w:rsidRPr="00441443" w:rsidRDefault="00D943E4" w:rsidP="00D943E4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E4679">
              <w:rPr>
                <w:rFonts w:asciiTheme="minorHAnsi" w:hAnsiTheme="minorHAnsi" w:cs="Calibri"/>
              </w:rPr>
              <w:t>PORT CHOICE PROBLEM AND ITS APPLICATION</w:t>
            </w:r>
          </w:p>
        </w:tc>
      </w:tr>
      <w:tr w:rsidR="00322283" w:rsidRPr="0049183D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322283" w:rsidRPr="0049183D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322283" w:rsidRPr="0049183D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1. in 2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322283" w:rsidRPr="0049183D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1. in 2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322283" w:rsidRPr="0049183D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322283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322283" w:rsidRPr="0049183D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322283" w:rsidRPr="001848D1" w:rsidRDefault="00322283" w:rsidP="0032228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322283" w:rsidRPr="0049183D" w14:paraId="6B1B7C32" w14:textId="77777777" w:rsidTr="00B850FA">
        <w:tc>
          <w:tcPr>
            <w:tcW w:w="5716" w:type="dxa"/>
            <w:gridSpan w:val="15"/>
          </w:tcPr>
          <w:p w14:paraId="0279965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322283" w:rsidRPr="0049183D" w14:paraId="5FC48C48" w14:textId="77777777" w:rsidTr="00B850FA">
        <w:tc>
          <w:tcPr>
            <w:tcW w:w="9690" w:type="dxa"/>
            <w:gridSpan w:val="21"/>
          </w:tcPr>
          <w:p w14:paraId="19BF6CFB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322283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322283" w:rsidRPr="0049183D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322283" w:rsidRPr="00441443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322283" w:rsidRPr="009F1551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322283" w:rsidRPr="00B850FA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322283" w:rsidRPr="00B850FA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322283" w:rsidRPr="0049183D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6194853B" w14:textId="77777777" w:rsidTr="00B850FA">
        <w:tc>
          <w:tcPr>
            <w:tcW w:w="9690" w:type="dxa"/>
            <w:gridSpan w:val="21"/>
          </w:tcPr>
          <w:p w14:paraId="73ECE184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695F6595" w14:textId="77777777" w:rsidTr="00B850FA">
        <w:tc>
          <w:tcPr>
            <w:tcW w:w="3305" w:type="dxa"/>
            <w:gridSpan w:val="6"/>
          </w:tcPr>
          <w:p w14:paraId="19C80114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7F6F832" w:rsidR="00322283" w:rsidRPr="0049183D" w:rsidRDefault="00D943E4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TOMAŽ KRAMBERGER</w:t>
            </w:r>
          </w:p>
        </w:tc>
      </w:tr>
      <w:tr w:rsidR="00322283" w:rsidRPr="0049183D" w14:paraId="373ADDF1" w14:textId="77777777" w:rsidTr="00B850FA">
        <w:tc>
          <w:tcPr>
            <w:tcW w:w="9690" w:type="dxa"/>
            <w:gridSpan w:val="21"/>
          </w:tcPr>
          <w:p w14:paraId="0BC8F3BA" w14:textId="77777777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322283" w:rsidRPr="0049183D" w:rsidRDefault="00322283" w:rsidP="0032228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322283" w:rsidRPr="00B850FA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322283" w:rsidRPr="0049183D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322283" w:rsidRPr="0049183D" w:rsidRDefault="00322283" w:rsidP="0032228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322283" w:rsidRPr="00B850FA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322283" w:rsidRPr="0049183D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22283" w:rsidRPr="009F1551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1872A95" w:rsidR="00322283" w:rsidRPr="009F1551" w:rsidRDefault="00322283" w:rsidP="00D943E4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E1796">
              <w:rPr>
                <w:rFonts w:asciiTheme="minorHAnsi" w:hAnsiTheme="minorHAnsi"/>
              </w:rPr>
              <w:t xml:space="preserve">Ni </w:t>
            </w:r>
            <w:r w:rsidR="00D943E4">
              <w:rPr>
                <w:rFonts w:asciiTheme="minorHAnsi" w:hAnsiTheme="minorHAnsi"/>
              </w:rPr>
              <w:t>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22283" w:rsidRPr="009F1551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8337234" w:rsidR="00322283" w:rsidRPr="009F1551" w:rsidRDefault="00D943E4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322283" w:rsidRPr="0049183D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D943E4" w:rsidRPr="00D04A41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7A4" w14:textId="77777777" w:rsidR="00D943E4" w:rsidRPr="008E4679" w:rsidRDefault="00D943E4" w:rsidP="00D943E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8E4679">
              <w:rPr>
                <w:rFonts w:asciiTheme="minorHAnsi" w:hAnsiTheme="minorHAnsi"/>
                <w:lang w:val="pl-PL"/>
              </w:rPr>
              <w:t>Spoznavanje s problemom PCP (Port Choice Problem). Študij relevantne znanstvene literature iz področja.</w:t>
            </w:r>
          </w:p>
          <w:p w14:paraId="29763DD0" w14:textId="77777777" w:rsidR="00D943E4" w:rsidRPr="008E4679" w:rsidRDefault="00D943E4" w:rsidP="00D943E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8E4679">
              <w:rPr>
                <w:rFonts w:asciiTheme="minorHAnsi" w:hAnsiTheme="minorHAnsi"/>
                <w:lang w:val="pl-PL"/>
              </w:rPr>
              <w:t>Študij metodoloških pristopov uporabljenih v delih iz znanstvene literature tega področja.</w:t>
            </w:r>
          </w:p>
          <w:p w14:paraId="382E293B" w14:textId="589CDF19" w:rsidR="00D943E4" w:rsidRPr="00D943E4" w:rsidRDefault="00D943E4" w:rsidP="00D943E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8E4679">
              <w:rPr>
                <w:rFonts w:asciiTheme="minorHAnsi" w:hAnsiTheme="minorHAnsi"/>
                <w:lang w:val="pl-PL"/>
              </w:rPr>
              <w:t>Uporaba metodlogij v konkretnem primeru.</w:t>
            </w:r>
          </w:p>
          <w:p w14:paraId="625112B6" w14:textId="4BDD502A" w:rsidR="00D943E4" w:rsidRPr="00D943E4" w:rsidRDefault="00D943E4" w:rsidP="00D943E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D943E4">
              <w:rPr>
                <w:rFonts w:asciiTheme="minorHAnsi" w:hAnsiTheme="minorHAnsi"/>
                <w:lang w:val="pl-PL"/>
              </w:rPr>
              <w:t>Študija aplikacij rešitev na drugih področjih v logistiki in Transportu.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D943E4" w:rsidRPr="00D04A41" w:rsidRDefault="00D943E4" w:rsidP="00D943E4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CA8" w14:textId="4D087F60" w:rsidR="00D943E4" w:rsidRPr="00D943E4" w:rsidRDefault="00D943E4" w:rsidP="00D943E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/>
              </w:rPr>
            </w:pPr>
            <w:r w:rsidRPr="00D943E4">
              <w:rPr>
                <w:rFonts w:asciiTheme="minorHAnsi" w:hAnsiTheme="minorHAnsi"/>
              </w:rPr>
              <w:t>Getting familiarized with the Port Choice Problem (PCP). Studying relevant scientific literature from this field.</w:t>
            </w:r>
          </w:p>
          <w:p w14:paraId="0654AECA" w14:textId="77777777" w:rsidR="00D943E4" w:rsidRPr="008E4679" w:rsidRDefault="00D943E4" w:rsidP="00D943E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Studying methodological approaches used in scientific sources from this field.</w:t>
            </w:r>
          </w:p>
          <w:p w14:paraId="79C22244" w14:textId="77777777" w:rsidR="00D943E4" w:rsidRPr="008E4679" w:rsidRDefault="00D943E4" w:rsidP="00D943E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Applying methodologies to concrete cases.</w:t>
            </w:r>
          </w:p>
          <w:p w14:paraId="68E25B91" w14:textId="27A99553" w:rsidR="00D943E4" w:rsidRPr="00D04A41" w:rsidRDefault="00D943E4" w:rsidP="00D943E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lang w:val="en-GB"/>
              </w:rPr>
            </w:pPr>
            <w:r w:rsidRPr="008E4679">
              <w:rPr>
                <w:rFonts w:asciiTheme="minorHAnsi" w:hAnsiTheme="minorHAnsi"/>
              </w:rPr>
              <w:t>Studying applications of solutions to other fields in logistics and transport.</w:t>
            </w:r>
          </w:p>
        </w:tc>
      </w:tr>
      <w:tr w:rsidR="00322283" w:rsidRPr="0049183D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943E4" w:rsidRPr="00322283" w14:paraId="72A86B5E" w14:textId="77777777" w:rsidTr="00322283">
        <w:trPr>
          <w:trHeight w:val="20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3C5" w14:textId="7A440454" w:rsidR="00D943E4" w:rsidRPr="00D943E4" w:rsidRDefault="004156F5" w:rsidP="00D943E4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eastAsia="sl-SI"/>
              </w:rPr>
            </w:pPr>
            <w:hyperlink r:id="rId7" w:history="1">
              <w:r w:rsidRPr="00D943E4">
                <w:rPr>
                  <w:rFonts w:asciiTheme="minorHAnsi" w:hAnsiTheme="minorHAnsi"/>
                  <w:color w:val="000000"/>
                  <w:lang w:eastAsia="sl-SI"/>
                </w:rPr>
                <w:t>Kronbak, J</w:t>
              </w:r>
              <w:r>
                <w:rPr>
                  <w:rFonts w:asciiTheme="minorHAnsi" w:hAnsiTheme="minorHAnsi"/>
                  <w:color w:val="000000"/>
                  <w:lang w:eastAsia="sl-SI"/>
                </w:rPr>
                <w:t>.</w:t>
              </w:r>
            </w:hyperlink>
            <w:r>
              <w:rPr>
                <w:rFonts w:asciiTheme="minorHAnsi" w:hAnsiTheme="minorHAnsi"/>
                <w:color w:val="000000"/>
                <w:lang w:eastAsia="sl-SI"/>
              </w:rPr>
              <w:t xml:space="preserve"> &amp;</w:t>
            </w:r>
            <w:r w:rsidR="00D943E4" w:rsidRPr="00D943E4">
              <w:rPr>
                <w:rFonts w:asciiTheme="minorHAnsi" w:hAnsiTheme="minorHAnsi"/>
                <w:color w:val="000000"/>
                <w:lang w:eastAsia="sl-SI"/>
              </w:rPr>
              <w:t xml:space="preserve"> Cullinane, K.</w:t>
            </w:r>
            <w:r w:rsidR="00606D8F" w:rsidRPr="00606D8F">
              <w:rPr>
                <w:rFonts w:asciiTheme="minorHAnsi" w:hAnsiTheme="minorHAnsi"/>
                <w:color w:val="000000"/>
                <w:lang w:eastAsia="sl-SI"/>
              </w:rPr>
              <w:t xml:space="preserve"> (2011). </w:t>
            </w:r>
            <w:r w:rsidR="00D943E4" w:rsidRPr="00D943E4">
              <w:rPr>
                <w:rFonts w:asciiTheme="minorHAnsi" w:hAnsiTheme="minorHAnsi"/>
                <w:color w:val="000000"/>
                <w:lang w:eastAsia="sl-SI"/>
              </w:rPr>
              <w:t xml:space="preserve"> </w:t>
            </w:r>
            <w:hyperlink r:id="rId8" w:history="1">
              <w:r w:rsidR="00D943E4" w:rsidRPr="00D943E4">
                <w:rPr>
                  <w:rFonts w:asciiTheme="minorHAnsi" w:hAnsiTheme="minorHAnsi"/>
                  <w:color w:val="000000"/>
                  <w:lang w:eastAsia="sl-SI"/>
                </w:rPr>
                <w:t>Captive and Contestable Port Hinterlands</w:t>
              </w:r>
              <w:r>
                <w:rPr>
                  <w:rFonts w:asciiTheme="minorHAnsi" w:hAnsiTheme="minorHAnsi"/>
                  <w:color w:val="000000"/>
                  <w:lang w:eastAsia="sl-SI"/>
                </w:rPr>
                <w:t>:</w:t>
              </w:r>
              <w:r w:rsidR="00D943E4" w:rsidRPr="00D943E4">
                <w:rPr>
                  <w:rFonts w:asciiTheme="minorHAnsi" w:hAnsiTheme="minorHAnsi"/>
                  <w:color w:val="000000"/>
                  <w:lang w:eastAsia="sl-SI"/>
                </w:rPr>
                <w:t xml:space="preserve"> Modelling and Visualisation using GIS.</w:t>
              </w:r>
            </w:hyperlink>
            <w:r w:rsidR="00D943E4" w:rsidRPr="00D943E4">
              <w:rPr>
                <w:rFonts w:asciiTheme="minorHAnsi" w:hAnsiTheme="minorHAnsi"/>
                <w:color w:val="000000"/>
                <w:lang w:eastAsia="sl-SI"/>
              </w:rPr>
              <w:t> </w:t>
            </w:r>
            <w:r>
              <w:rPr>
                <w:rFonts w:asciiTheme="minorHAnsi" w:hAnsiTheme="minorHAnsi"/>
                <w:color w:val="000000"/>
                <w:lang w:eastAsia="sl-SI"/>
              </w:rPr>
              <w:t>In</w:t>
            </w:r>
            <w:r w:rsidR="0097340E">
              <w:rPr>
                <w:rFonts w:asciiTheme="minorHAnsi" w:hAnsiTheme="minorHAnsi"/>
                <w:color w:val="000000"/>
                <w:lang w:eastAsia="sl-SI"/>
              </w:rPr>
              <w:t xml:space="preserve"> K.</w:t>
            </w:r>
            <w:r>
              <w:rPr>
                <w:rFonts w:asciiTheme="minorHAnsi" w:hAnsiTheme="minorHAnsi"/>
                <w:color w:val="000000"/>
                <w:lang w:eastAsia="sl-SI"/>
              </w:rPr>
              <w:t xml:space="preserve"> </w:t>
            </w:r>
            <w:r w:rsidR="0097340E">
              <w:rPr>
                <w:rFonts w:asciiTheme="minorHAnsi" w:hAnsiTheme="minorHAnsi"/>
                <w:color w:val="000000"/>
                <w:lang w:eastAsia="sl-SI"/>
              </w:rPr>
              <w:t xml:space="preserve">Cullinane (Ed.), </w:t>
            </w:r>
            <w:r w:rsidR="00606D8F" w:rsidRPr="00606D8F">
              <w:rPr>
                <w:rFonts w:asciiTheme="minorHAnsi" w:hAnsiTheme="minorHAnsi"/>
                <w:i/>
                <w:iCs/>
                <w:color w:val="000000"/>
                <w:lang w:eastAsia="sl-SI"/>
              </w:rPr>
              <w:t>International handbook of maritime economics</w:t>
            </w:r>
            <w:r w:rsidR="00606D8F" w:rsidRPr="00606D8F">
              <w:rPr>
                <w:rFonts w:asciiTheme="minorHAnsi" w:hAnsiTheme="minorHAnsi"/>
                <w:color w:val="000000"/>
                <w:lang w:eastAsia="sl-SI"/>
              </w:rPr>
              <w:t> (</w:t>
            </w:r>
            <w:r w:rsidR="00DD352F">
              <w:rPr>
                <w:rFonts w:asciiTheme="minorHAnsi" w:hAnsiTheme="minorHAnsi"/>
                <w:color w:val="000000"/>
                <w:lang w:eastAsia="sl-SI"/>
              </w:rPr>
              <w:t>pp.</w:t>
            </w:r>
            <w:r w:rsidR="002133B1">
              <w:rPr>
                <w:rFonts w:asciiTheme="minorHAnsi" w:hAnsiTheme="minorHAnsi"/>
                <w:color w:val="000000"/>
                <w:lang w:eastAsia="sl-SI"/>
              </w:rPr>
              <w:t>348-362</w:t>
            </w:r>
            <w:r w:rsidR="00606D8F" w:rsidRPr="00606D8F">
              <w:rPr>
                <w:rFonts w:asciiTheme="minorHAnsi" w:hAnsiTheme="minorHAnsi"/>
                <w:color w:val="000000"/>
                <w:lang w:eastAsia="sl-SI"/>
              </w:rPr>
              <w:t>). Edvard Elgar.</w:t>
            </w:r>
          </w:p>
          <w:p w14:paraId="2D1A6A1F" w14:textId="1BA42D7B" w:rsidR="004C4E3E" w:rsidRDefault="004C4E3E" w:rsidP="00D943E4">
            <w:pPr>
              <w:spacing w:after="0"/>
              <w:jc w:val="both"/>
              <w:rPr>
                <w:rFonts w:asciiTheme="minorHAnsi" w:hAnsiTheme="minorHAnsi"/>
                <w:color w:val="000000"/>
                <w:lang w:eastAsia="sl-SI"/>
              </w:rPr>
            </w:pPr>
            <w:r w:rsidRPr="004C4E3E">
              <w:rPr>
                <w:rFonts w:asciiTheme="minorHAnsi" w:hAnsiTheme="minorHAnsi"/>
                <w:color w:val="000000"/>
                <w:lang w:eastAsia="sl-SI"/>
              </w:rPr>
              <w:t>Kramberger, T., Rupnik, B., Štrubelj, G., &amp; Prah, K. (2015). Port hinterland modelling based on port choice. </w:t>
            </w:r>
            <w:r w:rsidRPr="004C4E3E">
              <w:rPr>
                <w:rFonts w:asciiTheme="minorHAnsi" w:hAnsiTheme="minorHAnsi"/>
                <w:i/>
                <w:iCs/>
                <w:color w:val="000000"/>
                <w:lang w:eastAsia="sl-SI"/>
              </w:rPr>
              <w:t>Promet</w:t>
            </w:r>
            <w:r w:rsidRPr="004C4E3E">
              <w:rPr>
                <w:rFonts w:asciiTheme="minorHAnsi" w:hAnsiTheme="minorHAnsi"/>
                <w:color w:val="000000"/>
                <w:lang w:eastAsia="sl-SI"/>
              </w:rPr>
              <w:t>, </w:t>
            </w:r>
            <w:r w:rsidRPr="004C4E3E">
              <w:rPr>
                <w:rFonts w:asciiTheme="minorHAnsi" w:hAnsiTheme="minorHAnsi"/>
                <w:i/>
                <w:iCs/>
                <w:color w:val="000000"/>
                <w:lang w:eastAsia="sl-SI"/>
              </w:rPr>
              <w:t>27</w:t>
            </w:r>
            <w:r w:rsidRPr="004C4E3E">
              <w:rPr>
                <w:rFonts w:asciiTheme="minorHAnsi" w:hAnsiTheme="minorHAnsi"/>
                <w:color w:val="000000"/>
                <w:lang w:eastAsia="sl-SI"/>
              </w:rPr>
              <w:t>(3), 195–203. http://www.fpz.unizg.hr/traffic/index.php/PROMTT/article/view/1611</w:t>
            </w:r>
          </w:p>
          <w:p w14:paraId="03BB96C5" w14:textId="00BEA707" w:rsidR="00D943E4" w:rsidRPr="00D943E4" w:rsidRDefault="00D943E4" w:rsidP="00D943E4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eastAsia="sl-SI"/>
              </w:rPr>
            </w:pPr>
            <w:r w:rsidRPr="00D943E4">
              <w:rPr>
                <w:rFonts w:asciiTheme="minorHAnsi" w:hAnsiTheme="minorHAnsi"/>
                <w:color w:val="000000"/>
                <w:lang w:eastAsia="sl-SI"/>
              </w:rPr>
              <w:t xml:space="preserve">Kramberger, Tomaž, Monios, Jason, Štrubelj, Gregor, Rupnik , Bojan. Using dry ports for port co-opetition: the case of adriatic ports. </w:t>
            </w:r>
            <w:hyperlink r:id="rId9" w:history="1">
              <w:r w:rsidRPr="00D943E4">
                <w:rPr>
                  <w:rFonts w:asciiTheme="minorHAnsi" w:hAnsiTheme="minorHAnsi"/>
                  <w:color w:val="000000"/>
                  <w:lang w:eastAsia="sl-SI"/>
                </w:rPr>
                <w:t>International Journal of Shipping and Transport Logistics</w:t>
              </w:r>
            </w:hyperlink>
            <w:r w:rsidR="001C4EB4">
              <w:rPr>
                <w:rFonts w:asciiTheme="minorHAnsi" w:hAnsiTheme="minorHAnsi"/>
                <w:color w:val="000000"/>
                <w:lang w:eastAsia="sl-SI"/>
              </w:rPr>
              <w:t xml:space="preserve">, </w:t>
            </w:r>
            <w:r w:rsidR="001C4EB4" w:rsidRPr="00524DD1">
              <w:rPr>
                <w:rFonts w:ascii="Open Sans" w:hAnsi="Open Sans" w:cs="Open Sans"/>
                <w:i/>
                <w:iCs/>
                <w:color w:val="333333"/>
                <w:sz w:val="20"/>
                <w:szCs w:val="20"/>
                <w:shd w:val="clear" w:color="auto" w:fill="FFFFFF"/>
              </w:rPr>
              <w:t>10</w:t>
            </w:r>
            <w:r w:rsidR="001C4EB4" w:rsidRPr="00524DD1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(1), 18–44. doi:10.1504/IJSTL.2018.10008533</w:t>
            </w:r>
          </w:p>
          <w:p w14:paraId="6A1CEC76" w14:textId="6811FA2F" w:rsidR="00D943E4" w:rsidRPr="00D943E4" w:rsidRDefault="00D943E4" w:rsidP="00D943E4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943E4">
              <w:rPr>
                <w:rFonts w:asciiTheme="minorHAnsi" w:hAnsiTheme="minorHAnsi"/>
                <w:sz w:val="22"/>
                <w:szCs w:val="22"/>
              </w:rPr>
              <w:lastRenderedPageBreak/>
              <w:t>Kramberger, T</w:t>
            </w:r>
            <w:r w:rsidR="001D04B2">
              <w:rPr>
                <w:rFonts w:asciiTheme="minorHAnsi" w:hAnsiTheme="minorHAnsi"/>
                <w:sz w:val="22"/>
                <w:szCs w:val="22"/>
              </w:rPr>
              <w:t>.</w:t>
            </w:r>
            <w:r w:rsidRPr="00D943E4">
              <w:rPr>
                <w:rFonts w:asciiTheme="minorHAnsi" w:hAnsiTheme="minorHAnsi"/>
                <w:sz w:val="22"/>
                <w:szCs w:val="22"/>
              </w:rPr>
              <w:t xml:space="preserve">, Potočan, </w:t>
            </w:r>
            <w:r w:rsidR="001D04B2">
              <w:rPr>
                <w:rFonts w:asciiTheme="minorHAnsi" w:hAnsiTheme="minorHAnsi"/>
                <w:sz w:val="22"/>
                <w:szCs w:val="22"/>
              </w:rPr>
              <w:t>V. &amp;</w:t>
            </w:r>
            <w:r w:rsidRPr="00D943E4">
              <w:rPr>
                <w:rFonts w:asciiTheme="minorHAnsi" w:hAnsiTheme="minorHAnsi"/>
                <w:sz w:val="22"/>
                <w:szCs w:val="22"/>
              </w:rPr>
              <w:t xml:space="preserve"> Ipavec</w:t>
            </w:r>
            <w:r w:rsidR="001D04B2">
              <w:rPr>
                <w:rFonts w:asciiTheme="minorHAnsi" w:hAnsiTheme="minorHAnsi"/>
                <w:sz w:val="22"/>
                <w:szCs w:val="22"/>
              </w:rPr>
              <w:t>, V. M.</w:t>
            </w:r>
            <w:r w:rsidR="001C4EB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4EB4" w:rsidRPr="006E5127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(Eds.)</w:t>
            </w:r>
            <w:r w:rsidRPr="006E5127">
              <w:rPr>
                <w:rFonts w:asciiTheme="minorHAnsi" w:hAnsiTheme="minorHAnsi"/>
                <w:sz w:val="22"/>
                <w:szCs w:val="22"/>
              </w:rPr>
              <w:t>.</w:t>
            </w:r>
            <w:r w:rsidRPr="00D943E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04B2" w:rsidRPr="001D04B2">
              <w:rPr>
                <w:rFonts w:asciiTheme="minorHAnsi" w:hAnsiTheme="minorHAnsi"/>
                <w:sz w:val="22"/>
                <w:szCs w:val="22"/>
              </w:rPr>
              <w:t xml:space="preserve">(2016). </w:t>
            </w:r>
            <w:r w:rsidR="001D04B2" w:rsidRPr="001D04B2">
              <w:rPr>
                <w:rFonts w:asciiTheme="minorHAnsi" w:hAnsiTheme="minorHAnsi"/>
                <w:i/>
                <w:iCs/>
                <w:sz w:val="22"/>
                <w:szCs w:val="22"/>
              </w:rPr>
              <w:t>Sustainable logistics and strategic transportation planning</w:t>
            </w:r>
            <w:r w:rsidR="001D04B2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1D04B2" w:rsidRPr="001D04B2">
              <w:rPr>
                <w:rFonts w:asciiTheme="minorHAnsi" w:hAnsiTheme="minorHAnsi"/>
                <w:sz w:val="22"/>
                <w:szCs w:val="22"/>
              </w:rPr>
              <w:t>IGI Global.</w:t>
            </w:r>
          </w:p>
        </w:tc>
      </w:tr>
      <w:tr w:rsidR="00322283" w:rsidRPr="0049183D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943E4" w:rsidRPr="00D04A41" w14:paraId="572FDB32" w14:textId="77777777" w:rsidTr="00287663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E7B" w14:textId="77777777" w:rsidR="00D943E4" w:rsidRPr="008E4679" w:rsidRDefault="00D943E4" w:rsidP="00055C15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Študent spozna in razume problem imenovan Problem izbire pristanišča.</w:t>
            </w:r>
          </w:p>
          <w:p w14:paraId="53BCAAA0" w14:textId="77777777" w:rsidR="00D943E4" w:rsidRPr="008E4679" w:rsidRDefault="00D943E4" w:rsidP="00055C15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Študent zna rešiti problem na katerikoli množici vhodnih podatkov.</w:t>
            </w:r>
          </w:p>
          <w:p w14:paraId="582EF3EA" w14:textId="07EAA315" w:rsidR="00D943E4" w:rsidRPr="00D943E4" w:rsidRDefault="00D943E4" w:rsidP="00055C15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D943E4">
              <w:rPr>
                <w:rFonts w:asciiTheme="minorHAnsi" w:hAnsiTheme="minorHAnsi"/>
              </w:rPr>
              <w:t>Študent se nauči iskati še druge možnosti uporabe rešitve PCP problema na drugih področjih Logistike in Transporta.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943E4" w:rsidRPr="00D04A41" w:rsidRDefault="00D943E4" w:rsidP="00D943E4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EC4" w14:textId="77777777" w:rsidR="00D943E4" w:rsidRPr="008E4679" w:rsidRDefault="00D943E4" w:rsidP="00D943E4">
            <w:pPr>
              <w:pStyle w:val="Odstavekseznama"/>
              <w:numPr>
                <w:ilvl w:val="0"/>
                <w:numId w:val="38"/>
              </w:numPr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Student is acquainted with and understands the Port Choice Problem.</w:t>
            </w:r>
          </w:p>
          <w:p w14:paraId="29123B8F" w14:textId="77777777" w:rsidR="00D943E4" w:rsidRPr="008E4679" w:rsidRDefault="00D943E4" w:rsidP="00D943E4">
            <w:pPr>
              <w:pStyle w:val="Odstavekseznama"/>
              <w:numPr>
                <w:ilvl w:val="0"/>
                <w:numId w:val="38"/>
              </w:numPr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Student can provide solutions to any set of input information.</w:t>
            </w:r>
          </w:p>
          <w:p w14:paraId="41C5AAA2" w14:textId="3B839512" w:rsidR="00D943E4" w:rsidRPr="00D943E4" w:rsidRDefault="00D943E4" w:rsidP="00D943E4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lang w:val="en-GB"/>
              </w:rPr>
            </w:pPr>
            <w:r w:rsidRPr="00D943E4">
              <w:rPr>
                <w:rFonts w:asciiTheme="minorHAnsi" w:hAnsiTheme="minorHAnsi"/>
              </w:rPr>
              <w:t>Student learns how to recognise other possible applications of solutions to PCP in other fields of logistics and transportation.</w:t>
            </w:r>
          </w:p>
        </w:tc>
      </w:tr>
      <w:tr w:rsidR="00322283" w:rsidRPr="0049183D" w14:paraId="2732D8B1" w14:textId="77777777" w:rsidTr="00D943E4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D943E4" w:rsidRPr="003F09F5" w14:paraId="355E000C" w14:textId="77777777" w:rsidTr="00D943E4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513" w14:textId="45B66E38" w:rsidR="00D943E4" w:rsidRPr="008E4679" w:rsidRDefault="00D943E4" w:rsidP="00D943E4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  <w:lang w:val="pl-PL"/>
              </w:rPr>
              <w:t>Po zaključku predmeta  bo študent sposoben</w:t>
            </w:r>
            <w:r w:rsidR="00797E4B">
              <w:rPr>
                <w:rFonts w:asciiTheme="minorHAnsi" w:hAnsiTheme="minorHAnsi"/>
                <w:lang w:val="pl-PL"/>
              </w:rPr>
              <w:t>:</w:t>
            </w:r>
          </w:p>
          <w:p w14:paraId="31B53E9D" w14:textId="77777777" w:rsidR="00D943E4" w:rsidRPr="008E4679" w:rsidRDefault="00D943E4" w:rsidP="00D943E4">
            <w:pPr>
              <w:numPr>
                <w:ilvl w:val="0"/>
                <w:numId w:val="40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E4679">
              <w:rPr>
                <w:rFonts w:asciiTheme="minorHAnsi" w:hAnsiTheme="minorHAnsi"/>
                <w:lang w:val="pl-PL"/>
              </w:rPr>
              <w:t>Povezati teoretična znanja s področja predmetov študijskega programa in jih uporabiti za izvajanje zastavljenih nalog.</w:t>
            </w:r>
          </w:p>
          <w:p w14:paraId="112FD62B" w14:textId="77777777" w:rsidR="00D943E4" w:rsidRPr="008E4679" w:rsidRDefault="00D943E4" w:rsidP="00D943E4">
            <w:pPr>
              <w:numPr>
                <w:ilvl w:val="0"/>
                <w:numId w:val="40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E4679">
              <w:rPr>
                <w:rFonts w:asciiTheme="minorHAnsi" w:hAnsiTheme="minorHAnsi"/>
                <w:lang w:val="pl-PL"/>
              </w:rPr>
              <w:t>Samostojno definirati problem in ga rešiti.</w:t>
            </w:r>
          </w:p>
          <w:p w14:paraId="46DEA773" w14:textId="7337EDE2" w:rsidR="00D943E4" w:rsidRPr="00D943E4" w:rsidRDefault="00D943E4" w:rsidP="00D943E4">
            <w:pPr>
              <w:pStyle w:val="Odstavekseznama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D943E4">
              <w:rPr>
                <w:rFonts w:asciiTheme="minorHAnsi" w:hAnsiTheme="minorHAnsi"/>
                <w:lang w:val="pl-PL"/>
              </w:rPr>
              <w:t>Uporabiti metode reševanja PCP problema še na drugih področjih raziskovanja.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943E4" w:rsidRPr="003F09F5" w:rsidRDefault="00D943E4" w:rsidP="00D943E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D943E4" w:rsidRPr="003F09F5" w:rsidRDefault="00D943E4" w:rsidP="00D943E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D943E4" w:rsidRPr="003F09F5" w:rsidRDefault="00D943E4" w:rsidP="00D943E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91E" w14:textId="77777777" w:rsidR="00D943E4" w:rsidRPr="008E4679" w:rsidRDefault="00D943E4" w:rsidP="00D943E4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On completion of the course, the student will be able to:</w:t>
            </w:r>
          </w:p>
          <w:p w14:paraId="4671D1AD" w14:textId="77777777" w:rsidR="00D943E4" w:rsidRPr="008E4679" w:rsidRDefault="00D943E4" w:rsidP="00D943E4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Consolidate theoretical knowledge gained in all the courses of the study programme and use it in solving different tasks.</w:t>
            </w:r>
          </w:p>
          <w:p w14:paraId="1785A228" w14:textId="77777777" w:rsidR="00D943E4" w:rsidRPr="008E4679" w:rsidRDefault="00D943E4" w:rsidP="00D943E4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Independently define a problem and solve it.</w:t>
            </w:r>
          </w:p>
          <w:p w14:paraId="06D50644" w14:textId="7CAA96DE" w:rsidR="00D943E4" w:rsidRPr="00D943E4" w:rsidRDefault="00D943E4" w:rsidP="00D943E4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/>
              </w:rPr>
            </w:pPr>
            <w:r w:rsidRPr="00D943E4">
              <w:rPr>
                <w:rFonts w:asciiTheme="minorHAnsi" w:hAnsiTheme="minorHAnsi"/>
              </w:rPr>
              <w:t>Apply methods used in solving PCP to other research fields.</w:t>
            </w:r>
          </w:p>
        </w:tc>
      </w:tr>
      <w:tr w:rsidR="00D943E4" w:rsidRPr="0049183D" w14:paraId="28C61BBA" w14:textId="77777777" w:rsidTr="00D943E4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D943E4" w:rsidRPr="003F09F5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12D" w14:textId="77777777" w:rsidR="00D943E4" w:rsidRPr="008E4679" w:rsidRDefault="00D943E4" w:rsidP="00D943E4">
            <w:pPr>
              <w:pStyle w:val="Odstavekseznama"/>
              <w:numPr>
                <w:ilvl w:val="0"/>
                <w:numId w:val="43"/>
              </w:numPr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Avditorna predavanja.</w:t>
            </w:r>
          </w:p>
          <w:p w14:paraId="645C3748" w14:textId="77777777" w:rsidR="00D943E4" w:rsidRPr="008E4679" w:rsidRDefault="00D943E4" w:rsidP="00D943E4">
            <w:pPr>
              <w:pStyle w:val="Odstavekseznama"/>
              <w:numPr>
                <w:ilvl w:val="0"/>
                <w:numId w:val="43"/>
              </w:numPr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Raziskovalno delo z mentorjem.</w:t>
            </w:r>
          </w:p>
          <w:p w14:paraId="2A339AFB" w14:textId="40C1C07D" w:rsidR="00D943E4" w:rsidRPr="00D943E4" w:rsidRDefault="00D943E4" w:rsidP="00D943E4">
            <w:pPr>
              <w:pStyle w:val="Odstavekseznama"/>
              <w:numPr>
                <w:ilvl w:val="0"/>
                <w:numId w:val="43"/>
              </w:numPr>
              <w:rPr>
                <w:rFonts w:asciiTheme="minorHAnsi" w:hAnsiTheme="minorHAnsi"/>
                <w:b/>
              </w:rPr>
            </w:pPr>
            <w:r w:rsidRPr="008E4679">
              <w:rPr>
                <w:rFonts w:asciiTheme="minorHAnsi" w:hAnsiTheme="minorHAnsi"/>
              </w:rPr>
              <w:t>Samostojno raziskovalno delo.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943E4" w:rsidRPr="003F09F5" w:rsidRDefault="00D943E4" w:rsidP="00D943E4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381" w14:textId="77777777" w:rsidR="00D943E4" w:rsidRPr="008E4679" w:rsidRDefault="00D943E4" w:rsidP="00D943E4">
            <w:pPr>
              <w:pStyle w:val="Odstavekseznama"/>
              <w:numPr>
                <w:ilvl w:val="0"/>
                <w:numId w:val="46"/>
              </w:numPr>
              <w:rPr>
                <w:rFonts w:asciiTheme="minorHAnsi" w:hAnsiTheme="minorHAnsi"/>
              </w:rPr>
            </w:pPr>
            <w:r w:rsidRPr="008E4679">
              <w:rPr>
                <w:rFonts w:asciiTheme="minorHAnsi" w:hAnsiTheme="minorHAnsi"/>
              </w:rPr>
              <w:t>Face-to-face lectures.</w:t>
            </w:r>
          </w:p>
          <w:p w14:paraId="165B0720" w14:textId="77777777" w:rsidR="00D943E4" w:rsidRPr="008E4679" w:rsidRDefault="00D943E4" w:rsidP="00D943E4">
            <w:pPr>
              <w:pStyle w:val="Odstavekseznama"/>
              <w:numPr>
                <w:ilvl w:val="0"/>
                <w:numId w:val="46"/>
              </w:numPr>
              <w:rPr>
                <w:rFonts w:asciiTheme="minorHAnsi" w:hAnsiTheme="minorHAnsi"/>
              </w:rPr>
            </w:pPr>
            <w:r w:rsidRPr="008E4679">
              <w:rPr>
                <w:rFonts w:asciiTheme="minorHAnsi" w:hAnsiTheme="minorHAnsi"/>
              </w:rPr>
              <w:t>Research work with a mentor.</w:t>
            </w:r>
          </w:p>
          <w:p w14:paraId="16E78F08" w14:textId="30E6F0AA" w:rsidR="00D943E4" w:rsidRPr="003F09F5" w:rsidRDefault="00D943E4" w:rsidP="00D943E4">
            <w:pPr>
              <w:numPr>
                <w:ilvl w:val="0"/>
                <w:numId w:val="46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E4679">
              <w:rPr>
                <w:rFonts w:asciiTheme="minorHAnsi" w:hAnsiTheme="minorHAnsi"/>
              </w:rPr>
              <w:t>Individual research work.</w:t>
            </w:r>
          </w:p>
        </w:tc>
      </w:tr>
      <w:tr w:rsidR="00D943E4" w:rsidRPr="0049183D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D943E4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D943E4" w:rsidRDefault="00D943E4" w:rsidP="00D943E4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D943E4" w:rsidRPr="0049183D" w:rsidRDefault="00D943E4" w:rsidP="00D943E4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D943E4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D943E4" w:rsidRPr="0049183D" w:rsidRDefault="00D943E4" w:rsidP="00D943E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943E4" w:rsidRPr="003F09F5" w14:paraId="52B92BAD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958" w14:textId="77777777" w:rsidR="00D943E4" w:rsidRPr="00D943E4" w:rsidRDefault="00D943E4" w:rsidP="00D943E4">
            <w:pPr>
              <w:pStyle w:val="Odstavekseznama"/>
              <w:numPr>
                <w:ilvl w:val="0"/>
                <w:numId w:val="47"/>
              </w:numPr>
              <w:rPr>
                <w:rFonts w:asciiTheme="minorHAnsi" w:hAnsiTheme="minorHAnsi"/>
                <w:b/>
              </w:rPr>
            </w:pPr>
            <w:r w:rsidRPr="00D943E4">
              <w:rPr>
                <w:rFonts w:asciiTheme="minorHAnsi" w:hAnsiTheme="minorHAnsi"/>
              </w:rPr>
              <w:t>Ocena poročila,</w:t>
            </w:r>
          </w:p>
          <w:p w14:paraId="73D37E4C" w14:textId="792F406A" w:rsidR="00D943E4" w:rsidRPr="00D943E4" w:rsidRDefault="00D943E4" w:rsidP="00D943E4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943E4">
              <w:rPr>
                <w:rFonts w:asciiTheme="minorHAnsi" w:hAnsiTheme="minorHAnsi"/>
                <w:lang w:val="pl-PL"/>
              </w:rPr>
              <w:t>javna predstavitev.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B3E" w14:textId="1D40A5BE" w:rsidR="00D943E4" w:rsidRPr="003F09F5" w:rsidRDefault="00D943E4" w:rsidP="00D943E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7</w:t>
            </w:r>
            <w:r w:rsidRPr="003F09F5">
              <w:rPr>
                <w:rFonts w:eastAsia="Calibri" w:cs="Calibri"/>
                <w:lang w:eastAsia="sl-SI"/>
              </w:rPr>
              <w:t>0%</w:t>
            </w:r>
          </w:p>
          <w:p w14:paraId="6252E3BC" w14:textId="1B98F766" w:rsidR="00D943E4" w:rsidRPr="003F09F5" w:rsidRDefault="00D943E4" w:rsidP="00D943E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3</w:t>
            </w:r>
            <w:r w:rsidRPr="003F09F5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94B" w14:textId="77777777" w:rsidR="00D943E4" w:rsidRPr="00D943E4" w:rsidRDefault="00D943E4" w:rsidP="00D943E4">
            <w:pPr>
              <w:pStyle w:val="Odstavekseznama"/>
              <w:numPr>
                <w:ilvl w:val="0"/>
                <w:numId w:val="48"/>
              </w:numPr>
              <w:rPr>
                <w:rFonts w:asciiTheme="minorHAnsi" w:hAnsiTheme="minorHAnsi"/>
                <w:b/>
              </w:rPr>
            </w:pPr>
            <w:r w:rsidRPr="00D943E4">
              <w:rPr>
                <w:rFonts w:asciiTheme="minorHAnsi" w:hAnsiTheme="minorHAnsi"/>
              </w:rPr>
              <w:t>Final report,</w:t>
            </w:r>
          </w:p>
          <w:p w14:paraId="20F78515" w14:textId="10CAB408" w:rsidR="00D943E4" w:rsidRPr="00D943E4" w:rsidRDefault="00D943E4" w:rsidP="00D943E4">
            <w:pPr>
              <w:pStyle w:val="Odstavekseznama"/>
              <w:numPr>
                <w:ilvl w:val="0"/>
                <w:numId w:val="48"/>
              </w:numPr>
              <w:jc w:val="both"/>
              <w:rPr>
                <w:rFonts w:asciiTheme="minorHAnsi" w:hAnsiTheme="minorHAnsi"/>
                <w:b/>
              </w:rPr>
            </w:pPr>
            <w:r w:rsidRPr="00D943E4">
              <w:rPr>
                <w:rFonts w:asciiTheme="minorHAnsi" w:hAnsiTheme="minorHAnsi"/>
              </w:rPr>
              <w:t>public presentation.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1F2441" w:rsidRPr="001F2441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BEF" w14:textId="6589FB63" w:rsidR="00EA38A6" w:rsidRPr="00E16730" w:rsidRDefault="00E16730" w:rsidP="00E16730">
            <w:pPr>
              <w:pStyle w:val="Odstavekseznama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="Calibri"/>
                <w:i/>
                <w:iCs/>
              </w:rPr>
            </w:pPr>
            <w:r w:rsidRPr="00E16730">
              <w:rPr>
                <w:rFonts w:cs="Calibri"/>
                <w:i/>
                <w:iCs/>
              </w:rPr>
              <w:t xml:space="preserve">Abdelshafie, A.; Rupnik, B.; Kramberger, T. Simulated Global Empty Containers Repositioning Using Agent-Based Modelling. Systems 2023, 11, 130. </w:t>
            </w:r>
            <w:hyperlink r:id="rId10" w:history="1">
              <w:r w:rsidRPr="00EF6930">
                <w:rPr>
                  <w:rStyle w:val="Hiperpovezava"/>
                  <w:rFonts w:ascii="Calibri" w:hAnsi="Calibri" w:cs="Calibri"/>
                  <w:i/>
                  <w:iCs/>
                  <w:sz w:val="22"/>
                  <w:szCs w:val="22"/>
                </w:rPr>
                <w:t>https://doi.org/10.3390/systems11030130</w:t>
              </w:r>
            </w:hyperlink>
          </w:p>
          <w:p w14:paraId="13FB534E" w14:textId="0299931A" w:rsidR="00E16730" w:rsidRDefault="00E16730" w:rsidP="00E16730">
            <w:pPr>
              <w:pStyle w:val="Odstavekseznama"/>
              <w:autoSpaceDE w:val="0"/>
              <w:autoSpaceDN w:val="0"/>
              <w:adjustRightInd w:val="0"/>
              <w:ind w:left="785"/>
              <w:rPr>
                <w:rFonts w:cs="Calibri"/>
                <w:i/>
                <w:iCs/>
              </w:rPr>
            </w:pPr>
          </w:p>
          <w:p w14:paraId="58AD0098" w14:textId="77777777" w:rsidR="00E16730" w:rsidRPr="00E16730" w:rsidRDefault="00E16730" w:rsidP="00E16730">
            <w:pPr>
              <w:pStyle w:val="Odstavekseznama"/>
              <w:autoSpaceDE w:val="0"/>
              <w:autoSpaceDN w:val="0"/>
              <w:adjustRightInd w:val="0"/>
              <w:ind w:left="785"/>
              <w:rPr>
                <w:rFonts w:cs="Calibri"/>
                <w:i/>
                <w:iCs/>
              </w:rPr>
            </w:pPr>
          </w:p>
          <w:p w14:paraId="6A90C244" w14:textId="02CA04AD" w:rsidR="00EA38A6" w:rsidRDefault="00EA38A6" w:rsidP="00E16730">
            <w:pPr>
              <w:spacing w:after="0"/>
              <w:ind w:left="425"/>
              <w:jc w:val="both"/>
              <w:rPr>
                <w:rFonts w:cs="Calibri"/>
                <w:i/>
                <w:iCs/>
              </w:rPr>
            </w:pPr>
            <w:r w:rsidRPr="001F2441">
              <w:rPr>
                <w:rFonts w:cs="Calibri"/>
                <w:i/>
                <w:iCs/>
              </w:rPr>
              <w:t>2. DRAGAN, Dejan, KESHAVARZSALEH, Abolfazl, INTIHAR, Marko, POPOVIĆ, Vlado, KRAMBERGER, Tomaž. Throughput forecasting of different types of cargo in the Adriatic Seaport Koper. Maritime policy &amp; management, ISSN 1464-5254. [Spletna izd.], 2021, vol. 48, iss. 1, 19-45 str., ilustr. https://doi.org/10.1080/03088839.2020.1748242, doi: 10.1080/03088839.2020.1748242. [COBISS.SI-ID 513118781], [JCR, SNIP, WoS do 11. 10. 2021: št. citatov (TC): 2, čistih citatov (CI): 2, čistih citatov na avtorja (CIAu): 0.40, Scopus do 14. 9. 2021: št. citatov (TC): 2, čistih citatov (CI): 2, čistih citatov na avtorja (CIAu): 0.40]</w:t>
            </w:r>
            <w:r w:rsidRPr="001F2441">
              <w:rPr>
                <w:rFonts w:cs="Calibri"/>
                <w:i/>
                <w:iCs/>
              </w:rPr>
              <w:br/>
              <w:t>kategorija: 1A1 (Z, A'', A', A1/2); uvrstitev: Scopus (d), SSCI, Scopus, MBP; tip dela je verificiral OSICD</w:t>
            </w:r>
            <w:r w:rsidRPr="001F2441">
              <w:rPr>
                <w:rFonts w:cs="Calibri"/>
                <w:i/>
                <w:iCs/>
              </w:rPr>
              <w:br/>
              <w:t>točke: 24.72, št. avtorjev: 5</w:t>
            </w:r>
          </w:p>
          <w:p w14:paraId="1B220304" w14:textId="6F1AC0B9" w:rsidR="00E16730" w:rsidRDefault="00E16730" w:rsidP="00EA38A6">
            <w:pPr>
              <w:spacing w:after="0"/>
              <w:ind w:left="425"/>
              <w:jc w:val="both"/>
              <w:rPr>
                <w:rFonts w:cs="Calibri"/>
                <w:i/>
                <w:iCs/>
              </w:rPr>
            </w:pPr>
          </w:p>
          <w:p w14:paraId="7060798E" w14:textId="77777777" w:rsidR="00E16730" w:rsidRPr="001F2441" w:rsidRDefault="00E16730" w:rsidP="00EA38A6">
            <w:pPr>
              <w:spacing w:after="0"/>
              <w:ind w:left="425"/>
              <w:jc w:val="both"/>
              <w:rPr>
                <w:rFonts w:cs="Calibri"/>
                <w:i/>
                <w:iCs/>
              </w:rPr>
            </w:pPr>
          </w:p>
          <w:p w14:paraId="41AC7B40" w14:textId="4AB7E136" w:rsidR="00EA38A6" w:rsidRPr="001F2441" w:rsidRDefault="00EA38A6" w:rsidP="00EA38A6">
            <w:pPr>
              <w:spacing w:after="0"/>
              <w:ind w:left="425"/>
              <w:jc w:val="both"/>
              <w:rPr>
                <w:rFonts w:cs="Calibri"/>
                <w:i/>
                <w:iCs/>
              </w:rPr>
            </w:pPr>
            <w:r w:rsidRPr="001F2441">
              <w:rPr>
                <w:rFonts w:cs="Calibri"/>
                <w:i/>
                <w:iCs/>
              </w:rPr>
              <w:t xml:space="preserve">3. ŠINKO, Simona, PRAH, Klemen, KRAMBERGER, Tomaž. Spatial modelling of modal shift due to COVID-19. Sustainability, ISSN 2071-1050, 2021, vol. 13, iss. 13, str. 1-15, ilustr. https://doi.org/10.3390/su13137116, doi: 10.3390/su13137116. [COBISS.SI-ID 69524739], [JCR, SNIP, </w:t>
            </w:r>
            <w:r w:rsidRPr="001F2441">
              <w:rPr>
                <w:rFonts w:cs="Calibri"/>
                <w:i/>
                <w:iCs/>
              </w:rPr>
              <w:lastRenderedPageBreak/>
              <w:t>WoS do 20. 7. 2021: št. citatov (TC): 0, čistih citatov (CI): 0, čistih citatov na avtorja (CIAu): 0, Scopus do 1. 9. 2021: št. citatov (TC): 0, čistih citatov (CI): 0, čistih citatov na avtorja (CIAu): 0]</w:t>
            </w:r>
            <w:r w:rsidRPr="001F2441">
              <w:rPr>
                <w:rFonts w:cs="Calibri"/>
                <w:i/>
                <w:iCs/>
              </w:rPr>
              <w:br/>
              <w:t>kategorija: 1A2 (Z, A', A1/2); uvrstitev: Scopus (d), SCI, SSCI, Scopus, MBP; tip dela je verificiral OSICT</w:t>
            </w:r>
            <w:r w:rsidRPr="001F2441">
              <w:rPr>
                <w:rFonts w:cs="Calibri"/>
                <w:i/>
                <w:iCs/>
              </w:rPr>
              <w:br/>
              <w:t>točke: 33.11, št. avtorjev: 3</w:t>
            </w:r>
          </w:p>
        </w:tc>
      </w:tr>
    </w:tbl>
    <w:p w14:paraId="01D00855" w14:textId="77777777" w:rsidR="00F57C69" w:rsidRPr="00F57C69" w:rsidRDefault="00F57C69" w:rsidP="00E16730">
      <w:pPr>
        <w:pStyle w:val="Pripomba"/>
        <w:rPr>
          <w:color w:val="C00000"/>
        </w:rPr>
      </w:pPr>
    </w:p>
    <w:sectPr w:rsidR="00F57C69" w:rsidRPr="00F57C69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B3D0" w14:textId="77777777" w:rsidR="00A20E68" w:rsidRDefault="00A20E68" w:rsidP="00703ADE">
      <w:pPr>
        <w:spacing w:after="0"/>
      </w:pPr>
      <w:r>
        <w:separator/>
      </w:r>
    </w:p>
  </w:endnote>
  <w:endnote w:type="continuationSeparator" w:id="0">
    <w:p w14:paraId="67C73CD5" w14:textId="77777777" w:rsidR="00A20E68" w:rsidRDefault="00A20E6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96D0415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EA38A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EA38A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BE1B" w14:textId="77777777" w:rsidR="00A20E68" w:rsidRDefault="00A20E68" w:rsidP="00703ADE">
      <w:pPr>
        <w:spacing w:after="0"/>
      </w:pPr>
      <w:r>
        <w:separator/>
      </w:r>
    </w:p>
  </w:footnote>
  <w:footnote w:type="continuationSeparator" w:id="0">
    <w:p w14:paraId="1E7F737E" w14:textId="77777777" w:rsidR="00A20E68" w:rsidRDefault="00A20E6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66C35"/>
    <w:multiLevelType w:val="hybridMultilevel"/>
    <w:tmpl w:val="0158C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23D8D"/>
    <w:multiLevelType w:val="hybridMultilevel"/>
    <w:tmpl w:val="18C8FD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583CF7"/>
    <w:multiLevelType w:val="hybridMultilevel"/>
    <w:tmpl w:val="F0849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1523375"/>
    <w:multiLevelType w:val="hybridMultilevel"/>
    <w:tmpl w:val="47445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2257F"/>
    <w:multiLevelType w:val="hybridMultilevel"/>
    <w:tmpl w:val="13CE3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EF2DD1"/>
    <w:multiLevelType w:val="hybridMultilevel"/>
    <w:tmpl w:val="F132D26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64C4A"/>
    <w:multiLevelType w:val="hybridMultilevel"/>
    <w:tmpl w:val="DDB86DF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7F0CC1"/>
    <w:multiLevelType w:val="hybridMultilevel"/>
    <w:tmpl w:val="A522B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B16F0"/>
    <w:multiLevelType w:val="hybridMultilevel"/>
    <w:tmpl w:val="373A2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A32B1"/>
    <w:multiLevelType w:val="hybridMultilevel"/>
    <w:tmpl w:val="C61E210A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1FA7796E"/>
    <w:multiLevelType w:val="hybridMultilevel"/>
    <w:tmpl w:val="4440BA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F2DDE"/>
    <w:multiLevelType w:val="hybridMultilevel"/>
    <w:tmpl w:val="B340316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1B5066"/>
    <w:multiLevelType w:val="hybridMultilevel"/>
    <w:tmpl w:val="40126D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C28F7"/>
    <w:multiLevelType w:val="hybridMultilevel"/>
    <w:tmpl w:val="82380E2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E6411"/>
    <w:multiLevelType w:val="hybridMultilevel"/>
    <w:tmpl w:val="9E1ACB3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8209EF"/>
    <w:multiLevelType w:val="hybridMultilevel"/>
    <w:tmpl w:val="5E487BA2"/>
    <w:lvl w:ilvl="0" w:tplc="DCD67B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CF84160"/>
    <w:multiLevelType w:val="hybridMultilevel"/>
    <w:tmpl w:val="40009034"/>
    <w:lvl w:ilvl="0" w:tplc="A64073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460205"/>
    <w:multiLevelType w:val="hybridMultilevel"/>
    <w:tmpl w:val="8DC07D8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EB3C89"/>
    <w:multiLevelType w:val="hybridMultilevel"/>
    <w:tmpl w:val="413E3402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F756B9"/>
    <w:multiLevelType w:val="hybridMultilevel"/>
    <w:tmpl w:val="6E229A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F84425"/>
    <w:multiLevelType w:val="hybridMultilevel"/>
    <w:tmpl w:val="6AE669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A945DA"/>
    <w:multiLevelType w:val="hybridMultilevel"/>
    <w:tmpl w:val="024803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A5B96"/>
    <w:multiLevelType w:val="hybridMultilevel"/>
    <w:tmpl w:val="D7EE7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D308EF"/>
    <w:multiLevelType w:val="hybridMultilevel"/>
    <w:tmpl w:val="C77EC1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D40E8"/>
    <w:multiLevelType w:val="hybridMultilevel"/>
    <w:tmpl w:val="0E1EEC60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687C373B"/>
    <w:multiLevelType w:val="hybridMultilevel"/>
    <w:tmpl w:val="47FC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4748E1"/>
    <w:multiLevelType w:val="hybridMultilevel"/>
    <w:tmpl w:val="711A854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546389"/>
    <w:multiLevelType w:val="hybridMultilevel"/>
    <w:tmpl w:val="4C6C3512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6284B"/>
    <w:multiLevelType w:val="hybridMultilevel"/>
    <w:tmpl w:val="0846C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17521"/>
    <w:multiLevelType w:val="hybridMultilevel"/>
    <w:tmpl w:val="9B62A0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C6CF6"/>
    <w:multiLevelType w:val="hybridMultilevel"/>
    <w:tmpl w:val="053634F6"/>
    <w:lvl w:ilvl="0" w:tplc="3C04B19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2C6496"/>
    <w:multiLevelType w:val="hybridMultilevel"/>
    <w:tmpl w:val="246476D0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47"/>
  </w:num>
  <w:num w:numId="3">
    <w:abstractNumId w:val="19"/>
  </w:num>
  <w:num w:numId="4">
    <w:abstractNumId w:val="37"/>
  </w:num>
  <w:num w:numId="5">
    <w:abstractNumId w:val="45"/>
  </w:num>
  <w:num w:numId="6">
    <w:abstractNumId w:val="9"/>
  </w:num>
  <w:num w:numId="7">
    <w:abstractNumId w:val="18"/>
  </w:num>
  <w:num w:numId="8">
    <w:abstractNumId w:val="24"/>
  </w:num>
  <w:num w:numId="9">
    <w:abstractNumId w:val="22"/>
  </w:num>
  <w:num w:numId="10">
    <w:abstractNumId w:val="3"/>
  </w:num>
  <w:num w:numId="11">
    <w:abstractNumId w:val="40"/>
  </w:num>
  <w:num w:numId="12">
    <w:abstractNumId w:val="35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2"/>
  </w:num>
  <w:num w:numId="18">
    <w:abstractNumId w:val="36"/>
  </w:num>
  <w:num w:numId="19">
    <w:abstractNumId w:val="49"/>
  </w:num>
  <w:num w:numId="20">
    <w:abstractNumId w:val="16"/>
  </w:num>
  <w:num w:numId="21">
    <w:abstractNumId w:val="38"/>
  </w:num>
  <w:num w:numId="22">
    <w:abstractNumId w:val="7"/>
  </w:num>
  <w:num w:numId="23">
    <w:abstractNumId w:val="33"/>
  </w:num>
  <w:num w:numId="24">
    <w:abstractNumId w:val="34"/>
  </w:num>
  <w:num w:numId="25">
    <w:abstractNumId w:val="11"/>
  </w:num>
  <w:num w:numId="26">
    <w:abstractNumId w:val="30"/>
  </w:num>
  <w:num w:numId="27">
    <w:abstractNumId w:val="44"/>
  </w:num>
  <w:num w:numId="28">
    <w:abstractNumId w:val="46"/>
  </w:num>
  <w:num w:numId="29">
    <w:abstractNumId w:val="15"/>
  </w:num>
  <w:num w:numId="30">
    <w:abstractNumId w:val="14"/>
  </w:num>
  <w:num w:numId="31">
    <w:abstractNumId w:val="10"/>
  </w:num>
  <w:num w:numId="32">
    <w:abstractNumId w:val="5"/>
  </w:num>
  <w:num w:numId="33">
    <w:abstractNumId w:val="29"/>
  </w:num>
  <w:num w:numId="34">
    <w:abstractNumId w:val="43"/>
  </w:num>
  <w:num w:numId="35">
    <w:abstractNumId w:val="48"/>
  </w:num>
  <w:num w:numId="36">
    <w:abstractNumId w:val="12"/>
  </w:num>
  <w:num w:numId="37">
    <w:abstractNumId w:val="27"/>
  </w:num>
  <w:num w:numId="38">
    <w:abstractNumId w:val="41"/>
  </w:num>
  <w:num w:numId="39">
    <w:abstractNumId w:val="31"/>
  </w:num>
  <w:num w:numId="40">
    <w:abstractNumId w:val="23"/>
  </w:num>
  <w:num w:numId="41">
    <w:abstractNumId w:val="6"/>
  </w:num>
  <w:num w:numId="42">
    <w:abstractNumId w:val="20"/>
  </w:num>
  <w:num w:numId="43">
    <w:abstractNumId w:val="28"/>
  </w:num>
  <w:num w:numId="44">
    <w:abstractNumId w:val="39"/>
  </w:num>
  <w:num w:numId="45">
    <w:abstractNumId w:val="32"/>
  </w:num>
  <w:num w:numId="46">
    <w:abstractNumId w:val="13"/>
  </w:num>
  <w:num w:numId="47">
    <w:abstractNumId w:val="17"/>
  </w:num>
  <w:num w:numId="48">
    <w:abstractNumId w:val="25"/>
  </w:num>
  <w:num w:numId="49">
    <w:abstractNumId w:val="21"/>
  </w:num>
  <w:num w:numId="50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Tc1NTe1AFLGRko6SsGpxcWZ+XkgBYa1AIsA/gAsAAAA"/>
  </w:docVars>
  <w:rsids>
    <w:rsidRoot w:val="00703ADE"/>
    <w:rsid w:val="00046B40"/>
    <w:rsid w:val="00053C25"/>
    <w:rsid w:val="00055C1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62E9"/>
    <w:rsid w:val="00180DB4"/>
    <w:rsid w:val="0018344C"/>
    <w:rsid w:val="001848D1"/>
    <w:rsid w:val="00185743"/>
    <w:rsid w:val="0018780C"/>
    <w:rsid w:val="00192358"/>
    <w:rsid w:val="00196F28"/>
    <w:rsid w:val="001B40D3"/>
    <w:rsid w:val="001B4E07"/>
    <w:rsid w:val="001C4EB4"/>
    <w:rsid w:val="001C55C4"/>
    <w:rsid w:val="001C65D2"/>
    <w:rsid w:val="001D04B2"/>
    <w:rsid w:val="001E2942"/>
    <w:rsid w:val="001E46A5"/>
    <w:rsid w:val="001E5BFE"/>
    <w:rsid w:val="001F2441"/>
    <w:rsid w:val="001F39D3"/>
    <w:rsid w:val="001F3E26"/>
    <w:rsid w:val="00205467"/>
    <w:rsid w:val="0021144D"/>
    <w:rsid w:val="002133B1"/>
    <w:rsid w:val="00216CD3"/>
    <w:rsid w:val="002175B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87663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2283"/>
    <w:rsid w:val="00324BE4"/>
    <w:rsid w:val="0033062E"/>
    <w:rsid w:val="00332EA1"/>
    <w:rsid w:val="00341880"/>
    <w:rsid w:val="00344834"/>
    <w:rsid w:val="003463F9"/>
    <w:rsid w:val="00355781"/>
    <w:rsid w:val="00357EAB"/>
    <w:rsid w:val="00360075"/>
    <w:rsid w:val="00360354"/>
    <w:rsid w:val="00361208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3C7B"/>
    <w:rsid w:val="003D6370"/>
    <w:rsid w:val="003F09F5"/>
    <w:rsid w:val="003F0EA3"/>
    <w:rsid w:val="003F667E"/>
    <w:rsid w:val="0040317F"/>
    <w:rsid w:val="0040670E"/>
    <w:rsid w:val="004156F5"/>
    <w:rsid w:val="004203B7"/>
    <w:rsid w:val="00424F08"/>
    <w:rsid w:val="00425A8B"/>
    <w:rsid w:val="00435696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4E3E"/>
    <w:rsid w:val="004C66E8"/>
    <w:rsid w:val="004D11DE"/>
    <w:rsid w:val="004F3585"/>
    <w:rsid w:val="004F5050"/>
    <w:rsid w:val="00500DB6"/>
    <w:rsid w:val="005029C6"/>
    <w:rsid w:val="00514311"/>
    <w:rsid w:val="00524DD1"/>
    <w:rsid w:val="00525A19"/>
    <w:rsid w:val="00525BD5"/>
    <w:rsid w:val="00525C1D"/>
    <w:rsid w:val="005536BC"/>
    <w:rsid w:val="00556864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5F6AEE"/>
    <w:rsid w:val="00600618"/>
    <w:rsid w:val="006016DF"/>
    <w:rsid w:val="006069A0"/>
    <w:rsid w:val="00606BB3"/>
    <w:rsid w:val="00606D8F"/>
    <w:rsid w:val="006135EC"/>
    <w:rsid w:val="0061471B"/>
    <w:rsid w:val="006261BD"/>
    <w:rsid w:val="00627C0D"/>
    <w:rsid w:val="00635CB7"/>
    <w:rsid w:val="00645458"/>
    <w:rsid w:val="00654BA3"/>
    <w:rsid w:val="006644FF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1ED6"/>
    <w:rsid w:val="006C734C"/>
    <w:rsid w:val="006E1095"/>
    <w:rsid w:val="006E5127"/>
    <w:rsid w:val="006E6646"/>
    <w:rsid w:val="006E732F"/>
    <w:rsid w:val="006F2D77"/>
    <w:rsid w:val="00701B0E"/>
    <w:rsid w:val="00703ADE"/>
    <w:rsid w:val="00703C3D"/>
    <w:rsid w:val="00707193"/>
    <w:rsid w:val="00714AE9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95372"/>
    <w:rsid w:val="00797E4B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64972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3739C"/>
    <w:rsid w:val="009377F1"/>
    <w:rsid w:val="00957F7A"/>
    <w:rsid w:val="00961B35"/>
    <w:rsid w:val="00961C9A"/>
    <w:rsid w:val="0096279B"/>
    <w:rsid w:val="0097340E"/>
    <w:rsid w:val="009737D7"/>
    <w:rsid w:val="00990E29"/>
    <w:rsid w:val="00991CF4"/>
    <w:rsid w:val="009958CA"/>
    <w:rsid w:val="00997A15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20E68"/>
    <w:rsid w:val="00A25CCF"/>
    <w:rsid w:val="00A340FC"/>
    <w:rsid w:val="00A47212"/>
    <w:rsid w:val="00A52D9A"/>
    <w:rsid w:val="00A5557A"/>
    <w:rsid w:val="00A56956"/>
    <w:rsid w:val="00A604B1"/>
    <w:rsid w:val="00A62D57"/>
    <w:rsid w:val="00A722F0"/>
    <w:rsid w:val="00A81452"/>
    <w:rsid w:val="00A87467"/>
    <w:rsid w:val="00A87ADF"/>
    <w:rsid w:val="00A87CC4"/>
    <w:rsid w:val="00AB5F3C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76A"/>
    <w:rsid w:val="00B63E7C"/>
    <w:rsid w:val="00B70B70"/>
    <w:rsid w:val="00B733D9"/>
    <w:rsid w:val="00B76A20"/>
    <w:rsid w:val="00B850FA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3FE4"/>
    <w:rsid w:val="00C26205"/>
    <w:rsid w:val="00C31227"/>
    <w:rsid w:val="00C31296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1CCB"/>
    <w:rsid w:val="00CE20E4"/>
    <w:rsid w:val="00CE3497"/>
    <w:rsid w:val="00CE4CA3"/>
    <w:rsid w:val="00CF7D8F"/>
    <w:rsid w:val="00D01665"/>
    <w:rsid w:val="00D023A0"/>
    <w:rsid w:val="00D04A41"/>
    <w:rsid w:val="00D07034"/>
    <w:rsid w:val="00D1099E"/>
    <w:rsid w:val="00D12BC2"/>
    <w:rsid w:val="00D176A8"/>
    <w:rsid w:val="00D17CFB"/>
    <w:rsid w:val="00D216BD"/>
    <w:rsid w:val="00D27607"/>
    <w:rsid w:val="00D36EFF"/>
    <w:rsid w:val="00D4141E"/>
    <w:rsid w:val="00D434A7"/>
    <w:rsid w:val="00D56DEF"/>
    <w:rsid w:val="00D634CF"/>
    <w:rsid w:val="00D656E4"/>
    <w:rsid w:val="00D732C6"/>
    <w:rsid w:val="00D822FB"/>
    <w:rsid w:val="00D943E4"/>
    <w:rsid w:val="00D94920"/>
    <w:rsid w:val="00DB42A6"/>
    <w:rsid w:val="00DC294C"/>
    <w:rsid w:val="00DD03F7"/>
    <w:rsid w:val="00DD2CB6"/>
    <w:rsid w:val="00DD352F"/>
    <w:rsid w:val="00DF0B31"/>
    <w:rsid w:val="00DF39C7"/>
    <w:rsid w:val="00E03C39"/>
    <w:rsid w:val="00E12B7D"/>
    <w:rsid w:val="00E16730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A38A6"/>
    <w:rsid w:val="00EB6B47"/>
    <w:rsid w:val="00EB7E3F"/>
    <w:rsid w:val="00EC0DAE"/>
    <w:rsid w:val="00ED74DD"/>
    <w:rsid w:val="00EE3CE4"/>
    <w:rsid w:val="00EE3E7F"/>
    <w:rsid w:val="00EF335F"/>
    <w:rsid w:val="00EF375E"/>
    <w:rsid w:val="00F02874"/>
    <w:rsid w:val="00F02C19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3BA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paragraph" w:customStyle="1" w:styleId="Odstavekseznama1">
    <w:name w:val="Odstavek seznama1"/>
    <w:basedOn w:val="Navaden"/>
    <w:qFormat/>
    <w:rsid w:val="0032228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E1673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85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dresearcher.sdu.dk/portal/en/publications/captive-and-contestable-port-hinterlands--modelling-and-visualisation-using-gis(c10ef360-0ce9-11df-aefb-000ea68e967b)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ndresearcher.sdu.dk/portal/en/persons/jacob-kronbak(3ca27b42-4d46-414e-8189-f1b2ccdd564f)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3390/systems11030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erscience.com/jhome.php?jcode=ijst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6</cp:revision>
  <cp:lastPrinted>2019-01-30T13:00:00Z</cp:lastPrinted>
  <dcterms:created xsi:type="dcterms:W3CDTF">2025-01-21T14:52:00Z</dcterms:created>
  <dcterms:modified xsi:type="dcterms:W3CDTF">2025-01-21T14:53:00Z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ced090333121125956347033a3ca91f65e0c3ff94d055c4605a2a9c7032bcf18</vt:lpwstr>
  </property>
</Properties>
</file>