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3D9F4965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81D8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881D8D">
              <w:rPr>
                <w:rFonts w:eastAsia="Calibri" w:cs="Calibri"/>
                <w:b/>
                <w:lang w:eastAsia="sl-SI"/>
              </w:rPr>
              <w:t>PREDMETA</w:t>
            </w:r>
            <w:r w:rsidRPr="00881D8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881D8D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F6BE0" w:rsidRPr="0049183D" w14:paraId="36413FBF" w14:textId="77777777" w:rsidTr="3D9F4965">
        <w:tc>
          <w:tcPr>
            <w:tcW w:w="1797" w:type="dxa"/>
            <w:gridSpan w:val="2"/>
          </w:tcPr>
          <w:p w14:paraId="72C1DC59" w14:textId="77777777" w:rsidR="007F6BE0" w:rsidRPr="00881D8D" w:rsidRDefault="007F6BE0" w:rsidP="007F6BE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036AF3B" w:rsidR="007F6BE0" w:rsidRPr="00881D8D" w:rsidRDefault="007F6BE0" w:rsidP="007F6BE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OSNOVE PRAVA IN ZAVAROVANJA V LOGISTIKI</w:t>
            </w:r>
          </w:p>
        </w:tc>
      </w:tr>
      <w:tr w:rsidR="007F6BE0" w:rsidRPr="0049183D" w14:paraId="12BB578E" w14:textId="77777777" w:rsidTr="3D9F4965">
        <w:tc>
          <w:tcPr>
            <w:tcW w:w="1797" w:type="dxa"/>
            <w:gridSpan w:val="2"/>
          </w:tcPr>
          <w:p w14:paraId="003758B5" w14:textId="77777777" w:rsidR="007F6BE0" w:rsidRPr="00881D8D" w:rsidRDefault="007F6BE0" w:rsidP="007F6BE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7102FB4" w:rsidR="007F6BE0" w:rsidRPr="00881D8D" w:rsidRDefault="007F6BE0" w:rsidP="007F6BE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81D8D">
              <w:rPr>
                <w:rFonts w:asciiTheme="minorHAnsi" w:hAnsiTheme="minorHAnsi"/>
                <w:bCs/>
              </w:rPr>
              <w:t xml:space="preserve">BASICS OF LAW AND </w:t>
            </w:r>
            <w:r w:rsidRPr="00881D8D">
              <w:rPr>
                <w:rFonts w:asciiTheme="minorHAnsi" w:eastAsia="Calibri" w:hAnsiTheme="minorHAnsi"/>
              </w:rPr>
              <w:t xml:space="preserve">INSURANCES IN </w:t>
            </w:r>
            <w:r w:rsidRPr="00881D8D">
              <w:rPr>
                <w:rFonts w:asciiTheme="minorHAnsi" w:hAnsiTheme="minorHAnsi"/>
                <w:bCs/>
              </w:rPr>
              <w:t>LOGISTICS</w:t>
            </w:r>
          </w:p>
        </w:tc>
      </w:tr>
      <w:tr w:rsidR="005A11E4" w:rsidRPr="0049183D" w14:paraId="0BB44B80" w14:textId="77777777" w:rsidTr="3D9F4965">
        <w:tc>
          <w:tcPr>
            <w:tcW w:w="3305" w:type="dxa"/>
            <w:gridSpan w:val="5"/>
            <w:vAlign w:val="center"/>
          </w:tcPr>
          <w:p w14:paraId="381AAD97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3D9F496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3D9F496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881D8D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881D8D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2DCC3F8" w:rsidR="00427AF7" w:rsidRPr="00881D8D" w:rsidRDefault="003F75A5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2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FC3C3E2" w:rsidR="00427AF7" w:rsidRPr="00881D8D" w:rsidRDefault="009C70E5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4</w:t>
            </w:r>
          </w:p>
        </w:tc>
      </w:tr>
      <w:tr w:rsidR="00427AF7" w:rsidRPr="0049183D" w14:paraId="4AE235F2" w14:textId="77777777" w:rsidTr="3D9F496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881D8D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81D8D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881D8D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881D8D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881D8D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BEF17FC" w:rsidR="00427AF7" w:rsidRPr="00881D8D" w:rsidRDefault="003F75A5" w:rsidP="00427AF7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2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9FCB118" w:rsidR="00427AF7" w:rsidRPr="00881D8D" w:rsidRDefault="009C70E5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4</w:t>
            </w:r>
          </w:p>
        </w:tc>
      </w:tr>
      <w:tr w:rsidR="005A11E4" w:rsidRPr="0049183D" w14:paraId="1E148366" w14:textId="77777777" w:rsidTr="3D9F4965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3D9F4965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881D8D" w:rsidRDefault="00461BBD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3D9F4965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881D8D" w:rsidRDefault="00461BBD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881D8D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3D9F4965">
        <w:tc>
          <w:tcPr>
            <w:tcW w:w="5716" w:type="dxa"/>
            <w:gridSpan w:val="13"/>
          </w:tcPr>
          <w:p w14:paraId="02799658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81D8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3D9F4965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881D8D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3D9F4965">
        <w:tc>
          <w:tcPr>
            <w:tcW w:w="9690" w:type="dxa"/>
            <w:gridSpan w:val="19"/>
          </w:tcPr>
          <w:p w14:paraId="19BF6CFB" w14:textId="77777777" w:rsidR="005A11E4" w:rsidRPr="00881D8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16E2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81D8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170DE" w:rsidRPr="0049183D" w14:paraId="6C3C0BA4" w14:textId="77777777" w:rsidTr="00B16E2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2A8B8319" w:rsidR="005170DE" w:rsidRPr="00881D8D" w:rsidRDefault="002B5F69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>
              <w:rPr>
                <w:rFonts w:asciiTheme="minorHAnsi" w:eastAsia="Calibri" w:hAnsiTheme="minorHAnsi"/>
                <w:bCs/>
              </w:rPr>
              <w:t>3</w:t>
            </w:r>
            <w:r w:rsidR="007714D2" w:rsidRPr="00881D8D">
              <w:rPr>
                <w:rFonts w:asciiTheme="minorHAnsi" w:eastAsia="Calibri" w:hAnsiTheme="minorHAnsi"/>
                <w:bCs/>
              </w:rPr>
              <w:t xml:space="preserve"> </w:t>
            </w:r>
            <w:r w:rsidR="005170DE" w:rsidRPr="00881D8D">
              <w:rPr>
                <w:rFonts w:asciiTheme="minorHAnsi" w:eastAsia="Calibri" w:hAnsiTheme="minorHAnsi"/>
                <w:bCs/>
              </w:rPr>
              <w:t>e-P</w:t>
            </w:r>
          </w:p>
          <w:p w14:paraId="013B6061" w14:textId="251ECEF4" w:rsidR="005170DE" w:rsidRPr="00881D8D" w:rsidRDefault="007714D2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81D8D">
              <w:rPr>
                <w:rFonts w:asciiTheme="minorHAnsi" w:eastAsia="Calibri" w:hAnsiTheme="minorHAnsi"/>
                <w:bCs/>
              </w:rPr>
              <w:t xml:space="preserve">24 </w:t>
            </w:r>
            <w:r w:rsidR="005170DE" w:rsidRPr="00881D8D">
              <w:rPr>
                <w:rFonts w:asciiTheme="minorHAnsi" w:eastAsia="Calibri" w:hAnsiTheme="minorHAnsi"/>
                <w:bCs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881D8D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51F" w14:textId="7061F4DB" w:rsidR="005170DE" w:rsidRPr="00881D8D" w:rsidRDefault="002B5F6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5</w:t>
            </w:r>
            <w:r w:rsidR="007714D2" w:rsidRPr="00881D8D">
              <w:rPr>
                <w:rFonts w:eastAsia="Calibri" w:cs="Calibri"/>
                <w:bCs/>
                <w:lang w:eastAsia="sl-SI"/>
              </w:rPr>
              <w:t xml:space="preserve"> </w:t>
            </w:r>
            <w:r w:rsidR="005170DE" w:rsidRPr="00881D8D">
              <w:rPr>
                <w:rFonts w:eastAsia="Calibri" w:cs="Calibri"/>
                <w:bCs/>
                <w:lang w:eastAsia="sl-SI"/>
              </w:rPr>
              <w:t>e-V</w:t>
            </w:r>
          </w:p>
          <w:p w14:paraId="6C84A960" w14:textId="17C8EDD4" w:rsidR="005170DE" w:rsidRPr="00881D8D" w:rsidRDefault="007714D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81D8D">
              <w:rPr>
                <w:rFonts w:eastAsia="Calibri" w:cs="Calibri"/>
                <w:bCs/>
                <w:lang w:eastAsia="sl-SI"/>
              </w:rPr>
              <w:t xml:space="preserve">24 </w:t>
            </w:r>
            <w:r w:rsidR="005170DE" w:rsidRPr="00881D8D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881D8D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881D8D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699D24F" w:rsidR="005170DE" w:rsidRPr="00881D8D" w:rsidRDefault="002B5F69" w:rsidP="00702A83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124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881D8D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4699373B" w:rsidR="005170DE" w:rsidRPr="00881D8D" w:rsidRDefault="007714D2" w:rsidP="00702A83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881D8D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5170DE" w:rsidRPr="0049183D" w14:paraId="33611488" w14:textId="77777777" w:rsidTr="00B16E2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70DE" w:rsidRPr="0049183D" w14:paraId="3AFC1636" w14:textId="77777777" w:rsidTr="00B16E2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881D8D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3D9F4965">
        <w:tc>
          <w:tcPr>
            <w:tcW w:w="9690" w:type="dxa"/>
            <w:gridSpan w:val="19"/>
          </w:tcPr>
          <w:p w14:paraId="73ECE184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3D9F4965">
        <w:tc>
          <w:tcPr>
            <w:tcW w:w="3305" w:type="dxa"/>
            <w:gridSpan w:val="5"/>
          </w:tcPr>
          <w:p w14:paraId="19C80114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55FA937" w:rsidR="005A11E4" w:rsidRPr="00881D8D" w:rsidRDefault="007F6BE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BOJAN ŠKOF</w:t>
            </w:r>
          </w:p>
        </w:tc>
      </w:tr>
      <w:tr w:rsidR="005A11E4" w:rsidRPr="0049183D" w14:paraId="373ADDF1" w14:textId="77777777" w:rsidTr="3D9F4965">
        <w:tc>
          <w:tcPr>
            <w:tcW w:w="9690" w:type="dxa"/>
            <w:gridSpan w:val="19"/>
          </w:tcPr>
          <w:p w14:paraId="0BC8F3BA" w14:textId="77777777" w:rsidR="005A11E4" w:rsidRPr="00881D8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3D9F4965">
        <w:tc>
          <w:tcPr>
            <w:tcW w:w="2296" w:type="dxa"/>
            <w:gridSpan w:val="3"/>
            <w:vMerge w:val="restart"/>
          </w:tcPr>
          <w:p w14:paraId="6861494E" w14:textId="77777777" w:rsidR="00461BBD" w:rsidRPr="00881D8D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881D8D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881D8D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61BBD" w:rsidRPr="0049183D" w14:paraId="0712B376" w14:textId="77777777" w:rsidTr="3D9F496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881D8D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881D8D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881D8D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3D9F4965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881D8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3D9F4965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9F25084" w:rsidR="00427AF7" w:rsidRPr="00881D8D" w:rsidRDefault="007F6BE0" w:rsidP="00427AF7">
            <w:pPr>
              <w:spacing w:after="0"/>
              <w:rPr>
                <w:rFonts w:eastAsia="Calibri"/>
                <w:lang w:eastAsia="sl-SI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Ni posebnih pogojev, splošni pogoji so izpolnjeni.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881D8D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C84FABB" w:rsidR="00427AF7" w:rsidRPr="00881D8D" w:rsidRDefault="007F6BE0" w:rsidP="00427AF7">
            <w:pPr>
              <w:spacing w:after="0"/>
              <w:rPr>
                <w:rFonts w:eastAsia="Calibri"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There are no special prerequisites needed, general conditions are fulfiled.</w:t>
            </w:r>
          </w:p>
        </w:tc>
      </w:tr>
      <w:tr w:rsidR="00427AF7" w:rsidRPr="0049183D" w14:paraId="32638BBD" w14:textId="77777777" w:rsidTr="3D9F4965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881D8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881D8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881D8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881D8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881D8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881D8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2F5E6F" w:rsidRPr="00E039DC" w14:paraId="4EDFC7EE" w14:textId="77777777" w:rsidTr="3D9F4965">
        <w:trPr>
          <w:trHeight w:val="274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B20" w14:textId="77777777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Osnovni pravni pojmi: družba, pravo, pravni akt, pravna razmerja, zakonitost, sistematika prava, mednarodno pravo, ustavno pravo.</w:t>
            </w:r>
          </w:p>
          <w:p w14:paraId="4F62A91C" w14:textId="77777777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Gospodarsko pravo: pojem gospodarskega prava, pravni viri, značilnosti.</w:t>
            </w:r>
          </w:p>
          <w:p w14:paraId="384B4865" w14:textId="77777777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Osnove pogodbenega prava: pojem, viri, načela, pravni temelj za nastanek obveznosti, pogodbene obveznosti, odškodninske obveznosti, prenehanje obveznosti.</w:t>
            </w:r>
          </w:p>
          <w:p w14:paraId="19BDF52D" w14:textId="77777777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Osnove prevoznega prava: opredelitev, unifikacija prava, prihodnost prevoznega prava.</w:t>
            </w:r>
          </w:p>
          <w:p w14:paraId="170B0C28" w14:textId="754FC8C3" w:rsidR="007F6BE0" w:rsidRPr="00881D8D" w:rsidRDefault="007F6BE0" w:rsidP="005F6545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lastRenderedPageBreak/>
              <w:t>Prevozna pogodba:  značilnosti, vrste, pogodba o prevozu tovora, pogodba o prevozu potnikov. Ostale pomembne pogodbe: shranjevalna pogodba, skladiščna pogodba, špediterska pogodba.</w:t>
            </w:r>
          </w:p>
          <w:p w14:paraId="12F448B2" w14:textId="4A0D9404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Theme="minorHAnsi" w:hAnsiTheme="minorHAnsi" w:cs="Helv"/>
              </w:rPr>
              <w:t>Opredelitev in pomen zavarovanja</w:t>
            </w:r>
            <w:r w:rsidR="002851CA" w:rsidRPr="00881D8D">
              <w:rPr>
                <w:rFonts w:asciiTheme="minorHAnsi" w:eastAsiaTheme="minorHAnsi" w:hAnsiTheme="minorHAnsi" w:cs="Helv"/>
              </w:rPr>
              <w:t xml:space="preserve"> v logistiki.</w:t>
            </w:r>
          </w:p>
          <w:p w14:paraId="409583F2" w14:textId="77777777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Theme="minorHAnsi" w:hAnsiTheme="minorHAnsi" w:cs="Helv"/>
              </w:rPr>
              <w:t>Osnovne zavarovalne pogodbe</w:t>
            </w:r>
            <w:r w:rsidRPr="00881D8D">
              <w:rPr>
                <w:rFonts w:asciiTheme="minorHAnsi" w:eastAsiaTheme="minorHAnsi" w:hAnsiTheme="minorHAnsi" w:cs="Tms Rmn"/>
              </w:rPr>
              <w:t>.</w:t>
            </w:r>
          </w:p>
          <w:p w14:paraId="42F3A5FE" w14:textId="77777777" w:rsidR="007F6BE0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Theme="minorHAnsi" w:hAnsiTheme="minorHAnsi" w:cs="Helv"/>
              </w:rPr>
              <w:t>Prvine pogodbe o transportnem zavarovanju</w:t>
            </w:r>
            <w:r w:rsidRPr="00881D8D">
              <w:rPr>
                <w:rFonts w:asciiTheme="minorHAnsi" w:eastAsiaTheme="minorHAnsi" w:hAnsiTheme="minorHAnsi" w:cs="Tms Rmn"/>
              </w:rPr>
              <w:t>.</w:t>
            </w:r>
          </w:p>
          <w:p w14:paraId="625112B6" w14:textId="620F6B98" w:rsidR="002F5E6F" w:rsidRPr="00881D8D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Theme="minorHAnsi" w:hAnsiTheme="minorHAnsi" w:cs="Helv"/>
              </w:rPr>
              <w:t>Zavarovanje blaga v različnih vrstah transporta.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881D8D" w:rsidRDefault="002F5E6F" w:rsidP="007F276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149" w14:textId="77777777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 xml:space="preserve">Basic legal terms: society, law, the legal act, legal relations, regularity, systematics of law, international law, constitutional law. </w:t>
            </w:r>
          </w:p>
          <w:p w14:paraId="26F44CEE" w14:textId="77777777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 xml:space="preserve">Commercial law: the concept of commercial law, regulatory resources, characteristics. </w:t>
            </w:r>
          </w:p>
          <w:p w14:paraId="528FDA6C" w14:textId="77777777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 xml:space="preserve">Bases of the contract law: the concept, resources, principles, legal basis for entering into obligation, contractual obligations, obligations in tort, termination of obligation. </w:t>
            </w:r>
          </w:p>
          <w:p w14:paraId="47A409BE" w14:textId="77777777" w:rsidR="00755CFD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 xml:space="preserve">Fundamentals of transport law: the definition, the unification of law, the future of transport law. </w:t>
            </w:r>
          </w:p>
          <w:p w14:paraId="740674D8" w14:textId="66D9ABE3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lastRenderedPageBreak/>
              <w:t xml:space="preserve">Contract of carriage: characteristics, types, contract on transport of freight, contract on transport of passengers. Other important contracts: contract of deposit, a contract of warehousing. </w:t>
            </w:r>
          </w:p>
          <w:p w14:paraId="414EDD52" w14:textId="2AF97691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Definition and importance of insurance</w:t>
            </w:r>
            <w:r w:rsidR="002851CA" w:rsidRPr="00881D8D">
              <w:rPr>
                <w:rFonts w:asciiTheme="minorHAnsi" w:eastAsia="Calibri" w:hAnsiTheme="minorHAnsi"/>
              </w:rPr>
              <w:t xml:space="preserve"> in logistics.</w:t>
            </w:r>
          </w:p>
          <w:p w14:paraId="098D67E9" w14:textId="77777777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Basic insurance contracts.</w:t>
            </w:r>
          </w:p>
          <w:p w14:paraId="10D81650" w14:textId="77777777" w:rsidR="007F6BE0" w:rsidRPr="00881D8D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Elements of transport insurance contract.</w:t>
            </w:r>
          </w:p>
          <w:p w14:paraId="68E25B91" w14:textId="4CDCA52C" w:rsidR="002F5E6F" w:rsidRPr="00881D8D" w:rsidRDefault="007F6BE0" w:rsidP="007F6BE0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Insurance of goods in different modes of transport.</w:t>
            </w:r>
          </w:p>
        </w:tc>
      </w:tr>
      <w:tr w:rsidR="005A11E4" w:rsidRPr="0049183D" w14:paraId="50F6CFCC" w14:textId="77777777" w:rsidTr="3D9F4965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881D8D" w:rsidRDefault="00E039DC" w:rsidP="005170DE">
            <w:pPr>
              <w:spacing w:after="0"/>
              <w:jc w:val="both"/>
            </w:pPr>
          </w:p>
          <w:p w14:paraId="4C4D6A60" w14:textId="3565BEEB" w:rsidR="005A11E4" w:rsidRPr="00881D8D" w:rsidRDefault="0061471B" w:rsidP="00517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881D8D">
              <w:br w:type="page"/>
            </w:r>
            <w:r w:rsidR="005A11E4" w:rsidRPr="00881D8D">
              <w:rPr>
                <w:rFonts w:eastAsia="Calibri" w:cs="Calibri"/>
                <w:lang w:eastAsia="sl-SI"/>
              </w:rPr>
              <w:br w:type="page"/>
            </w:r>
            <w:r w:rsidR="005A11E4" w:rsidRPr="00881D8D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E039DC" w:rsidRPr="009B2725" w14:paraId="166E7B56" w14:textId="77777777" w:rsidTr="3D9F4965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8E4" w14:textId="77777777" w:rsidR="00173367" w:rsidRPr="007C1595" w:rsidRDefault="00173367" w:rsidP="00173367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C1595">
              <w:rPr>
                <w:rFonts w:ascii="Open Sans" w:hAnsi="Open Sans" w:cs="Open Sans"/>
                <w:sz w:val="20"/>
                <w:szCs w:val="20"/>
              </w:rPr>
              <w:t>Murtič, S., Murgel, J., &amp; Vidiček, M. (2009). </w:t>
            </w:r>
            <w:r w:rsidRPr="007C1595">
              <w:rPr>
                <w:rFonts w:ascii="Open Sans" w:hAnsi="Open Sans" w:cs="Open Sans"/>
                <w:i/>
                <w:iCs/>
                <w:sz w:val="20"/>
                <w:szCs w:val="20"/>
              </w:rPr>
              <w:t>Osnove prava v logistiki</w:t>
            </w:r>
            <w:r w:rsidRPr="007C1595">
              <w:rPr>
                <w:rFonts w:ascii="Open Sans" w:hAnsi="Open Sans" w:cs="Open Sans"/>
                <w:sz w:val="20"/>
                <w:szCs w:val="20"/>
              </w:rPr>
              <w:t>. Fakulteta za uporabne družbene študije.</w:t>
            </w:r>
          </w:p>
          <w:p w14:paraId="369912F6" w14:textId="77777777" w:rsidR="00173367" w:rsidRPr="007C1595" w:rsidRDefault="00173367" w:rsidP="00173367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C1595">
              <w:rPr>
                <w:rFonts w:ascii="Open Sans" w:hAnsi="Open Sans" w:cs="Open Sans"/>
                <w:sz w:val="20"/>
                <w:szCs w:val="20"/>
              </w:rPr>
              <w:t>Kranjc, V. (2006). </w:t>
            </w:r>
            <w:r w:rsidRPr="007C1595">
              <w:rPr>
                <w:rFonts w:ascii="Open Sans" w:hAnsi="Open Sans" w:cs="Open Sans"/>
                <w:i/>
                <w:iCs/>
                <w:sz w:val="20"/>
                <w:szCs w:val="20"/>
              </w:rPr>
              <w:t>Gospodarsko pogodbeno pravo</w:t>
            </w:r>
            <w:r w:rsidRPr="007C1595">
              <w:rPr>
                <w:rFonts w:ascii="Open Sans" w:hAnsi="Open Sans" w:cs="Open Sans"/>
                <w:sz w:val="20"/>
                <w:szCs w:val="20"/>
              </w:rPr>
              <w:t> (1. natis, str. 496). GV založba; Pravna fakulteta Univerze v Mariboru.</w:t>
            </w:r>
          </w:p>
          <w:p w14:paraId="184E7F18" w14:textId="6ACE2207" w:rsidR="002851CA" w:rsidRPr="007C1595" w:rsidRDefault="00CB3E92" w:rsidP="00C74920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7C1595">
              <w:rPr>
                <w:rFonts w:ascii="Open Sans" w:hAnsi="Open Sans" w:cs="Open Sans"/>
                <w:sz w:val="20"/>
                <w:szCs w:val="20"/>
              </w:rPr>
              <w:t>Pavliha, M., Simoniti, S., &amp; Strojin Štampar, A. (2007). </w:t>
            </w:r>
            <w:r w:rsidRPr="007C1595">
              <w:rPr>
                <w:rFonts w:ascii="Open Sans" w:hAnsi="Open Sans" w:cs="Open Sans"/>
                <w:i/>
                <w:iCs/>
                <w:sz w:val="20"/>
                <w:szCs w:val="20"/>
              </w:rPr>
              <w:t>Zavarovalno pravo</w:t>
            </w:r>
            <w:r w:rsidRPr="007C1595">
              <w:rPr>
                <w:rFonts w:ascii="Open Sans" w:hAnsi="Open Sans" w:cs="Open Sans"/>
                <w:sz w:val="20"/>
                <w:szCs w:val="20"/>
              </w:rPr>
              <w:t> (2., spremenjena in dopolnjena izd.). GV Založba.</w:t>
            </w:r>
          </w:p>
        </w:tc>
      </w:tr>
      <w:tr w:rsidR="00E039DC" w:rsidRPr="0049183D" w14:paraId="17101D27" w14:textId="77777777" w:rsidTr="3D9F4965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039DC" w:rsidRPr="00881D8D" w:rsidRDefault="00E039DC" w:rsidP="00E039D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E039DC" w:rsidRPr="00881D8D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039DC" w:rsidRPr="00881D8D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039DC" w:rsidRPr="00881D8D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E039DC" w:rsidRPr="00881D8D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881D8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F2767" w:rsidRPr="0049183D" w14:paraId="572FDB32" w14:textId="77777777" w:rsidTr="3D9F4965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EE9" w14:textId="77777777" w:rsidR="007F6BE0" w:rsidRPr="00881D8D" w:rsidRDefault="007F6BE0" w:rsidP="007F6BE0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Študentom je omogočeno:</w:t>
            </w:r>
          </w:p>
          <w:p w14:paraId="14AA3A1D" w14:textId="77777777" w:rsidR="007F6BE0" w:rsidRPr="00881D8D" w:rsidRDefault="007F6BE0" w:rsidP="007F6BE0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pridobiti temeljna znanja s področja prava,</w:t>
            </w:r>
          </w:p>
          <w:p w14:paraId="2EE7AF02" w14:textId="202F9CBB" w:rsidR="007F6BE0" w:rsidRPr="00881D8D" w:rsidRDefault="005F6545" w:rsidP="007F6BE0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 xml:space="preserve">usvojiti znanja </w:t>
            </w:r>
            <w:r w:rsidR="007F6BE0" w:rsidRPr="00881D8D">
              <w:rPr>
                <w:rFonts w:asciiTheme="minorHAnsi" w:eastAsia="Calibri" w:hAnsiTheme="minorHAnsi"/>
                <w:lang w:val="pl-PL"/>
              </w:rPr>
              <w:t>pogodbenega prava,</w:t>
            </w:r>
          </w:p>
          <w:p w14:paraId="582EF3EA" w14:textId="466C1405" w:rsidR="007F2767" w:rsidRPr="00881D8D" w:rsidRDefault="00574DCD" w:rsidP="002851CA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pridobiti osnovna znanja s področja zavarovanja v logistiki</w:t>
            </w:r>
            <w:r w:rsidR="002851CA" w:rsidRPr="00881D8D">
              <w:rPr>
                <w:rFonts w:asciiTheme="minorHAnsi" w:eastAsia="Calibri" w:hAnsiTheme="minorHAnsi"/>
                <w:lang w:val="pl-PL"/>
              </w:rPr>
              <w:t>, zlasti v razumevanju zavarovalnih razmerij, sklepanja zavarovalnih pogodb, pravne sposobnosti zanje, odgovornosti itd.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F2767" w:rsidRPr="00881D8D" w:rsidRDefault="007F2767" w:rsidP="007F6BE0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A84" w14:textId="77777777" w:rsidR="007F6BE0" w:rsidRPr="00881D8D" w:rsidRDefault="007F6BE0" w:rsidP="007F6BE0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 xml:space="preserve">Students will be able to: </w:t>
            </w:r>
          </w:p>
          <w:p w14:paraId="4AFB951A" w14:textId="77777777" w:rsidR="007F6BE0" w:rsidRPr="00881D8D" w:rsidRDefault="007F6BE0" w:rsidP="007F6BE0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acquire the fundamental knowledge of law,</w:t>
            </w:r>
          </w:p>
          <w:p w14:paraId="6A3AC567" w14:textId="266EF2AB" w:rsidR="007F6BE0" w:rsidRPr="00881D8D" w:rsidRDefault="005F6545" w:rsidP="007F6BE0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 xml:space="preserve">acquire the knowledge of </w:t>
            </w:r>
            <w:r w:rsidR="00574DCD" w:rsidRPr="00881D8D">
              <w:rPr>
                <w:rFonts w:asciiTheme="minorHAnsi" w:eastAsia="Calibri" w:hAnsiTheme="minorHAnsi"/>
              </w:rPr>
              <w:t>contract law</w:t>
            </w:r>
            <w:r w:rsidR="007F6BE0" w:rsidRPr="00881D8D">
              <w:rPr>
                <w:rFonts w:asciiTheme="minorHAnsi" w:eastAsia="Calibri" w:hAnsiTheme="minorHAnsi"/>
              </w:rPr>
              <w:t>,</w:t>
            </w:r>
          </w:p>
          <w:p w14:paraId="41C5AAA2" w14:textId="23FC8B4A" w:rsidR="007F2767" w:rsidRPr="00881D8D" w:rsidRDefault="00574DCD" w:rsidP="007F6BE0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acquire the basic knowl</w:t>
            </w:r>
            <w:r w:rsidR="002851CA" w:rsidRPr="00881D8D">
              <w:rPr>
                <w:rFonts w:asciiTheme="minorHAnsi" w:eastAsia="Calibri" w:hAnsiTheme="minorHAnsi"/>
              </w:rPr>
              <w:t>edge of insurances in logistics, especially in understanding insurance relationships, insurance contracts, legal ability fort hem, responsibilities etc.</w:t>
            </w:r>
          </w:p>
        </w:tc>
      </w:tr>
      <w:tr w:rsidR="007F2767" w:rsidRPr="0049183D" w14:paraId="2732D8B1" w14:textId="77777777" w:rsidTr="3D9F4965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7F2767" w:rsidRPr="00E039DC" w14:paraId="355E000C" w14:textId="77777777" w:rsidTr="3D9F4965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46F97" w14:textId="77777777" w:rsidR="007F2767" w:rsidRPr="00881D8D" w:rsidRDefault="007F2767" w:rsidP="007F6BE0">
            <w:pPr>
              <w:spacing w:after="0"/>
              <w:jc w:val="both"/>
              <w:rPr>
                <w:b/>
                <w:u w:val="single"/>
              </w:rPr>
            </w:pPr>
            <w:r w:rsidRPr="00881D8D">
              <w:rPr>
                <w:u w:val="single"/>
              </w:rPr>
              <w:t>Znanje in razumevanje:</w:t>
            </w:r>
          </w:p>
          <w:p w14:paraId="14ACF0F0" w14:textId="7757C118" w:rsidR="007F6BE0" w:rsidRPr="00881D8D" w:rsidRDefault="007F6BE0" w:rsidP="007F6BE0">
            <w:pPr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razumevanje in osvojitev osnovnih pravnih pojmov in institutov,</w:t>
            </w:r>
          </w:p>
          <w:p w14:paraId="340B5493" w14:textId="400A1C92" w:rsidR="007F2767" w:rsidRPr="00881D8D" w:rsidRDefault="007F6BE0" w:rsidP="007F6BE0">
            <w:pPr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>sposobnost prepoznavanja in osnovne uporabe pridobljenega teoretičnega znanja v praksi.</w:t>
            </w:r>
          </w:p>
          <w:p w14:paraId="11E1EDBB" w14:textId="4C1F349D" w:rsidR="007F6BE0" w:rsidRPr="00881D8D" w:rsidRDefault="007F6BE0" w:rsidP="007F6BE0">
            <w:pPr>
              <w:spacing w:after="0"/>
            </w:pPr>
          </w:p>
          <w:p w14:paraId="30A0850D" w14:textId="77777777" w:rsidR="007F6BE0" w:rsidRPr="00881D8D" w:rsidRDefault="007F6BE0" w:rsidP="007F6BE0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Prenesljive/ključne spretnosti in drugi atributi:</w:t>
            </w:r>
          </w:p>
          <w:p w14:paraId="10B7EF25" w14:textId="17E2E469" w:rsidR="007F2767" w:rsidRPr="00881D8D" w:rsidRDefault="007F6BE0" w:rsidP="007F6BE0">
            <w:pPr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881D8D">
              <w:rPr>
                <w:rFonts w:asciiTheme="minorHAnsi" w:eastAsia="Calibri" w:hAnsiTheme="minorHAnsi"/>
                <w:lang w:val="pl-PL"/>
              </w:rPr>
              <w:t xml:space="preserve">študenti se usposobijo za uporabo teoretičnega znanja v praktičnih primerih.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F2767" w:rsidRPr="00881D8D" w:rsidRDefault="007F2767" w:rsidP="007F6BE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7F2767" w:rsidRPr="00881D8D" w:rsidRDefault="007F2767" w:rsidP="007F6BE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7F2767" w:rsidRPr="00881D8D" w:rsidRDefault="007F2767" w:rsidP="007F6BE0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3695" w14:textId="77777777" w:rsidR="007F2767" w:rsidRPr="00881D8D" w:rsidRDefault="007F2767" w:rsidP="007F6BE0">
            <w:pPr>
              <w:spacing w:after="0"/>
              <w:jc w:val="both"/>
              <w:rPr>
                <w:b/>
                <w:u w:val="single"/>
                <w:lang w:val="en-US"/>
              </w:rPr>
            </w:pPr>
            <w:r w:rsidRPr="00881D8D">
              <w:rPr>
                <w:u w:val="single"/>
                <w:lang w:val="en-US"/>
              </w:rPr>
              <w:t>Knowledge and understanding:</w:t>
            </w:r>
          </w:p>
          <w:p w14:paraId="363DD079" w14:textId="77777777" w:rsidR="007F6BE0" w:rsidRPr="00881D8D" w:rsidRDefault="007F6BE0" w:rsidP="007F6BE0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understand and grasp the basics of law and institutes,</w:t>
            </w:r>
          </w:p>
          <w:p w14:paraId="7C738F51" w14:textId="77777777" w:rsidR="007F6BE0" w:rsidRPr="00881D8D" w:rsidRDefault="007F6BE0" w:rsidP="007F6BE0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881D8D">
              <w:rPr>
                <w:rFonts w:asciiTheme="minorHAnsi" w:eastAsia="Calibri" w:hAnsiTheme="minorHAnsi"/>
              </w:rPr>
              <w:t>be able to recognize and apply the gained theoretical knowledge to practical situations.</w:t>
            </w:r>
          </w:p>
          <w:p w14:paraId="77B95047" w14:textId="77777777" w:rsidR="007F2767" w:rsidRPr="00881D8D" w:rsidRDefault="007F2767" w:rsidP="007F6BE0">
            <w:pPr>
              <w:spacing w:after="0"/>
              <w:jc w:val="both"/>
              <w:rPr>
                <w:rFonts w:asciiTheme="minorHAnsi" w:hAnsiTheme="minorHAnsi" w:cs="Calibri"/>
                <w:b/>
              </w:rPr>
            </w:pPr>
          </w:p>
          <w:p w14:paraId="3367FE6B" w14:textId="77777777" w:rsidR="007F2767" w:rsidRPr="00881D8D" w:rsidRDefault="007F2767" w:rsidP="007F6BE0">
            <w:pPr>
              <w:spacing w:after="0"/>
              <w:jc w:val="both"/>
              <w:rPr>
                <w:b/>
                <w:u w:val="single"/>
                <w:lang w:val="en-US"/>
              </w:rPr>
            </w:pPr>
            <w:r w:rsidRPr="00881D8D">
              <w:rPr>
                <w:u w:val="single"/>
                <w:lang w:val="en-US"/>
              </w:rPr>
              <w:t>Transferable/Key skills and other attributes:</w:t>
            </w:r>
          </w:p>
          <w:p w14:paraId="17F0498F" w14:textId="355D2FFA" w:rsidR="007F2767" w:rsidRPr="00881D8D" w:rsidRDefault="007F6BE0" w:rsidP="007F6BE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881D8D">
              <w:rPr>
                <w:rFonts w:asciiTheme="minorHAnsi" w:eastAsia="Calibri" w:hAnsiTheme="minorHAnsi"/>
              </w:rPr>
              <w:t>the ability to apply theoretical knowledge to professional practice.</w:t>
            </w:r>
          </w:p>
        </w:tc>
      </w:tr>
      <w:tr w:rsidR="007F2767" w:rsidRPr="0049183D" w14:paraId="28C61BBA" w14:textId="77777777" w:rsidTr="3D9F4965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F2767" w:rsidRPr="0049183D" w14:paraId="4C66F302" w14:textId="77777777" w:rsidTr="3D9F4965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54CE6DAB" w:rsidR="007F2767" w:rsidRPr="00881D8D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881D8D">
              <w:rPr>
                <w:rFonts w:cs="Calibri"/>
              </w:rPr>
              <w:t xml:space="preserve">Predavanja: pri predavanjih študent spozna teoretične </w:t>
            </w:r>
            <w:r w:rsidR="00A82004" w:rsidRPr="00881D8D">
              <w:rPr>
                <w:rFonts w:cs="Calibri"/>
              </w:rPr>
              <w:t xml:space="preserve">in praktične </w:t>
            </w:r>
            <w:r w:rsidRPr="00881D8D">
              <w:rPr>
                <w:rFonts w:cs="Calibri"/>
              </w:rPr>
              <w:t>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7F2767" w:rsidRPr="00881D8D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45D5CF93" w:rsidR="007F2767" w:rsidRPr="00881D8D" w:rsidRDefault="007F2767" w:rsidP="005F654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81D8D">
              <w:rPr>
                <w:rFonts w:cs="Calibri"/>
              </w:rPr>
              <w:t>Vaje: pri vajah študent utrdi</w:t>
            </w:r>
            <w:r w:rsidR="00A82004" w:rsidRPr="00881D8D">
              <w:rPr>
                <w:rFonts w:cs="Calibri"/>
              </w:rPr>
              <w:t xml:space="preserve"> pridobljeno znanje z izvajanjem praktičnih primerov</w:t>
            </w:r>
            <w:r w:rsidRPr="00881D8D">
              <w:rPr>
                <w:rFonts w:cs="Calibri"/>
              </w:rPr>
              <w:t xml:space="preserve">. Del vaj se izvaja na </w:t>
            </w:r>
            <w:r w:rsidRPr="00881D8D">
              <w:rPr>
                <w:rFonts w:cs="Calibri"/>
              </w:rPr>
              <w:lastRenderedPageBreak/>
              <w:t>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F2767" w:rsidRPr="00881D8D" w:rsidRDefault="007F2767" w:rsidP="007F276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6F5253F" w:rsidR="007F2767" w:rsidRPr="00881D8D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  <w:r w:rsidRPr="00881D8D">
              <w:rPr>
                <w:rFonts w:eastAsiaTheme="minorHAnsi" w:cs="Calibri"/>
              </w:rPr>
              <w:t xml:space="preserve">Lectures: students understand the theoretical </w:t>
            </w:r>
            <w:r w:rsidR="00A82004" w:rsidRPr="00881D8D">
              <w:rPr>
                <w:rFonts w:eastAsiaTheme="minorHAnsi" w:cs="Calibri"/>
              </w:rPr>
              <w:t xml:space="preserve">and practical </w:t>
            </w:r>
            <w:r w:rsidRPr="00881D8D">
              <w:rPr>
                <w:rFonts w:eastAsiaTheme="minorHAnsi" w:cs="Calibri"/>
              </w:rPr>
              <w:t>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7F2767" w:rsidRPr="00881D8D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</w:p>
          <w:p w14:paraId="16E78F08" w14:textId="421D3FD1" w:rsidR="007F2767" w:rsidRPr="00881D8D" w:rsidRDefault="007F2767" w:rsidP="005F654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81D8D">
              <w:rPr>
                <w:rFonts w:eastAsiaTheme="minorHAnsi" w:cs="Calibri"/>
              </w:rPr>
              <w:t xml:space="preserve">Tutorials: Students enhance their </w:t>
            </w:r>
            <w:r w:rsidR="00A82004" w:rsidRPr="00881D8D">
              <w:rPr>
                <w:rFonts w:eastAsiaTheme="minorHAnsi" w:cs="Calibri"/>
              </w:rPr>
              <w:t>knowledge wit</w:t>
            </w:r>
            <w:r w:rsidR="005F6545" w:rsidRPr="00881D8D">
              <w:rPr>
                <w:rFonts w:eastAsiaTheme="minorHAnsi" w:cs="Calibri"/>
              </w:rPr>
              <w:t>h performing practical examples</w:t>
            </w:r>
            <w:r w:rsidRPr="00881D8D">
              <w:rPr>
                <w:rFonts w:eastAsiaTheme="minorHAnsi" w:cs="Calibri"/>
              </w:rPr>
              <w:t xml:space="preserve">. Part of the seminar is </w:t>
            </w:r>
            <w:r w:rsidRPr="00881D8D">
              <w:rPr>
                <w:rFonts w:eastAsiaTheme="minorHAnsi" w:cs="Calibri"/>
              </w:rPr>
              <w:lastRenderedPageBreak/>
              <w:t>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7F2767" w:rsidRPr="0049183D" w14:paraId="0566443A" w14:textId="77777777" w:rsidTr="3D9F4965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7F2767" w:rsidRPr="00881D8D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7F2767" w:rsidRPr="00881D8D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7F2767" w:rsidRPr="00881D8D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81D8D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7F2767" w:rsidRPr="007F6BE0" w14:paraId="52B92BAD" w14:textId="77777777" w:rsidTr="3D9F4965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FCF" w14:textId="77777777" w:rsidR="007F2767" w:rsidRPr="00881D8D" w:rsidRDefault="007F2767" w:rsidP="0020453F">
            <w:pPr>
              <w:pStyle w:val="Odstavekseznama"/>
              <w:numPr>
                <w:ilvl w:val="0"/>
                <w:numId w:val="12"/>
              </w:numPr>
              <w:rPr>
                <w:rFonts w:cs="Calibri"/>
              </w:rPr>
            </w:pPr>
            <w:r w:rsidRPr="00881D8D">
              <w:rPr>
                <w:rFonts w:cs="Calibri"/>
              </w:rPr>
              <w:t xml:space="preserve">Opravljene obveznosti e-predavanj in e-vaj so pogoj za pristop k izpitu. </w:t>
            </w:r>
          </w:p>
          <w:p w14:paraId="3F3F2A23" w14:textId="4AF026DC" w:rsidR="0020453F" w:rsidRPr="00881D8D" w:rsidRDefault="0020453F" w:rsidP="0020453F">
            <w:pPr>
              <w:spacing w:after="0"/>
              <w:ind w:right="113"/>
              <w:jc w:val="both"/>
              <w:rPr>
                <w:rFonts w:asciiTheme="minorHAnsi" w:eastAsia="Calibri" w:hAnsiTheme="minorHAnsi"/>
              </w:rPr>
            </w:pPr>
          </w:p>
          <w:p w14:paraId="37FF8219" w14:textId="77777777" w:rsidR="007F2767" w:rsidRPr="00881D8D" w:rsidRDefault="007F2767" w:rsidP="0020453F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</w:rPr>
            </w:pPr>
            <w:r w:rsidRPr="00881D8D">
              <w:rPr>
                <w:rFonts w:asciiTheme="minorHAnsi" w:eastAsia="Calibri" w:hAnsiTheme="minorHAnsi"/>
              </w:rPr>
              <w:t>Pisni izpit.</w:t>
            </w:r>
          </w:p>
          <w:p w14:paraId="73D37E4C" w14:textId="06B10DCB" w:rsidR="007F2767" w:rsidRPr="00881D8D" w:rsidRDefault="007F6BE0" w:rsidP="0020453F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</w:rPr>
            </w:pPr>
            <w:r w:rsidRPr="00881D8D">
              <w:rPr>
                <w:rFonts w:asciiTheme="minorHAnsi" w:eastAsia="Calibri" w:hAnsiTheme="minorHAnsi"/>
              </w:rPr>
              <w:t>Ustni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7F2767" w:rsidRPr="00881D8D" w:rsidRDefault="007F2767" w:rsidP="007F276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996BE94" w14:textId="0873AEBE" w:rsidR="007F2767" w:rsidRPr="00881D8D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7152697F" w14:textId="77777777" w:rsidR="007F2767" w:rsidRPr="00881D8D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2DF5EACA" w14:textId="548430E2" w:rsidR="007F2767" w:rsidRPr="00881D8D" w:rsidRDefault="007F6BE0" w:rsidP="007F276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>2</w:t>
            </w:r>
            <w:r w:rsidR="007F2767" w:rsidRPr="00881D8D">
              <w:rPr>
                <w:rFonts w:eastAsia="Calibri" w:cs="Calibri"/>
                <w:lang w:eastAsia="sl-SI"/>
              </w:rPr>
              <w:t>0%</w:t>
            </w:r>
          </w:p>
          <w:p w14:paraId="6252E3BC" w14:textId="1C948FFB" w:rsidR="0020453F" w:rsidRPr="00881D8D" w:rsidRDefault="007F6BE0" w:rsidP="007F6BE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>8</w:t>
            </w:r>
            <w:r w:rsidR="007F2767" w:rsidRPr="00881D8D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B92" w14:textId="1DAF089C" w:rsidR="007F2767" w:rsidRPr="00881D8D" w:rsidRDefault="007F2767" w:rsidP="007F6BE0">
            <w:pPr>
              <w:pStyle w:val="Odstavekseznama"/>
              <w:numPr>
                <w:ilvl w:val="0"/>
                <w:numId w:val="1"/>
              </w:numPr>
              <w:rPr>
                <w:rFonts w:cs="Calibri"/>
              </w:rPr>
            </w:pPr>
            <w:r w:rsidRPr="00881D8D">
              <w:rPr>
                <w:rFonts w:cs="Calibri"/>
              </w:rPr>
              <w:t>Successful completion of e-lectures and e-tutorials is a prerequisite for entering the exam.</w:t>
            </w:r>
          </w:p>
          <w:p w14:paraId="05706C09" w14:textId="77777777" w:rsidR="007F2767" w:rsidRPr="00881D8D" w:rsidRDefault="007F2767" w:rsidP="0020453F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881D8D">
              <w:rPr>
                <w:rFonts w:asciiTheme="minorHAnsi" w:eastAsia="Calibri" w:hAnsiTheme="minorHAnsi"/>
              </w:rPr>
              <w:t>Wtitten examination.</w:t>
            </w:r>
          </w:p>
          <w:p w14:paraId="20F78515" w14:textId="086C9716" w:rsidR="007F2767" w:rsidRPr="00881D8D" w:rsidRDefault="007F6BE0" w:rsidP="0020453F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881D8D">
              <w:rPr>
                <w:rFonts w:eastAsia="Calibri" w:cs="Calibri"/>
                <w:lang w:eastAsia="sl-SI"/>
              </w:rPr>
              <w:t xml:space="preserve">Oral </w:t>
            </w:r>
            <w:r w:rsidRPr="00881D8D">
              <w:rPr>
                <w:rFonts w:asciiTheme="minorHAnsi" w:eastAsia="Calibri" w:hAnsiTheme="minorHAnsi"/>
              </w:rPr>
              <w:t>examination.</w:t>
            </w:r>
          </w:p>
        </w:tc>
      </w:tr>
    </w:tbl>
    <w:p w14:paraId="24CD7CC4" w14:textId="77777777" w:rsidR="005A11E4" w:rsidRPr="007F6BE0" w:rsidRDefault="005A11E4" w:rsidP="005A11E4">
      <w:pPr>
        <w:spacing w:after="0"/>
        <w:rPr>
          <w:rFonts w:eastAsia="Calibri"/>
          <w:b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7F6BE0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7F6BE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F6BE0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2C6EC1" w:rsidRPr="007F6BE0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955" w14:textId="5DE75D14" w:rsidR="00574DCD" w:rsidRPr="00574DCD" w:rsidRDefault="00574DCD" w:rsidP="00574DCD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574DCD">
              <w:rPr>
                <w:rFonts w:asciiTheme="minorHAnsi" w:eastAsia="Calibri" w:hAnsiTheme="minorHAnsi"/>
              </w:rPr>
              <w:t xml:space="preserve">ŠKOF, Bojan, POLLICK, Matej, KOBAL, Aleš. Protecting public interest in financial crisis. Lex localis : revija za lokalno samoupravo, ISSN 1581-5374, Jan. 2016, vol. 14, no. 1, str. 19-32, doi: 10.4335/14.1.19-32(2016). [COBISS.SI-ID 5023787]. </w:t>
            </w:r>
          </w:p>
          <w:p w14:paraId="76E18FFE" w14:textId="56BAA6F0" w:rsidR="00574DCD" w:rsidRPr="00574DCD" w:rsidRDefault="00574DCD" w:rsidP="00574DCD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</w:rPr>
            </w:pPr>
            <w:r w:rsidRPr="00574DCD">
              <w:rPr>
                <w:rFonts w:asciiTheme="minorHAnsi" w:hAnsiTheme="minorHAnsi"/>
              </w:rPr>
              <w:t>ŠKOF, Bojan, KOBAL, Aleš. Davčna obravnava navideznega pravnega posla. Davčno-finančna praksa, ISSN 1580-237X, nov. 2014, letn. 15, št. 11, str. 3-5. [COBISS.SI-ID 4824363].</w:t>
            </w:r>
          </w:p>
          <w:p w14:paraId="41AC7B40" w14:textId="645E4512" w:rsidR="002C6EC1" w:rsidRPr="00574DCD" w:rsidRDefault="00574DCD" w:rsidP="00574DCD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574DCD">
              <w:rPr>
                <w:rFonts w:asciiTheme="minorHAnsi" w:hAnsiTheme="minorHAnsi"/>
              </w:rPr>
              <w:t>ŠKOF, Bojan, KOBAL, Aleš. Vpliv ukrepov davčnih uprav na prostovoljno izpolnjevanje davčnih obveznosti. Davčno-finančna praksa, ISSN 1580-237X, nov. 2014, letn. 15, št. 11, str. 8-11. [COBISS.SI-ID 4881963]</w:t>
            </w:r>
            <w:r w:rsidRPr="00574DCD">
              <w:rPr>
                <w:rFonts w:asciiTheme="minorHAnsi" w:eastAsia="Calibri" w:hAnsiTheme="minorHAnsi"/>
                <w:b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9513" w14:textId="77777777" w:rsidR="00D7706E" w:rsidRDefault="00D7706E" w:rsidP="00703ADE">
      <w:pPr>
        <w:spacing w:after="0"/>
      </w:pPr>
      <w:r>
        <w:separator/>
      </w:r>
    </w:p>
  </w:endnote>
  <w:endnote w:type="continuationSeparator" w:id="0">
    <w:p w14:paraId="1029E72F" w14:textId="77777777" w:rsidR="00D7706E" w:rsidRDefault="00D7706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B2EBE3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81D8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81D8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D1F4" w14:textId="77777777" w:rsidR="00D7706E" w:rsidRDefault="00D7706E" w:rsidP="00703ADE">
      <w:pPr>
        <w:spacing w:after="0"/>
      </w:pPr>
      <w:r>
        <w:separator/>
      </w:r>
    </w:p>
  </w:footnote>
  <w:footnote w:type="continuationSeparator" w:id="0">
    <w:p w14:paraId="64EE4867" w14:textId="77777777" w:rsidR="00D7706E" w:rsidRDefault="00D7706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0E3F"/>
    <w:multiLevelType w:val="hybridMultilevel"/>
    <w:tmpl w:val="54163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35C60"/>
    <w:multiLevelType w:val="hybridMultilevel"/>
    <w:tmpl w:val="31EE08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30092"/>
    <w:multiLevelType w:val="hybridMultilevel"/>
    <w:tmpl w:val="0DC248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15E6A25"/>
    <w:multiLevelType w:val="hybridMultilevel"/>
    <w:tmpl w:val="D242A6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D430B3"/>
    <w:multiLevelType w:val="multilevel"/>
    <w:tmpl w:val="F3C203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72A84"/>
    <w:multiLevelType w:val="hybridMultilevel"/>
    <w:tmpl w:val="6862EE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C7D24"/>
    <w:multiLevelType w:val="hybridMultilevel"/>
    <w:tmpl w:val="247296D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22D11"/>
    <w:multiLevelType w:val="singleLevel"/>
    <w:tmpl w:val="0424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A0F5F"/>
    <w:multiLevelType w:val="hybridMultilevel"/>
    <w:tmpl w:val="27FEC1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25B6A"/>
    <w:multiLevelType w:val="hybridMultilevel"/>
    <w:tmpl w:val="931E6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2B3976"/>
    <w:multiLevelType w:val="hybridMultilevel"/>
    <w:tmpl w:val="3008E7AE"/>
    <w:lvl w:ilvl="0" w:tplc="B078A0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E522D8"/>
    <w:multiLevelType w:val="hybridMultilevel"/>
    <w:tmpl w:val="DEFCFE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6450F30"/>
    <w:multiLevelType w:val="hybridMultilevel"/>
    <w:tmpl w:val="5EAC6F3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2D0E11"/>
    <w:multiLevelType w:val="hybridMultilevel"/>
    <w:tmpl w:val="90BAAC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7"/>
  </w:num>
  <w:num w:numId="5">
    <w:abstractNumId w:val="9"/>
  </w:num>
  <w:num w:numId="6">
    <w:abstractNumId w:val="32"/>
  </w:num>
  <w:num w:numId="7">
    <w:abstractNumId w:val="22"/>
  </w:num>
  <w:num w:numId="8">
    <w:abstractNumId w:val="34"/>
  </w:num>
  <w:num w:numId="9">
    <w:abstractNumId w:val="35"/>
  </w:num>
  <w:num w:numId="10">
    <w:abstractNumId w:val="23"/>
  </w:num>
  <w:num w:numId="11">
    <w:abstractNumId w:val="26"/>
  </w:num>
  <w:num w:numId="12">
    <w:abstractNumId w:val="18"/>
  </w:num>
  <w:num w:numId="13">
    <w:abstractNumId w:val="6"/>
  </w:num>
  <w:num w:numId="14">
    <w:abstractNumId w:val="16"/>
  </w:num>
  <w:num w:numId="15">
    <w:abstractNumId w:val="5"/>
  </w:num>
  <w:num w:numId="16">
    <w:abstractNumId w:val="11"/>
  </w:num>
  <w:num w:numId="17">
    <w:abstractNumId w:val="7"/>
  </w:num>
  <w:num w:numId="18">
    <w:abstractNumId w:val="33"/>
  </w:num>
  <w:num w:numId="19">
    <w:abstractNumId w:val="2"/>
  </w:num>
  <w:num w:numId="20">
    <w:abstractNumId w:val="21"/>
  </w:num>
  <w:num w:numId="21">
    <w:abstractNumId w:val="10"/>
  </w:num>
  <w:num w:numId="22">
    <w:abstractNumId w:val="25"/>
  </w:num>
  <w:num w:numId="23">
    <w:abstractNumId w:val="37"/>
  </w:num>
  <w:num w:numId="24">
    <w:abstractNumId w:val="20"/>
  </w:num>
  <w:num w:numId="25">
    <w:abstractNumId w:val="24"/>
  </w:num>
  <w:num w:numId="26">
    <w:abstractNumId w:val="31"/>
  </w:num>
  <w:num w:numId="27">
    <w:abstractNumId w:val="4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36"/>
  </w:num>
  <w:num w:numId="30">
    <w:abstractNumId w:val="3"/>
  </w:num>
  <w:num w:numId="31">
    <w:abstractNumId w:val="30"/>
  </w:num>
  <w:num w:numId="32">
    <w:abstractNumId w:val="12"/>
  </w:num>
  <w:num w:numId="33">
    <w:abstractNumId w:val="27"/>
  </w:num>
  <w:num w:numId="34">
    <w:abstractNumId w:val="28"/>
  </w:num>
  <w:num w:numId="35">
    <w:abstractNumId w:val="15"/>
  </w:num>
  <w:num w:numId="36">
    <w:abstractNumId w:val="14"/>
  </w:num>
  <w:num w:numId="37">
    <w:abstractNumId w:val="8"/>
  </w:num>
  <w:num w:numId="3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790C"/>
    <w:rsid w:val="001577DF"/>
    <w:rsid w:val="00160EFE"/>
    <w:rsid w:val="0016104C"/>
    <w:rsid w:val="001646FE"/>
    <w:rsid w:val="001710DF"/>
    <w:rsid w:val="00173367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453F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851CA"/>
    <w:rsid w:val="00292898"/>
    <w:rsid w:val="00297B5B"/>
    <w:rsid w:val="002B19A5"/>
    <w:rsid w:val="002B452B"/>
    <w:rsid w:val="002B5F69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3F75A5"/>
    <w:rsid w:val="0040317F"/>
    <w:rsid w:val="0040670E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701F4"/>
    <w:rsid w:val="00570AB1"/>
    <w:rsid w:val="0057190E"/>
    <w:rsid w:val="005745BC"/>
    <w:rsid w:val="00574DCD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6545"/>
    <w:rsid w:val="006016DF"/>
    <w:rsid w:val="00606BB3"/>
    <w:rsid w:val="006135EC"/>
    <w:rsid w:val="0061471B"/>
    <w:rsid w:val="006171D4"/>
    <w:rsid w:val="00617666"/>
    <w:rsid w:val="006261BD"/>
    <w:rsid w:val="00627C0D"/>
    <w:rsid w:val="00637C8D"/>
    <w:rsid w:val="006445B5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55CFD"/>
    <w:rsid w:val="0076751A"/>
    <w:rsid w:val="007714D2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002F"/>
    <w:rsid w:val="007C1595"/>
    <w:rsid w:val="007C7DAA"/>
    <w:rsid w:val="007E49AE"/>
    <w:rsid w:val="007F2767"/>
    <w:rsid w:val="007F2C61"/>
    <w:rsid w:val="007F6BE0"/>
    <w:rsid w:val="00802619"/>
    <w:rsid w:val="008102C2"/>
    <w:rsid w:val="00811EFC"/>
    <w:rsid w:val="00811FB5"/>
    <w:rsid w:val="008157D7"/>
    <w:rsid w:val="008320B1"/>
    <w:rsid w:val="00834314"/>
    <w:rsid w:val="00847982"/>
    <w:rsid w:val="00855585"/>
    <w:rsid w:val="00863826"/>
    <w:rsid w:val="00873A16"/>
    <w:rsid w:val="00873F0D"/>
    <w:rsid w:val="00874CA5"/>
    <w:rsid w:val="00881D8D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46978"/>
    <w:rsid w:val="00957F7A"/>
    <w:rsid w:val="00961B35"/>
    <w:rsid w:val="00961C9A"/>
    <w:rsid w:val="0096279B"/>
    <w:rsid w:val="00991CF4"/>
    <w:rsid w:val="009958CA"/>
    <w:rsid w:val="0099645D"/>
    <w:rsid w:val="009B077A"/>
    <w:rsid w:val="009B26AB"/>
    <w:rsid w:val="009B2725"/>
    <w:rsid w:val="009C276B"/>
    <w:rsid w:val="009C70E5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D8"/>
    <w:rsid w:val="00A47212"/>
    <w:rsid w:val="00A52D9A"/>
    <w:rsid w:val="00A5557A"/>
    <w:rsid w:val="00A56956"/>
    <w:rsid w:val="00A604B1"/>
    <w:rsid w:val="00A722F0"/>
    <w:rsid w:val="00A81452"/>
    <w:rsid w:val="00A82004"/>
    <w:rsid w:val="00A87467"/>
    <w:rsid w:val="00A87ADF"/>
    <w:rsid w:val="00A87CC4"/>
    <w:rsid w:val="00AB7DD2"/>
    <w:rsid w:val="00AC243A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16E23"/>
    <w:rsid w:val="00B32886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63A16"/>
    <w:rsid w:val="00C65B60"/>
    <w:rsid w:val="00C72B00"/>
    <w:rsid w:val="00C73CAE"/>
    <w:rsid w:val="00C74920"/>
    <w:rsid w:val="00C83735"/>
    <w:rsid w:val="00C92969"/>
    <w:rsid w:val="00C977EC"/>
    <w:rsid w:val="00CB3E92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7706E"/>
    <w:rsid w:val="00D822FB"/>
    <w:rsid w:val="00D82CF0"/>
    <w:rsid w:val="00D94920"/>
    <w:rsid w:val="00DC294C"/>
    <w:rsid w:val="00DC38D9"/>
    <w:rsid w:val="00DD03F7"/>
    <w:rsid w:val="00DF0B31"/>
    <w:rsid w:val="00E039DC"/>
    <w:rsid w:val="00E03C39"/>
    <w:rsid w:val="00E12B7D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2AAF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3D9F4965"/>
    <w:rsid w:val="5053ABA4"/>
    <w:rsid w:val="59E1658D"/>
    <w:rsid w:val="5D1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8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8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7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7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7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7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7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7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7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DB7A52-10C6-4E1B-9636-423C70BE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12</cp:revision>
  <cp:lastPrinted>2019-01-30T13:00:00Z</cp:lastPrinted>
  <dcterms:created xsi:type="dcterms:W3CDTF">2024-09-05T09:38:00Z</dcterms:created>
  <dcterms:modified xsi:type="dcterms:W3CDTF">2024-12-18T09:20:00Z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a9a1d87e2229ef0afd92697c738b75ad5f0ac76176a416f49a13fe235d731efb</vt:lpwstr>
  </property>
</Properties>
</file>