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49183D" w14:paraId="605D34DD" w14:textId="77777777" w:rsidTr="3A87BF3B">
        <w:tc>
          <w:tcPr>
            <w:tcW w:w="9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8206EA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8206EA">
              <w:rPr>
                <w:rFonts w:eastAsia="Calibri" w:cs="Calibri"/>
                <w:b/>
                <w:lang w:eastAsia="sl-SI"/>
              </w:rPr>
              <w:t>PREDMETA</w:t>
            </w:r>
            <w:r w:rsidRPr="008206EA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8206EA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A57948" w:rsidRPr="0049183D" w14:paraId="36413FBF" w14:textId="77777777" w:rsidTr="3A87BF3B">
        <w:tc>
          <w:tcPr>
            <w:tcW w:w="1799" w:type="dxa"/>
            <w:gridSpan w:val="2"/>
          </w:tcPr>
          <w:p w14:paraId="72C1DC59" w14:textId="77777777" w:rsidR="00A57948" w:rsidRPr="0049183D" w:rsidRDefault="00A57948" w:rsidP="00A57948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43F3355" w:rsidR="00A57948" w:rsidRPr="008206EA" w:rsidRDefault="0079331A" w:rsidP="00A57948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8206EA">
              <w:rPr>
                <w:rFonts w:asciiTheme="minorHAnsi" w:hAnsiTheme="minorHAnsi"/>
                <w:bCs/>
                <w:lang w:val="en-GB"/>
              </w:rPr>
              <w:t>OPERACIJSKE RAZISKAVE V LOGISTIKI</w:t>
            </w:r>
          </w:p>
        </w:tc>
      </w:tr>
      <w:tr w:rsidR="00A57948" w:rsidRPr="0049183D" w14:paraId="12BB578E" w14:textId="77777777" w:rsidTr="3A87BF3B">
        <w:tc>
          <w:tcPr>
            <w:tcW w:w="1799" w:type="dxa"/>
            <w:gridSpan w:val="2"/>
          </w:tcPr>
          <w:p w14:paraId="003758B5" w14:textId="77777777" w:rsidR="00A57948" w:rsidRPr="0049183D" w:rsidRDefault="00A57948" w:rsidP="00A5794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B3AF879" w:rsidR="00A57948" w:rsidRPr="008206EA" w:rsidRDefault="0079331A" w:rsidP="00A57948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8206EA">
              <w:rPr>
                <w:rStyle w:val="hps"/>
                <w:rFonts w:asciiTheme="minorHAnsi" w:hAnsiTheme="minorHAnsi"/>
                <w:lang w:val="en"/>
              </w:rPr>
              <w:t>OPERATIONS RESEARCH IN LOGISTICS</w:t>
            </w:r>
          </w:p>
        </w:tc>
      </w:tr>
      <w:tr w:rsidR="005A11E4" w:rsidRPr="0049183D" w14:paraId="0BB44B80" w14:textId="77777777" w:rsidTr="3A87BF3B">
        <w:tc>
          <w:tcPr>
            <w:tcW w:w="3307" w:type="dxa"/>
            <w:gridSpan w:val="6"/>
            <w:vAlign w:val="center"/>
          </w:tcPr>
          <w:p w14:paraId="381AAD97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10"/>
            <w:vAlign w:val="center"/>
          </w:tcPr>
          <w:p w14:paraId="72824CE0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3A87BF3B">
        <w:tc>
          <w:tcPr>
            <w:tcW w:w="33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3A87BF3B">
        <w:trPr>
          <w:trHeight w:val="318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8206EA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206EA">
              <w:rPr>
                <w:rFonts w:asciiTheme="minorHAnsi" w:hAnsiTheme="minorHAnsi"/>
                <w:bCs/>
              </w:rPr>
              <w:t>LOGISTIKA SISTEMOV 1. stopnja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8206EA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B80CF82" w:rsidR="00B1469E" w:rsidRPr="008206EA" w:rsidRDefault="0079331A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206EA">
              <w:rPr>
                <w:rFonts w:asciiTheme="minorHAnsi" w:hAnsiTheme="minorHAnsi"/>
                <w:bCs/>
              </w:rPr>
              <w:t>1.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ED6D726" w:rsidR="00B1469E" w:rsidRPr="008206EA" w:rsidRDefault="0079331A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206EA">
              <w:rPr>
                <w:rFonts w:asciiTheme="minorHAnsi" w:hAnsiTheme="minorHAnsi"/>
                <w:bCs/>
              </w:rPr>
              <w:t>2.</w:t>
            </w:r>
          </w:p>
        </w:tc>
      </w:tr>
      <w:tr w:rsidR="00B1469E" w:rsidRPr="0049183D" w14:paraId="4AE235F2" w14:textId="77777777" w:rsidTr="3A87BF3B">
        <w:trPr>
          <w:trHeight w:val="318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8206EA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206EA">
              <w:rPr>
                <w:rFonts w:asciiTheme="minorHAnsi" w:hAnsiTheme="minorHAnsi"/>
                <w:bCs/>
              </w:rPr>
              <w:t>SYSTEM LOGISTICS 1</w:t>
            </w:r>
            <w:r w:rsidRPr="008206EA"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8206EA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8206EA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87DDA41" w:rsidR="00B1469E" w:rsidRPr="008206EA" w:rsidRDefault="0079331A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206EA">
              <w:rPr>
                <w:rFonts w:asciiTheme="minorHAnsi" w:hAnsiTheme="minorHAnsi"/>
                <w:bCs/>
              </w:rPr>
              <w:t>1.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5EA9ABE" w:rsidR="00B1469E" w:rsidRPr="008206EA" w:rsidRDefault="0079331A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206EA">
              <w:rPr>
                <w:rFonts w:asciiTheme="minorHAnsi" w:hAnsiTheme="minorHAnsi"/>
                <w:bCs/>
              </w:rPr>
              <w:t>2.</w:t>
            </w:r>
          </w:p>
        </w:tc>
      </w:tr>
      <w:tr w:rsidR="005A11E4" w:rsidRPr="0049183D" w14:paraId="1E148366" w14:textId="77777777" w:rsidTr="3A87BF3B">
        <w:trPr>
          <w:trHeight w:val="103"/>
        </w:trPr>
        <w:tc>
          <w:tcPr>
            <w:tcW w:w="9695" w:type="dxa"/>
            <w:gridSpan w:val="21"/>
          </w:tcPr>
          <w:p w14:paraId="633C5EFA" w14:textId="77777777" w:rsidR="005A11E4" w:rsidRPr="008206EA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3A87BF3B">
        <w:trPr>
          <w:trHeight w:val="270"/>
        </w:trPr>
        <w:tc>
          <w:tcPr>
            <w:tcW w:w="5718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8206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8206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5AA9492" w:rsidR="005A11E4" w:rsidRPr="008206EA" w:rsidRDefault="00DD37BA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8206EA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3A87BF3B">
        <w:trPr>
          <w:trHeight w:val="56"/>
        </w:trPr>
        <w:tc>
          <w:tcPr>
            <w:tcW w:w="5718" w:type="dxa"/>
            <w:gridSpan w:val="15"/>
            <w:vMerge/>
          </w:tcPr>
          <w:p w14:paraId="6138598E" w14:textId="77777777" w:rsidR="005A11E4" w:rsidRPr="008206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F06A385" w:rsidR="005A11E4" w:rsidRPr="008206EA" w:rsidRDefault="00DD37BA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8206EA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3A87BF3B">
        <w:tc>
          <w:tcPr>
            <w:tcW w:w="5718" w:type="dxa"/>
            <w:gridSpan w:val="15"/>
          </w:tcPr>
          <w:p w14:paraId="02799658" w14:textId="77777777" w:rsidR="005A11E4" w:rsidRPr="008206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8206EA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3A87BF3B">
        <w:tc>
          <w:tcPr>
            <w:tcW w:w="571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8206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8206EA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8206EA">
              <w:rPr>
                <w:rFonts w:eastAsia="Calibri" w:cs="Calibri"/>
                <w:lang w:eastAsia="sl-SI"/>
              </w:rPr>
              <w:t>UN</w:t>
            </w:r>
          </w:p>
        </w:tc>
      </w:tr>
      <w:tr w:rsidR="005A11E4" w:rsidRPr="0049183D" w14:paraId="5FC48C48" w14:textId="77777777" w:rsidTr="3A87BF3B">
        <w:tc>
          <w:tcPr>
            <w:tcW w:w="9695" w:type="dxa"/>
            <w:gridSpan w:val="21"/>
          </w:tcPr>
          <w:p w14:paraId="19BF6CFB" w14:textId="77777777" w:rsidR="005A11E4" w:rsidRPr="008206EA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8206EA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8206EA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206EA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A57948" w:rsidRPr="0049183D" w14:paraId="6C3C0BA4" w14:textId="77777777" w:rsidTr="008206EA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D50" w14:textId="78E35E78" w:rsidR="00A57948" w:rsidRPr="00AE631A" w:rsidRDefault="00A57948" w:rsidP="00B64F30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Cs/>
              </w:rPr>
              <w:t>30 a</w:t>
            </w:r>
            <w:r w:rsidRPr="00AE631A">
              <w:rPr>
                <w:rFonts w:asciiTheme="minorHAnsi" w:hAnsiTheme="minorHAnsi"/>
                <w:bCs/>
              </w:rPr>
              <w:t>-P</w:t>
            </w:r>
          </w:p>
          <w:p w14:paraId="013B6061" w14:textId="7803FCF2" w:rsidR="00A57948" w:rsidRPr="0049183D" w:rsidRDefault="00A57948" w:rsidP="00B6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30 e</w:t>
            </w:r>
            <w:r w:rsidRPr="00AE631A">
              <w:rPr>
                <w:rFonts w:asciiTheme="minorHAnsi" w:hAnsiTheme="minorHAnsi"/>
                <w:bCs/>
              </w:rPr>
              <w:t>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A57948" w:rsidRPr="008206EA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094DC" w14:textId="77777777" w:rsidR="00A57948" w:rsidRPr="008206EA" w:rsidRDefault="00A57948" w:rsidP="00740C4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B9216" w14:textId="77777777" w:rsidR="00A57948" w:rsidRPr="008206EA" w:rsidRDefault="00A57948" w:rsidP="00740C4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4A9EC4CC" w:rsidR="00A57948" w:rsidRPr="008206EA" w:rsidRDefault="00A57948" w:rsidP="00740C4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A57948" w:rsidRPr="008206EA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A57948" w:rsidRPr="008206EA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5CC13CD6" w:rsidR="00A57948" w:rsidRPr="008206EA" w:rsidRDefault="00F27A65" w:rsidP="3A87BF3B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206EA">
              <w:rPr>
                <w:rFonts w:eastAsia="Calibri" w:cs="Calibri"/>
                <w:lang w:eastAsia="sl-SI"/>
              </w:rPr>
              <w:t xml:space="preserve"> 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A57948" w:rsidRPr="008206EA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19E81138" w:rsidR="00A57948" w:rsidRPr="008206EA" w:rsidRDefault="00F27A65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206EA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A57948" w:rsidRPr="0049183D" w14:paraId="33611488" w14:textId="77777777" w:rsidTr="008206EA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942646" w14:textId="77777777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F51" w14:textId="2574BFAD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821" w14:textId="534ED984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e-V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115535C2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A57948" w:rsidRPr="0049183D" w14:paraId="3AFC1636" w14:textId="77777777" w:rsidTr="008206EA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91ABF8" w14:textId="77777777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88AA" w14:textId="201C85CC" w:rsidR="00A57948" w:rsidRPr="00A57948" w:rsidRDefault="00A57948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A57948">
              <w:rPr>
                <w:rFonts w:eastAsia="Calibri" w:cs="Calibri"/>
                <w:bCs/>
                <w:lang w:eastAsia="sl-SI"/>
              </w:rPr>
              <w:t>9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BF7E" w14:textId="0DA50453" w:rsidR="00A57948" w:rsidRPr="00A57948" w:rsidRDefault="00A57948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A57948">
              <w:rPr>
                <w:rFonts w:eastAsia="Calibri" w:cs="Calibri"/>
                <w:bCs/>
                <w:lang w:eastAsia="sl-SI"/>
              </w:rPr>
              <w:t>9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0EEF844C" w:rsidR="00A57948" w:rsidRPr="00A57948" w:rsidRDefault="00A57948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A57948">
              <w:rPr>
                <w:rFonts w:eastAsia="Calibri" w:cs="Calibri"/>
                <w:bCs/>
                <w:lang w:eastAsia="sl-SI"/>
              </w:rPr>
              <w:t>12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A57948" w:rsidRPr="0049183D" w:rsidRDefault="00A57948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3A87BF3B">
        <w:tc>
          <w:tcPr>
            <w:tcW w:w="9695" w:type="dxa"/>
            <w:gridSpan w:val="21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3A87BF3B">
        <w:tc>
          <w:tcPr>
            <w:tcW w:w="3307" w:type="dxa"/>
            <w:gridSpan w:val="6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2B72A7C" w:rsidR="005A11E4" w:rsidRPr="00DB4DAC" w:rsidRDefault="00A57948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asciiTheme="minorHAnsi" w:hAnsiTheme="minorHAnsi"/>
                <w:b/>
                <w:bCs/>
              </w:rPr>
              <w:t>TOMAŽ KRAMBERGER</w:t>
            </w:r>
          </w:p>
        </w:tc>
      </w:tr>
      <w:tr w:rsidR="005A11E4" w:rsidRPr="0049183D" w14:paraId="373ADDF1" w14:textId="77777777" w:rsidTr="3A87BF3B">
        <w:tc>
          <w:tcPr>
            <w:tcW w:w="9695" w:type="dxa"/>
            <w:gridSpan w:val="21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3A87BF3B">
        <w:tc>
          <w:tcPr>
            <w:tcW w:w="2298" w:type="dxa"/>
            <w:gridSpan w:val="3"/>
            <w:vMerge w:val="restart"/>
          </w:tcPr>
          <w:p w14:paraId="6861494E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04AFD1" w:rsidR="005A11E4" w:rsidRPr="0049183D" w:rsidRDefault="00DD37BA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712B376" w14:textId="77777777" w:rsidTr="3A87BF3B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C5DAB49" w:rsidR="005A11E4" w:rsidRPr="0049183D" w:rsidRDefault="00DD37BA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BB418C6" w14:textId="77777777" w:rsidTr="3A87BF3B">
        <w:tc>
          <w:tcPr>
            <w:tcW w:w="47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273ADA0E" w14:textId="77777777" w:rsidTr="3A87BF3B">
        <w:trPr>
          <w:trHeight w:val="275"/>
        </w:trPr>
        <w:tc>
          <w:tcPr>
            <w:tcW w:w="4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E9ABB9E" w:rsidR="005A11E4" w:rsidRPr="0049183D" w:rsidRDefault="00B1469E" w:rsidP="00B71733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49183D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12A0349" w:rsidR="005A11E4" w:rsidRPr="0049183D" w:rsidRDefault="00CE5E00" w:rsidP="00B71733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None.</w:t>
            </w:r>
          </w:p>
        </w:tc>
      </w:tr>
      <w:tr w:rsidR="005A11E4" w:rsidRPr="0049183D" w14:paraId="32638BBD" w14:textId="77777777" w:rsidTr="3A87BF3B">
        <w:trPr>
          <w:trHeight w:val="137"/>
        </w:trPr>
        <w:tc>
          <w:tcPr>
            <w:tcW w:w="47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E810DE" w:rsidRPr="00740C45" w14:paraId="4EDFC7EE" w14:textId="77777777" w:rsidTr="3A87BF3B">
        <w:trPr>
          <w:trHeight w:val="20"/>
        </w:trPr>
        <w:tc>
          <w:tcPr>
            <w:tcW w:w="4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BF8F" w14:textId="1357DED2" w:rsidR="00E810DE" w:rsidRPr="00370A5D" w:rsidRDefault="00E810DE" w:rsidP="00E810DE">
            <w:pPr>
              <w:pStyle w:val="Default"/>
              <w:widowControl w:val="0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70A5D">
              <w:rPr>
                <w:rFonts w:asciiTheme="minorHAnsi" w:hAnsiTheme="minorHAnsi"/>
                <w:color w:val="auto"/>
                <w:sz w:val="22"/>
                <w:szCs w:val="22"/>
              </w:rPr>
              <w:t>Sistem linearnih enačb in neenačb (ponovitev reševanja sistemov linearnih enačb z več neznankami s pomočjo Gaussove eliminacijske        metode in matričnih enačb, reševanje sistemov linearnih neenačb z grafično metodo),</w:t>
            </w:r>
          </w:p>
          <w:p w14:paraId="12B3D81F" w14:textId="353A1D8B" w:rsidR="00E810DE" w:rsidRPr="00370A5D" w:rsidRDefault="00E810DE" w:rsidP="00E810DE">
            <w:pPr>
              <w:pStyle w:val="Default"/>
              <w:widowControl w:val="0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70A5D">
              <w:rPr>
                <w:rFonts w:asciiTheme="minorHAnsi" w:hAnsiTheme="minorHAnsi"/>
                <w:color w:val="auto"/>
                <w:sz w:val="22"/>
                <w:szCs w:val="22"/>
              </w:rPr>
              <w:t>konveksne množice in določanje ekstremnih točk,</w:t>
            </w:r>
          </w:p>
          <w:p w14:paraId="1876EAD1" w14:textId="78D6D7DA" w:rsidR="00E810DE" w:rsidRPr="00370A5D" w:rsidRDefault="00E810DE" w:rsidP="00E810DE">
            <w:pPr>
              <w:pStyle w:val="Default"/>
              <w:widowControl w:val="0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70A5D">
              <w:rPr>
                <w:rFonts w:asciiTheme="minorHAnsi" w:hAnsiTheme="minorHAnsi"/>
                <w:color w:val="auto"/>
                <w:sz w:val="22"/>
                <w:szCs w:val="22"/>
              </w:rPr>
              <w:t>linearno programiranje (formulacija problema, reševanje na grafični način, reševanje s programskim paketom LINGO in orodjem Microsoft Excel, analiza občutljivosti rešitve),</w:t>
            </w:r>
          </w:p>
          <w:p w14:paraId="0716FDDC" w14:textId="3B73D51A" w:rsidR="00E810DE" w:rsidRPr="00370A5D" w:rsidRDefault="00E810DE" w:rsidP="00E810DE">
            <w:pPr>
              <w:pStyle w:val="Default"/>
              <w:widowControl w:val="0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70A5D">
              <w:rPr>
                <w:rFonts w:asciiTheme="minorHAnsi" w:hAnsiTheme="minorHAnsi"/>
                <w:color w:val="auto"/>
                <w:sz w:val="22"/>
                <w:szCs w:val="22"/>
              </w:rPr>
              <w:t>celoštevilsko programiranje,</w:t>
            </w:r>
          </w:p>
          <w:p w14:paraId="18158869" w14:textId="4C156D52" w:rsidR="00E810DE" w:rsidRPr="00370A5D" w:rsidRDefault="00E810DE" w:rsidP="00E810DE">
            <w:pPr>
              <w:pStyle w:val="Default"/>
              <w:widowControl w:val="0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70A5D">
              <w:rPr>
                <w:rFonts w:asciiTheme="minorHAnsi" w:hAnsiTheme="minorHAnsi"/>
                <w:color w:val="auto"/>
                <w:sz w:val="22"/>
                <w:szCs w:val="22"/>
              </w:rPr>
              <w:t>osnove teorije grafov (pretvorba problemov pretovora, razvrščanja, maksimalnega pretoka, ipd. na linearne optimizacijske probleme),</w:t>
            </w:r>
          </w:p>
          <w:p w14:paraId="0D1EF36C" w14:textId="0112EB77" w:rsidR="00E810DE" w:rsidRPr="00370A5D" w:rsidRDefault="00E810DE" w:rsidP="00E810DE">
            <w:pPr>
              <w:pStyle w:val="Default"/>
              <w:widowControl w:val="0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70A5D">
              <w:rPr>
                <w:rFonts w:asciiTheme="minorHAnsi" w:hAnsiTheme="minorHAnsi"/>
                <w:color w:val="auto"/>
                <w:sz w:val="22"/>
                <w:szCs w:val="22"/>
              </w:rPr>
              <w:t>DEA (Data Envelopment Analysis) analiza,</w:t>
            </w:r>
          </w:p>
          <w:p w14:paraId="625112B6" w14:textId="4A18AB1B" w:rsidR="00E810DE" w:rsidRPr="00370A5D" w:rsidRDefault="00E810DE" w:rsidP="00E810DE">
            <w:pPr>
              <w:pStyle w:val="Default"/>
              <w:widowControl w:val="0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70A5D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 xml:space="preserve">AHP (Analitical Hierarchy Process) metoda.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E810DE" w:rsidRPr="00370A5D" w:rsidRDefault="00E810DE" w:rsidP="00E810DE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436B" w14:textId="1C850C03" w:rsidR="00E810DE" w:rsidRPr="00370A5D" w:rsidRDefault="00E810DE" w:rsidP="00E810DE">
            <w:pPr>
              <w:pStyle w:val="Odstavekseznama1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  <w:lang w:val="en-CA"/>
              </w:rPr>
            </w:pPr>
            <w:r w:rsidRPr="00370A5D">
              <w:rPr>
                <w:rFonts w:asciiTheme="minorHAnsi" w:hAnsiTheme="minorHAnsi" w:cs="Arial"/>
                <w:sz w:val="22"/>
                <w:szCs w:val="22"/>
                <w:lang w:val="en-CA"/>
              </w:rPr>
              <w:t>Systems of linear equations and inequations (revision of solving linear equations using Gauss elimination method and matrix equations, solving systems of linear inequations using the graphic method),</w:t>
            </w:r>
          </w:p>
          <w:p w14:paraId="6DFD4B64" w14:textId="24CA903E" w:rsidR="00E810DE" w:rsidRPr="00370A5D" w:rsidRDefault="00E810DE" w:rsidP="00E810DE">
            <w:pPr>
              <w:pStyle w:val="Odstavekseznama1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  <w:lang w:val="en-CA"/>
              </w:rPr>
            </w:pPr>
            <w:r w:rsidRPr="00370A5D">
              <w:rPr>
                <w:rFonts w:asciiTheme="minorHAnsi" w:hAnsiTheme="minorHAnsi" w:cs="Arial"/>
                <w:sz w:val="22"/>
                <w:szCs w:val="22"/>
                <w:lang w:val="en-CA"/>
              </w:rPr>
              <w:t>convex sets and determining extreme points,</w:t>
            </w:r>
          </w:p>
          <w:p w14:paraId="29422E58" w14:textId="77777777" w:rsidR="00E810DE" w:rsidRPr="00370A5D" w:rsidRDefault="00E810DE" w:rsidP="00E810DE">
            <w:pPr>
              <w:pStyle w:val="Odstavekseznama1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  <w:lang w:val="en-CA"/>
              </w:rPr>
            </w:pPr>
            <w:r w:rsidRPr="00370A5D">
              <w:rPr>
                <w:rFonts w:asciiTheme="minorHAnsi" w:hAnsiTheme="minorHAnsi" w:cs="Arial"/>
                <w:sz w:val="22"/>
                <w:szCs w:val="22"/>
                <w:lang w:val="en-CA"/>
              </w:rPr>
              <w:t>linear programming (problem formulation, solving problems using graphical method, solving problems using LINGO and Microsoft Excel software</w:t>
            </w:r>
            <w:bookmarkStart w:id="0" w:name="_MailEndCompose"/>
            <w:r w:rsidRPr="00370A5D">
              <w:rPr>
                <w:rFonts w:asciiTheme="minorHAnsi" w:hAnsiTheme="minorHAnsi" w:cs="Arial"/>
                <w:sz w:val="22"/>
                <w:szCs w:val="22"/>
                <w:lang w:val="en-CA"/>
              </w:rPr>
              <w:t>, sensitivity analysis of the solution</w:t>
            </w:r>
            <w:bookmarkEnd w:id="0"/>
            <w:r w:rsidRPr="00370A5D">
              <w:rPr>
                <w:rFonts w:asciiTheme="minorHAnsi" w:hAnsiTheme="minorHAnsi" w:cs="Arial"/>
                <w:sz w:val="22"/>
                <w:szCs w:val="22"/>
                <w:lang w:val="en-CA"/>
              </w:rPr>
              <w:t>);</w:t>
            </w:r>
          </w:p>
          <w:p w14:paraId="7DE1EB9B" w14:textId="277064CE" w:rsidR="00E810DE" w:rsidRPr="00370A5D" w:rsidRDefault="00370A5D" w:rsidP="00E810DE">
            <w:pPr>
              <w:pStyle w:val="Odstavekseznama1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  <w:lang w:val="en-CA"/>
              </w:rPr>
            </w:pPr>
            <w:r w:rsidRPr="00370A5D">
              <w:rPr>
                <w:rFonts w:asciiTheme="minorHAnsi" w:hAnsiTheme="minorHAnsi" w:cs="Arial"/>
                <w:sz w:val="22"/>
                <w:szCs w:val="22"/>
                <w:lang w:val="en-CA"/>
              </w:rPr>
              <w:t>integer linear programming,</w:t>
            </w:r>
          </w:p>
          <w:p w14:paraId="5F189FBA" w14:textId="6AB50116" w:rsidR="00E810DE" w:rsidRPr="00370A5D" w:rsidRDefault="00E810DE" w:rsidP="00E810DE">
            <w:pPr>
              <w:pStyle w:val="Odstavekseznama1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  <w:lang w:val="en-CA"/>
              </w:rPr>
            </w:pPr>
            <w:r w:rsidRPr="00370A5D">
              <w:rPr>
                <w:rFonts w:asciiTheme="minorHAnsi" w:hAnsiTheme="minorHAnsi" w:cs="Arial"/>
                <w:sz w:val="22"/>
                <w:szCs w:val="22"/>
                <w:lang w:val="en-CA"/>
              </w:rPr>
              <w:t>basics of graph theory (transforming transhipment, assignment, maximum flow, etc.   to linear optimization problems),</w:t>
            </w:r>
          </w:p>
          <w:p w14:paraId="4EB49DAD" w14:textId="10952D42" w:rsidR="00E810DE" w:rsidRPr="00370A5D" w:rsidRDefault="00E810DE" w:rsidP="00E810DE">
            <w:pPr>
              <w:pStyle w:val="Odstavekseznama1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  <w:lang w:val="en-CA"/>
              </w:rPr>
            </w:pPr>
            <w:r w:rsidRPr="00370A5D">
              <w:rPr>
                <w:rFonts w:asciiTheme="minorHAnsi" w:hAnsiTheme="minorHAnsi"/>
                <w:sz w:val="22"/>
                <w:szCs w:val="22"/>
              </w:rPr>
              <w:t>DEA (Data Envelopment Analysis),</w:t>
            </w:r>
          </w:p>
          <w:p w14:paraId="68E25B91" w14:textId="24194090" w:rsidR="00E810DE" w:rsidRPr="00370A5D" w:rsidRDefault="00E810DE" w:rsidP="00E810DE">
            <w:pPr>
              <w:pStyle w:val="Odstavekseznama1"/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  <w:lang w:val="en-CA"/>
              </w:rPr>
            </w:pPr>
            <w:r w:rsidRPr="00370A5D">
              <w:rPr>
                <w:rFonts w:asciiTheme="minorHAnsi" w:hAnsiTheme="minorHAnsi"/>
                <w:sz w:val="22"/>
                <w:szCs w:val="22"/>
              </w:rPr>
              <w:t>AHP (Analitical Hierarchy Process) method.</w:t>
            </w:r>
          </w:p>
        </w:tc>
      </w:tr>
      <w:tr w:rsidR="00E810DE" w:rsidRPr="0049183D" w14:paraId="50F6CFCC" w14:textId="77777777" w:rsidTr="3A87BF3B">
        <w:tc>
          <w:tcPr>
            <w:tcW w:w="9695" w:type="dxa"/>
            <w:gridSpan w:val="21"/>
            <w:tcBorders>
              <w:bottom w:val="single" w:sz="4" w:space="0" w:color="auto"/>
            </w:tcBorders>
          </w:tcPr>
          <w:p w14:paraId="24F6B3F6" w14:textId="77777777" w:rsidR="00E810DE" w:rsidRDefault="00E810DE" w:rsidP="00E810DE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7383DE5E" w:rsidR="00E810DE" w:rsidRPr="0049183D" w:rsidRDefault="00E810DE" w:rsidP="00E810DE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E810DE" w:rsidRPr="00C37B10" w14:paraId="166E7B56" w14:textId="77777777" w:rsidTr="3A87BF3B">
        <w:trPr>
          <w:trHeight w:val="1198"/>
        </w:trPr>
        <w:tc>
          <w:tcPr>
            <w:tcW w:w="9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7F6" w14:textId="751A8589" w:rsidR="00B11561" w:rsidRPr="00875152" w:rsidRDefault="00EF3730" w:rsidP="00B11561">
            <w:pPr>
              <w:pStyle w:val="Odstavekseznama"/>
              <w:ind w:left="0"/>
              <w:rPr>
                <w:rFonts w:asciiTheme="minorHAnsi" w:hAnsiTheme="minorHAnsi" w:cstheme="minorHAnsi"/>
                <w:shd w:val="clear" w:color="auto" w:fill="FFFFFF"/>
              </w:rPr>
            </w:pPr>
            <w:r w:rsidRPr="00875152">
              <w:rPr>
                <w:rFonts w:asciiTheme="minorHAnsi" w:hAnsiTheme="minorHAnsi" w:cstheme="minorHAnsi"/>
                <w:shd w:val="clear" w:color="auto" w:fill="FFFFFF"/>
              </w:rPr>
              <w:t>Jensen, P. A., &amp; Bard, J. F. (2003). </w:t>
            </w:r>
            <w:r w:rsidRPr="0087515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Operations research: models and methods</w:t>
            </w:r>
            <w:r w:rsidRPr="00875152">
              <w:rPr>
                <w:rFonts w:asciiTheme="minorHAnsi" w:hAnsiTheme="minorHAnsi" w:cstheme="minorHAnsi"/>
                <w:shd w:val="clear" w:color="auto" w:fill="FFFFFF"/>
              </w:rPr>
              <w:t>. John Wiley &amp; Sons.</w:t>
            </w:r>
          </w:p>
          <w:p w14:paraId="60648F9C" w14:textId="593E4AC5" w:rsidR="00B11561" w:rsidRPr="00875152" w:rsidRDefault="00EF3730" w:rsidP="00B11561">
            <w:pPr>
              <w:pStyle w:val="Odstavekseznama"/>
              <w:ind w:left="0"/>
              <w:rPr>
                <w:rFonts w:asciiTheme="minorHAnsi" w:hAnsiTheme="minorHAnsi" w:cstheme="minorHAnsi"/>
                <w:shd w:val="clear" w:color="auto" w:fill="FFFFFF"/>
              </w:rPr>
            </w:pPr>
            <w:r w:rsidRPr="00875152">
              <w:rPr>
                <w:rFonts w:asciiTheme="minorHAnsi" w:hAnsiTheme="minorHAnsi" w:cstheme="minorHAnsi"/>
                <w:shd w:val="clear" w:color="auto" w:fill="FFFFFF"/>
              </w:rPr>
              <w:t>Kramberger, T., &amp; Šinko, S. (2022). </w:t>
            </w:r>
            <w:r w:rsidRPr="0087515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Optimizacijske metode v logistiki: osnovni problemi linearnega programiranja</w:t>
            </w:r>
            <w:r w:rsidRPr="00875152">
              <w:rPr>
                <w:rFonts w:asciiTheme="minorHAnsi" w:hAnsiTheme="minorHAnsi" w:cstheme="minorHAnsi"/>
                <w:shd w:val="clear" w:color="auto" w:fill="FFFFFF"/>
              </w:rPr>
              <w:t> (1. izd.). Fakulteta za logistiko Univerze v Mariboru. https://fl.um.si/knjiznica/wp-content/uploads/2020/01/OPTIMIZACIJSKE-METODE-V-LOGISTIKI_PRVI-DEL.pdf</w:t>
            </w:r>
          </w:p>
          <w:p w14:paraId="184E7F18" w14:textId="057E2C68" w:rsidR="00EF3730" w:rsidRPr="00875152" w:rsidRDefault="00EF3730" w:rsidP="002B3E8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875152">
              <w:rPr>
                <w:rFonts w:asciiTheme="minorHAnsi" w:hAnsiTheme="minorHAnsi" w:cstheme="minorHAnsi"/>
                <w:shd w:val="clear" w:color="auto" w:fill="FFFFFF"/>
              </w:rPr>
              <w:t>Kramberger, T., &amp; Šinko, S. (2022). </w:t>
            </w:r>
            <w:r w:rsidRPr="0087515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Optimizacijske metode v logistiki: upravljanje s pretoki in odločanje</w:t>
            </w:r>
            <w:r w:rsidRPr="00875152">
              <w:rPr>
                <w:rFonts w:asciiTheme="minorHAnsi" w:hAnsiTheme="minorHAnsi" w:cstheme="minorHAnsi"/>
                <w:shd w:val="clear" w:color="auto" w:fill="FFFFFF"/>
              </w:rPr>
              <w:t> (1. izd.). Fakulteta za logistiko Univerze v Mariboru. https://fl.um.si/knjiznica/wp-content/uploads/2020/01/OPTIMIZACIJSKE-METODE-V-LOGISTIKI_DRUGI-DEL.pdf</w:t>
            </w:r>
          </w:p>
        </w:tc>
      </w:tr>
      <w:tr w:rsidR="00E810DE" w:rsidRPr="0049183D" w14:paraId="17101D27" w14:textId="77777777" w:rsidTr="3A87BF3B">
        <w:trPr>
          <w:trHeight w:val="73"/>
        </w:trPr>
        <w:tc>
          <w:tcPr>
            <w:tcW w:w="47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E810DE" w:rsidRPr="0049183D" w14:paraId="572FDB32" w14:textId="77777777" w:rsidTr="3A87BF3B">
        <w:trPr>
          <w:trHeight w:val="778"/>
        </w:trPr>
        <w:tc>
          <w:tcPr>
            <w:tcW w:w="4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B40" w14:textId="77777777" w:rsidR="00E810DE" w:rsidRPr="00CF7A2C" w:rsidRDefault="00E810DE" w:rsidP="00E810D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CF7A2C">
              <w:rPr>
                <w:rFonts w:asciiTheme="minorHAnsi" w:hAnsiTheme="minorHAnsi"/>
                <w:bCs/>
              </w:rPr>
              <w:t>Študenti:</w:t>
            </w:r>
          </w:p>
          <w:p w14:paraId="328A17A0" w14:textId="77777777" w:rsidR="00E810DE" w:rsidRPr="00CF7A2C" w:rsidRDefault="00E810DE" w:rsidP="00E810D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CF7A2C">
              <w:rPr>
                <w:rFonts w:asciiTheme="minorHAnsi" w:hAnsiTheme="minorHAnsi"/>
                <w:bCs/>
              </w:rPr>
              <w:t>spoznajo in se naučijo osnov upravljanja logističnih sistemov spomočjo kvantitativnih metod,</w:t>
            </w:r>
          </w:p>
          <w:p w14:paraId="76B912A3" w14:textId="77777777" w:rsidR="00E810DE" w:rsidRPr="00CF7A2C" w:rsidRDefault="00E810DE" w:rsidP="00E810D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CF7A2C">
              <w:rPr>
                <w:rFonts w:asciiTheme="minorHAnsi" w:hAnsiTheme="minorHAnsi"/>
                <w:bCs/>
              </w:rPr>
              <w:t xml:space="preserve">razumejo koncept operacijskih raziskav in razvijejo sposobnost reševanja problemov v logističnih sistemih z linearnim in celoštevilskim linearnim modelom, </w:t>
            </w:r>
          </w:p>
          <w:p w14:paraId="350CFC4A" w14:textId="77777777" w:rsidR="00E810DE" w:rsidRPr="00CF7A2C" w:rsidRDefault="00E810DE" w:rsidP="00E810D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CF7A2C">
              <w:rPr>
                <w:rFonts w:asciiTheme="minorHAnsi" w:hAnsiTheme="minorHAnsi"/>
                <w:bCs/>
                <w:lang w:val="pl-PL"/>
              </w:rPr>
              <w:t>razvijejo sposobnost interpretacije dobljene rešitve,</w:t>
            </w:r>
          </w:p>
          <w:p w14:paraId="582EF3EA" w14:textId="4E376D23" w:rsidR="00E810DE" w:rsidRPr="00525339" w:rsidRDefault="00E810DE" w:rsidP="00E810DE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hAnsiTheme="minorHAnsi" w:cs="Century Gothic"/>
              </w:rPr>
            </w:pPr>
            <w:r w:rsidRPr="00525339">
              <w:rPr>
                <w:rFonts w:asciiTheme="minorHAnsi" w:hAnsiTheme="minorHAnsi"/>
                <w:bCs/>
                <w:lang w:val="pl-PL"/>
              </w:rPr>
              <w:t xml:space="preserve">se naučijo na podlagi izbranega kriterija rešitev še izboljšati.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E810DE" w:rsidRPr="0049183D" w:rsidRDefault="00E810DE" w:rsidP="00E810DE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797" w14:textId="77777777" w:rsidR="00E810DE" w:rsidRPr="00525339" w:rsidRDefault="00E810DE" w:rsidP="00E810DE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525339">
              <w:rPr>
                <w:rFonts w:asciiTheme="minorHAnsi" w:hAnsiTheme="minorHAnsi"/>
              </w:rPr>
              <w:t xml:space="preserve">Students: </w:t>
            </w:r>
          </w:p>
          <w:p w14:paraId="5DC5A954" w14:textId="77777777" w:rsidR="00E810DE" w:rsidRPr="00525339" w:rsidRDefault="00E810DE" w:rsidP="00E810DE">
            <w:pPr>
              <w:pStyle w:val="Odstavekseznama1"/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5339">
              <w:rPr>
                <w:rFonts w:asciiTheme="minorHAnsi" w:hAnsiTheme="minorHAnsi" w:cs="Arial"/>
                <w:sz w:val="22"/>
                <w:szCs w:val="22"/>
              </w:rPr>
              <w:t>are farmiliarized with and study the basics for managing logistics systems using quantitative methods,</w:t>
            </w:r>
          </w:p>
          <w:p w14:paraId="02FDF4AE" w14:textId="77777777" w:rsidR="00E810DE" w:rsidRPr="00525339" w:rsidRDefault="00E810DE" w:rsidP="00E810DE">
            <w:pPr>
              <w:pStyle w:val="Odstavekseznama1"/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5339">
              <w:rPr>
                <w:rFonts w:asciiTheme="minorHAnsi" w:hAnsiTheme="minorHAnsi" w:cs="Arial"/>
                <w:sz w:val="22"/>
                <w:szCs w:val="22"/>
              </w:rPr>
              <w:t>understand the concept of operational research and develop problem solving skills in logistics systems using the linear and whole number linear model,</w:t>
            </w:r>
          </w:p>
          <w:p w14:paraId="63A05FAC" w14:textId="77777777" w:rsidR="00E810DE" w:rsidRPr="00525339" w:rsidRDefault="00E810DE" w:rsidP="00E810DE">
            <w:pPr>
              <w:pStyle w:val="Odstavekseznama1"/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25339">
              <w:rPr>
                <w:rFonts w:asciiTheme="minorHAnsi" w:hAnsiTheme="minorHAnsi" w:cs="Arial"/>
                <w:sz w:val="22"/>
                <w:szCs w:val="22"/>
              </w:rPr>
              <w:t>develop the skills to interpret the gained results,</w:t>
            </w:r>
          </w:p>
          <w:p w14:paraId="41C5AAA2" w14:textId="1A8326A0" w:rsidR="00E810DE" w:rsidRPr="00525339" w:rsidRDefault="00E810DE" w:rsidP="00E810DE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trike/>
              </w:rPr>
            </w:pPr>
            <w:r w:rsidRPr="00525339">
              <w:rPr>
                <w:rFonts w:asciiTheme="minorHAnsi" w:hAnsiTheme="minorHAnsi"/>
              </w:rPr>
              <w:t>learn how to improve the solution based on the chosed criteria.</w:t>
            </w:r>
          </w:p>
        </w:tc>
      </w:tr>
      <w:tr w:rsidR="00E810DE" w:rsidRPr="0049183D" w14:paraId="2732D8B1" w14:textId="77777777" w:rsidTr="3A87BF3B">
        <w:trPr>
          <w:trHeight w:val="117"/>
        </w:trPr>
        <w:tc>
          <w:tcPr>
            <w:tcW w:w="47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E810DE" w:rsidRPr="0049183D" w14:paraId="355E000C" w14:textId="77777777" w:rsidTr="3A87BF3B">
        <w:trPr>
          <w:trHeight w:val="410"/>
        </w:trPr>
        <w:tc>
          <w:tcPr>
            <w:tcW w:w="4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858" w14:textId="77777777" w:rsidR="00E810DE" w:rsidRPr="008206EA" w:rsidRDefault="00E810DE" w:rsidP="00E810D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8206EA">
              <w:rPr>
                <w:rFonts w:asciiTheme="minorHAnsi" w:hAnsiTheme="minorHAnsi"/>
                <w:bCs/>
              </w:rPr>
              <w:t xml:space="preserve">Znanje in razumevanje: </w:t>
            </w:r>
          </w:p>
          <w:p w14:paraId="48995A8C" w14:textId="77777777" w:rsidR="00E810DE" w:rsidRPr="008206EA" w:rsidRDefault="00E810DE" w:rsidP="00E810D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206EA">
              <w:rPr>
                <w:rFonts w:asciiTheme="minorHAnsi" w:hAnsiTheme="minorHAnsi"/>
                <w:bCs/>
                <w:lang w:val="pl-PL"/>
              </w:rPr>
              <w:t xml:space="preserve">Študenti </w:t>
            </w:r>
          </w:p>
          <w:p w14:paraId="1FFF5265" w14:textId="74278884" w:rsidR="00E810DE" w:rsidRPr="008206EA" w:rsidRDefault="00E810DE" w:rsidP="002B3E8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206EA">
              <w:rPr>
                <w:rFonts w:asciiTheme="minorHAnsi" w:hAnsiTheme="minorHAnsi"/>
                <w:bCs/>
                <w:lang w:val="pl-PL"/>
              </w:rPr>
              <w:t xml:space="preserve">se naučijo reševati sisteme linearnih neenačb na grafični način,  </w:t>
            </w:r>
          </w:p>
          <w:p w14:paraId="2108BC58" w14:textId="77777777" w:rsidR="00E810DE" w:rsidRPr="008206EA" w:rsidRDefault="00E810DE" w:rsidP="002B3E8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206EA">
              <w:rPr>
                <w:rFonts w:asciiTheme="minorHAnsi" w:hAnsiTheme="minorHAnsi"/>
                <w:bCs/>
                <w:lang w:val="pl-PL"/>
              </w:rPr>
              <w:t>se naučijo osnov lieaenega programiranja,</w:t>
            </w:r>
          </w:p>
          <w:p w14:paraId="672E32AA" w14:textId="77777777" w:rsidR="00E810DE" w:rsidRPr="008206EA" w:rsidRDefault="00E810DE" w:rsidP="002B3E8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206EA">
              <w:rPr>
                <w:rFonts w:asciiTheme="minorHAnsi" w:hAnsiTheme="minorHAnsi"/>
                <w:bCs/>
                <w:lang w:val="pl-PL"/>
              </w:rPr>
              <w:t>uporabijo linearno programiranje za reševanje osnovnih logističnih problemov,</w:t>
            </w:r>
          </w:p>
          <w:p w14:paraId="725A9486" w14:textId="6041BC07" w:rsidR="00E810DE" w:rsidRPr="008206EA" w:rsidRDefault="00E810DE" w:rsidP="002B3E8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206EA">
              <w:rPr>
                <w:rFonts w:asciiTheme="minorHAnsi" w:hAnsiTheme="minorHAnsi"/>
                <w:bCs/>
                <w:lang w:val="pl-PL"/>
              </w:rPr>
              <w:t xml:space="preserve">se naučijo uporabe programskega paketa LINGO </w:t>
            </w:r>
            <w:r w:rsidR="002B3E8A" w:rsidRPr="008206EA">
              <w:rPr>
                <w:rFonts w:asciiTheme="minorHAnsi" w:hAnsiTheme="minorHAnsi"/>
                <w:bCs/>
                <w:lang w:val="pl-PL"/>
              </w:rPr>
              <w:t xml:space="preserve">in programa Mixrosoft Excel </w:t>
            </w:r>
            <w:r w:rsidRPr="008206EA">
              <w:rPr>
                <w:rFonts w:asciiTheme="minorHAnsi" w:hAnsiTheme="minorHAnsi"/>
                <w:bCs/>
                <w:lang w:val="pl-PL"/>
              </w:rPr>
              <w:t>za reševanje linearnih programov,</w:t>
            </w:r>
          </w:p>
          <w:p w14:paraId="5ABD090A" w14:textId="1A175304" w:rsidR="002B3E8A" w:rsidRPr="008206EA" w:rsidRDefault="002B3E8A" w:rsidP="002B3E8A">
            <w:pPr>
              <w:pStyle w:val="Odstavekseznam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206EA">
              <w:rPr>
                <w:rFonts w:asciiTheme="minorHAnsi" w:hAnsiTheme="minorHAnsi"/>
                <w:bCs/>
                <w:lang w:val="pl-PL"/>
              </w:rPr>
              <w:t>se naučijo koncepte celoštevilskega linearnega programiranja, ter znajo tudi nekaj izmed problemov teorije grafov pretvoriti na problem linearnega programiranja,</w:t>
            </w:r>
          </w:p>
          <w:p w14:paraId="54D73082" w14:textId="39ED4F19" w:rsidR="002B3E8A" w:rsidRPr="008206EA" w:rsidRDefault="002B3E8A" w:rsidP="002B3E8A">
            <w:pPr>
              <w:pStyle w:val="Odstavekseznam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206EA">
              <w:rPr>
                <w:rFonts w:asciiTheme="minorHAnsi" w:hAnsiTheme="minorHAnsi"/>
                <w:bCs/>
                <w:lang w:val="pl-PL"/>
              </w:rPr>
              <w:t xml:space="preserve">se naučijo uporabljati DEA analizo in AHP metodo. </w:t>
            </w:r>
          </w:p>
          <w:p w14:paraId="6FECB18B" w14:textId="77777777" w:rsidR="00E810DE" w:rsidRPr="008206EA" w:rsidRDefault="00E810DE" w:rsidP="00E810DE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Theme="minorHAnsi" w:hAnsiTheme="minorHAnsi"/>
                <w:b/>
              </w:rPr>
            </w:pPr>
          </w:p>
          <w:p w14:paraId="666415A2" w14:textId="64CFD994" w:rsidR="00E810DE" w:rsidRPr="008206EA" w:rsidRDefault="00E810DE" w:rsidP="00E810D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Cs/>
              </w:rPr>
            </w:pPr>
            <w:r w:rsidRPr="008206EA">
              <w:rPr>
                <w:rFonts w:asciiTheme="minorHAnsi" w:hAnsiTheme="minorHAnsi"/>
                <w:bCs/>
              </w:rPr>
              <w:t xml:space="preserve">Prenesljive/ključne spretnosti in drugi atributi: </w:t>
            </w:r>
          </w:p>
          <w:p w14:paraId="45223495" w14:textId="7F574F71" w:rsidR="0079331A" w:rsidRPr="008206EA" w:rsidRDefault="0051377F" w:rsidP="00832007">
            <w:pPr>
              <w:spacing w:after="0"/>
              <w:jc w:val="both"/>
              <w:rPr>
                <w:rFonts w:asciiTheme="minorHAnsi" w:hAnsiTheme="minorHAnsi"/>
                <w:bCs/>
              </w:rPr>
            </w:pPr>
            <w:r w:rsidRPr="008206EA">
              <w:rPr>
                <w:rFonts w:asciiTheme="minorHAnsi" w:hAnsiTheme="minorHAnsi"/>
                <w:bCs/>
              </w:rPr>
              <w:t xml:space="preserve">Predmet se v splošnem navezuje na vse logistične predmete, saj se pri tem predmetu študentje naučijo kvantitativnega modeliranja tipičnih logističnih problemov. </w:t>
            </w:r>
            <w:r w:rsidR="00832007" w:rsidRPr="008206EA">
              <w:rPr>
                <w:rFonts w:asciiTheme="minorHAnsi" w:hAnsiTheme="minorHAnsi"/>
                <w:bCs/>
              </w:rPr>
              <w:t>Š</w:t>
            </w:r>
            <w:r w:rsidR="00E810DE" w:rsidRPr="008206EA">
              <w:rPr>
                <w:rFonts w:asciiTheme="minorHAnsi" w:hAnsiTheme="minorHAnsi"/>
                <w:bCs/>
              </w:rPr>
              <w:t xml:space="preserve">tudenti </w:t>
            </w:r>
            <w:r w:rsidR="00832007" w:rsidRPr="008206EA">
              <w:rPr>
                <w:rFonts w:asciiTheme="minorHAnsi" w:hAnsiTheme="minorHAnsi"/>
                <w:bCs/>
              </w:rPr>
              <w:t xml:space="preserve">se </w:t>
            </w:r>
            <w:r w:rsidR="00E810DE" w:rsidRPr="008206EA">
              <w:rPr>
                <w:rFonts w:asciiTheme="minorHAnsi" w:hAnsiTheme="minorHAnsi"/>
                <w:bCs/>
              </w:rPr>
              <w:t xml:space="preserve">usposobijo za uporabo teoretičnega znanja v praktičnih primerih, predvsem pri procesih, ki jih </w:t>
            </w:r>
            <w:r w:rsidR="00832007" w:rsidRPr="008206EA">
              <w:rPr>
                <w:rFonts w:asciiTheme="minorHAnsi" w:hAnsiTheme="minorHAnsi"/>
                <w:bCs/>
              </w:rPr>
              <w:t xml:space="preserve">predhodno </w:t>
            </w:r>
            <w:r w:rsidR="00E810DE" w:rsidRPr="008206EA">
              <w:rPr>
                <w:rFonts w:asciiTheme="minorHAnsi" w:hAnsiTheme="minorHAnsi"/>
                <w:bCs/>
              </w:rPr>
              <w:t>spozna</w:t>
            </w:r>
            <w:r w:rsidRPr="008206EA">
              <w:rPr>
                <w:rFonts w:asciiTheme="minorHAnsi" w:hAnsiTheme="minorHAnsi"/>
                <w:bCs/>
              </w:rPr>
              <w:t>jo</w:t>
            </w:r>
            <w:r w:rsidR="00E810DE" w:rsidRPr="008206EA">
              <w:rPr>
                <w:rFonts w:asciiTheme="minorHAnsi" w:hAnsiTheme="minorHAnsi"/>
                <w:bCs/>
              </w:rPr>
              <w:t xml:space="preserve"> pri predmet</w:t>
            </w:r>
            <w:r w:rsidRPr="008206EA">
              <w:rPr>
                <w:rFonts w:asciiTheme="minorHAnsi" w:hAnsiTheme="minorHAnsi"/>
                <w:bCs/>
              </w:rPr>
              <w:t>u</w:t>
            </w:r>
            <w:r w:rsidR="00E810DE" w:rsidRPr="008206EA">
              <w:rPr>
                <w:rFonts w:asciiTheme="minorHAnsi" w:hAnsiTheme="minorHAnsi"/>
                <w:bCs/>
              </w:rPr>
              <w:t xml:space="preserve"> </w:t>
            </w:r>
            <w:r w:rsidR="002B3E8A" w:rsidRPr="008206EA">
              <w:rPr>
                <w:rFonts w:asciiTheme="minorHAnsi" w:hAnsiTheme="minorHAnsi"/>
                <w:bCs/>
              </w:rPr>
              <w:t>Temelji logistike in oskrbovalnih verig</w:t>
            </w:r>
            <w:r w:rsidRPr="008206EA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E810DE" w:rsidRPr="008206EA" w:rsidRDefault="00E810DE" w:rsidP="00E810DE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E810DE" w:rsidRPr="008206EA" w:rsidRDefault="00E810DE" w:rsidP="00E810DE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E810DE" w:rsidRPr="008206EA" w:rsidRDefault="00E810DE" w:rsidP="00E810DE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1B85" w14:textId="77777777" w:rsidR="00E810DE" w:rsidRPr="008206EA" w:rsidRDefault="00E810DE" w:rsidP="00E810DE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206EA">
              <w:rPr>
                <w:rFonts w:asciiTheme="minorHAnsi" w:hAnsiTheme="minorHAnsi"/>
              </w:rPr>
              <w:t>Knowledge and understanding:</w:t>
            </w:r>
          </w:p>
          <w:p w14:paraId="10567C56" w14:textId="77777777" w:rsidR="00E810DE" w:rsidRPr="008206EA" w:rsidRDefault="00E810DE" w:rsidP="00E810DE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206EA">
              <w:rPr>
                <w:rFonts w:asciiTheme="minorHAnsi" w:hAnsiTheme="minorHAnsi"/>
              </w:rPr>
              <w:t xml:space="preserve">Students: </w:t>
            </w:r>
          </w:p>
          <w:p w14:paraId="273546CB" w14:textId="77777777" w:rsidR="00E810DE" w:rsidRPr="008206EA" w:rsidRDefault="00E810DE" w:rsidP="002B3E8A">
            <w:pPr>
              <w:pStyle w:val="Odstavekseznama1"/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206EA">
              <w:rPr>
                <w:rFonts w:asciiTheme="minorHAnsi" w:hAnsiTheme="minorHAnsi" w:cs="Arial"/>
                <w:sz w:val="22"/>
                <w:szCs w:val="22"/>
              </w:rPr>
              <w:t>learn to solve systems of linear inequasions using graphs,</w:t>
            </w:r>
          </w:p>
          <w:p w14:paraId="41E9A067" w14:textId="77777777" w:rsidR="00E810DE" w:rsidRPr="008206EA" w:rsidRDefault="00E810DE" w:rsidP="002B3E8A">
            <w:pPr>
              <w:pStyle w:val="Odstavekseznama1"/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206EA">
              <w:rPr>
                <w:rFonts w:asciiTheme="minorHAnsi" w:hAnsiTheme="minorHAnsi" w:cs="Arial"/>
                <w:sz w:val="22"/>
                <w:szCs w:val="22"/>
              </w:rPr>
              <w:t>learn the basics of linear programming,</w:t>
            </w:r>
          </w:p>
          <w:p w14:paraId="3ABB7446" w14:textId="77777777" w:rsidR="00E810DE" w:rsidRPr="008206EA" w:rsidRDefault="00E810DE" w:rsidP="002B3E8A">
            <w:pPr>
              <w:pStyle w:val="Odstavekseznama1"/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206EA">
              <w:rPr>
                <w:rFonts w:asciiTheme="minorHAnsi" w:hAnsiTheme="minorHAnsi" w:cs="Arial"/>
                <w:sz w:val="22"/>
                <w:szCs w:val="22"/>
              </w:rPr>
              <w:t>learn to use linear programming to solve basic logistics problems,</w:t>
            </w:r>
          </w:p>
          <w:p w14:paraId="446867A3" w14:textId="5D3E3961" w:rsidR="00E810DE" w:rsidRPr="008206EA" w:rsidRDefault="00E810DE" w:rsidP="002B3E8A">
            <w:pPr>
              <w:pStyle w:val="Odstavekseznama1"/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206EA">
              <w:rPr>
                <w:rFonts w:asciiTheme="minorHAnsi" w:hAnsiTheme="minorHAnsi" w:cs="Arial"/>
                <w:sz w:val="22"/>
                <w:szCs w:val="22"/>
              </w:rPr>
              <w:t xml:space="preserve">learn to use LINGO </w:t>
            </w:r>
            <w:r w:rsidR="002B3E8A" w:rsidRPr="008206EA">
              <w:rPr>
                <w:rFonts w:asciiTheme="minorHAnsi" w:hAnsiTheme="minorHAnsi" w:cs="Arial"/>
                <w:sz w:val="22"/>
                <w:szCs w:val="22"/>
              </w:rPr>
              <w:t xml:space="preserve">and Microsoft Excel </w:t>
            </w:r>
            <w:r w:rsidRPr="008206EA">
              <w:rPr>
                <w:rFonts w:asciiTheme="minorHAnsi" w:hAnsiTheme="minorHAnsi" w:cs="Arial"/>
                <w:sz w:val="22"/>
                <w:szCs w:val="22"/>
              </w:rPr>
              <w:t>software to solve linear programmes,</w:t>
            </w:r>
          </w:p>
          <w:p w14:paraId="2286D66A" w14:textId="299E6429" w:rsidR="002B3E8A" w:rsidRPr="008206EA" w:rsidRDefault="002B3E8A" w:rsidP="002B3E8A">
            <w:pPr>
              <w:pStyle w:val="Odstavekseznama1"/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  <w:lang w:val="en-CA"/>
              </w:rPr>
            </w:pPr>
            <w:r w:rsidRPr="008206EA">
              <w:rPr>
                <w:rFonts w:asciiTheme="minorHAnsi" w:hAnsiTheme="minorHAnsi" w:cs="Arial"/>
                <w:sz w:val="22"/>
                <w:szCs w:val="22"/>
                <w:lang w:val="en-CA"/>
              </w:rPr>
              <w:t>learn to use concept of integer linear  programming, and knows how to transform some of the graph theory problems to linear program problems,</w:t>
            </w:r>
          </w:p>
          <w:p w14:paraId="09BBE09A" w14:textId="77777777" w:rsidR="002B3E8A" w:rsidRPr="008206EA" w:rsidRDefault="002B3E8A" w:rsidP="002B3E8A">
            <w:pPr>
              <w:pStyle w:val="Odstavekseznama1"/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  <w:lang w:val="en-CA"/>
              </w:rPr>
            </w:pPr>
            <w:r w:rsidRPr="008206EA">
              <w:rPr>
                <w:rFonts w:asciiTheme="minorHAnsi" w:hAnsiTheme="minorHAnsi" w:cs="Arial"/>
                <w:sz w:val="22"/>
                <w:szCs w:val="22"/>
                <w:lang w:val="en-CA"/>
              </w:rPr>
              <w:t>learn to use DEA and AHP method.</w:t>
            </w:r>
          </w:p>
          <w:p w14:paraId="3D231B30" w14:textId="4850CF59" w:rsidR="00E810DE" w:rsidRPr="008206EA" w:rsidRDefault="00E810DE" w:rsidP="00E810DE">
            <w:pPr>
              <w:pStyle w:val="Odstavekseznama1"/>
              <w:spacing w:after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F2F548F" w14:textId="4330CE28" w:rsidR="00E810DE" w:rsidRPr="008206EA" w:rsidRDefault="00E810DE" w:rsidP="00E810DE">
            <w:pPr>
              <w:pStyle w:val="Odstavekseznama1"/>
              <w:spacing w:after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2619C03" w14:textId="77777777" w:rsidR="002B3E8A" w:rsidRPr="008206EA" w:rsidRDefault="002B3E8A" w:rsidP="00E810DE">
            <w:pPr>
              <w:pStyle w:val="Odstavekseznama1"/>
              <w:spacing w:after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449E7B3" w14:textId="77777777" w:rsidR="00E810DE" w:rsidRPr="008206EA" w:rsidRDefault="00E810DE" w:rsidP="00E810DE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206EA">
              <w:rPr>
                <w:rFonts w:asciiTheme="minorHAnsi" w:hAnsiTheme="minorHAnsi"/>
              </w:rPr>
              <w:t>Transferable/Key Skills and other attributes:</w:t>
            </w:r>
          </w:p>
          <w:p w14:paraId="06D50644" w14:textId="02647C47" w:rsidR="00E810DE" w:rsidRPr="008206EA" w:rsidRDefault="0051377F" w:rsidP="0051377F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206EA">
              <w:rPr>
                <w:rFonts w:asciiTheme="minorHAnsi" w:hAnsiTheme="minorHAnsi"/>
                <w:bCs/>
              </w:rPr>
              <w:t>The subject generally relates to all logistics subjects, as is in this one students learn quantitative modelling of typical logistic</w:t>
            </w:r>
            <w:r w:rsidR="00832007" w:rsidRPr="008206EA">
              <w:rPr>
                <w:rFonts w:asciiTheme="minorHAnsi" w:hAnsiTheme="minorHAnsi"/>
                <w:bCs/>
              </w:rPr>
              <w:t>al problems. S</w:t>
            </w:r>
            <w:r w:rsidRPr="008206EA">
              <w:rPr>
                <w:rFonts w:asciiTheme="minorHAnsi" w:hAnsiTheme="minorHAnsi"/>
                <w:bCs/>
              </w:rPr>
              <w:t>tud</w:t>
            </w:r>
            <w:r w:rsidRPr="008206EA">
              <w:rPr>
                <w:rFonts w:asciiTheme="minorHAnsi" w:hAnsiTheme="minorHAnsi"/>
              </w:rPr>
              <w:t xml:space="preserve">ents learn how </w:t>
            </w:r>
            <w:r w:rsidR="00E810DE" w:rsidRPr="008206EA">
              <w:rPr>
                <w:rFonts w:asciiTheme="minorHAnsi" w:hAnsiTheme="minorHAnsi"/>
              </w:rPr>
              <w:t xml:space="preserve">to apply theoretical knowledge to practical examples, especially </w:t>
            </w:r>
            <w:r w:rsidRPr="008206EA">
              <w:rPr>
                <w:rFonts w:asciiTheme="minorHAnsi" w:hAnsiTheme="minorHAnsi"/>
              </w:rPr>
              <w:t xml:space="preserve">at </w:t>
            </w:r>
            <w:r w:rsidR="00E810DE" w:rsidRPr="008206EA">
              <w:rPr>
                <w:rFonts w:asciiTheme="minorHAnsi" w:hAnsiTheme="minorHAnsi"/>
              </w:rPr>
              <w:t xml:space="preserve">processes </w:t>
            </w:r>
            <w:r w:rsidRPr="008206EA">
              <w:rPr>
                <w:rFonts w:asciiTheme="minorHAnsi" w:hAnsiTheme="minorHAnsi"/>
              </w:rPr>
              <w:t>that they get to know at subject</w:t>
            </w:r>
            <w:r w:rsidR="002B3E8A" w:rsidRPr="008206EA">
              <w:rPr>
                <w:rFonts w:asciiTheme="minorHAnsi" w:hAnsiTheme="minorHAnsi"/>
              </w:rPr>
              <w:t xml:space="preserve"> </w:t>
            </w:r>
            <w:r w:rsidR="002B3E8A" w:rsidRPr="008206EA">
              <w:rPr>
                <w:rFonts w:asciiTheme="minorHAnsi" w:hAnsiTheme="minorHAnsi"/>
                <w:lang w:val="en-CA"/>
              </w:rPr>
              <w:t>Fundamentals of logistics and supply chain</w:t>
            </w:r>
            <w:r w:rsidRPr="008206EA">
              <w:rPr>
                <w:rFonts w:asciiTheme="minorHAnsi" w:hAnsiTheme="minorHAnsi"/>
                <w:lang w:val="en-CA"/>
              </w:rPr>
              <w:t>.</w:t>
            </w:r>
          </w:p>
        </w:tc>
      </w:tr>
      <w:tr w:rsidR="00E810DE" w:rsidRPr="0049183D" w14:paraId="28C61BBA" w14:textId="77777777" w:rsidTr="3A87BF3B">
        <w:tc>
          <w:tcPr>
            <w:tcW w:w="4728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5F9B87AA" w14:textId="1A0DFCB3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E810DE" w:rsidRPr="00B64F30" w14:paraId="4C66F302" w14:textId="77777777" w:rsidTr="3A87BF3B">
        <w:trPr>
          <w:trHeight w:val="20"/>
        </w:trPr>
        <w:tc>
          <w:tcPr>
            <w:tcW w:w="4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3D3E" w14:textId="65796372" w:rsidR="00E810DE" w:rsidRPr="00511F56" w:rsidRDefault="00E810DE" w:rsidP="00E810DE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511F56">
              <w:rPr>
                <w:rFonts w:cs="Calibri"/>
              </w:rPr>
              <w:t>Predavanja: pri predavanjih študent spozna teoretične vsebine predmeta</w:t>
            </w:r>
            <w:r w:rsidR="00832007" w:rsidRPr="00511F56">
              <w:rPr>
                <w:rFonts w:cs="Calibri"/>
              </w:rPr>
              <w:t xml:space="preserve"> (</w:t>
            </w:r>
            <w:r w:rsidR="009817E5" w:rsidRPr="00511F56">
              <w:rPr>
                <w:rFonts w:cs="Calibri"/>
              </w:rPr>
              <w:t xml:space="preserve">uporabljene </w:t>
            </w:r>
            <w:r w:rsidR="00832007" w:rsidRPr="00511F56">
              <w:rPr>
                <w:rFonts w:cs="Calibri"/>
              </w:rPr>
              <w:t>metod</w:t>
            </w:r>
            <w:r w:rsidR="009817E5" w:rsidRPr="00511F56">
              <w:rPr>
                <w:rFonts w:cs="Calibri"/>
              </w:rPr>
              <w:t>e</w:t>
            </w:r>
            <w:r w:rsidR="00832007" w:rsidRPr="00511F56">
              <w:rPr>
                <w:rFonts w:cs="Calibri"/>
              </w:rPr>
              <w:t xml:space="preserve"> razlage, </w:t>
            </w:r>
            <w:r w:rsidR="009817E5" w:rsidRPr="00511F56">
              <w:rPr>
                <w:rFonts w:cs="Calibri"/>
              </w:rPr>
              <w:t xml:space="preserve">prikazovanja in </w:t>
            </w:r>
            <w:r w:rsidR="00832007" w:rsidRPr="00511F56">
              <w:rPr>
                <w:rFonts w:cs="Calibri"/>
              </w:rPr>
              <w:t>razgovora)</w:t>
            </w:r>
            <w:r w:rsidRPr="00511F56">
              <w:rPr>
                <w:rFonts w:cs="Calibri"/>
              </w:rPr>
              <w:t>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  <w:r w:rsidR="00832007" w:rsidRPr="00511F56">
              <w:rPr>
                <w:rFonts w:cs="Calibri"/>
              </w:rPr>
              <w:t xml:space="preserve"> V okviru e-predavanj se študenti soočijo tudi s  samostojn</w:t>
            </w:r>
            <w:r w:rsidR="009817E5" w:rsidRPr="00511F56">
              <w:rPr>
                <w:rFonts w:cs="Calibri"/>
              </w:rPr>
              <w:t>im in problemskim</w:t>
            </w:r>
            <w:r w:rsidR="00832007" w:rsidRPr="00511F56">
              <w:rPr>
                <w:rFonts w:cs="Calibri"/>
              </w:rPr>
              <w:t xml:space="preserve"> učenjem, kjer rešujejo odprte probleme.</w:t>
            </w:r>
          </w:p>
          <w:p w14:paraId="287F0450" w14:textId="1C866966" w:rsidR="00E810DE" w:rsidRPr="00511F56" w:rsidRDefault="00E810DE" w:rsidP="00E810DE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</w:rPr>
            </w:pPr>
          </w:p>
          <w:p w14:paraId="2A339AFB" w14:textId="53025550" w:rsidR="0079331A" w:rsidRPr="00511F56" w:rsidRDefault="00E810DE" w:rsidP="009817E5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511F56">
              <w:rPr>
                <w:rFonts w:cs="Calibri"/>
              </w:rPr>
              <w:t xml:space="preserve">Vaje: pri vajah študent utrdi teoretično znanje in spozna aplikativne možnosti. Del vaj se izvaja na klasični način v predavalnici, </w:t>
            </w:r>
            <w:r w:rsidR="000019D4" w:rsidRPr="00511F56">
              <w:rPr>
                <w:rFonts w:cs="Calibri"/>
              </w:rPr>
              <w:t xml:space="preserve">del v okviru laboratorijskih vaj, </w:t>
            </w:r>
            <w:r w:rsidRPr="00511F56">
              <w:rPr>
                <w:rFonts w:cs="Calibri"/>
              </w:rPr>
              <w:t>del pa v obliki e-vaj (e-vaje se lahko izvajajo na videokonferenčni način ali s pomočjo posebej v ta namen didaktično pripravljenih e-gradiv v virtualnem elektronskem učnem okolju).</w:t>
            </w:r>
            <w:r w:rsidR="009817E5" w:rsidRPr="00511F56">
              <w:rPr>
                <w:rFonts w:cs="Calibri"/>
              </w:rPr>
              <w:t xml:space="preserve"> Poleg že navedenih metod, se študentje poslužijo še raziskovalne metode in metode učenja skozi prakso.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E810DE" w:rsidRPr="00511F56" w:rsidRDefault="00E810DE" w:rsidP="00E810DE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5320" w14:textId="017B639D" w:rsidR="00E810DE" w:rsidRPr="00511F56" w:rsidRDefault="00E810DE" w:rsidP="00E810DE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</w:rPr>
            </w:pPr>
            <w:r w:rsidRPr="00511F56">
              <w:rPr>
                <w:rFonts w:cs="Calibri"/>
              </w:rPr>
              <w:t>Lectures: students understand the theoretical frameworks of the course</w:t>
            </w:r>
            <w:r w:rsidR="009817E5" w:rsidRPr="00511F56">
              <w:rPr>
                <w:rFonts w:cs="Calibri"/>
              </w:rPr>
              <w:t xml:space="preserve"> (used methods of explanation, demonstration and conversation)</w:t>
            </w:r>
            <w:r w:rsidRPr="00511F56">
              <w:rPr>
                <w:rFonts w:cs="Calibri"/>
              </w:rPr>
              <w:t>. Part of the lecture course is in a classroom while the rest is in the form of e-learning (e-lectures may be given via video-conferencing or with the help of specially designed e-material in a virtual electronic learning environment).</w:t>
            </w:r>
            <w:r w:rsidR="009817E5" w:rsidRPr="00511F56">
              <w:rPr>
                <w:rFonts w:cs="Calibri"/>
              </w:rPr>
              <w:t xml:space="preserve"> At e-lectures students are also faced with independent and problem-based learning, where they solve open problems.</w:t>
            </w:r>
          </w:p>
          <w:p w14:paraId="077FAF52" w14:textId="54F5F9E1" w:rsidR="00E810DE" w:rsidRPr="00511F56" w:rsidRDefault="00E810DE" w:rsidP="00E810DE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</w:rPr>
            </w:pPr>
          </w:p>
          <w:p w14:paraId="7B8018B5" w14:textId="77777777" w:rsidR="00E810DE" w:rsidRPr="00511F56" w:rsidRDefault="00E810DE" w:rsidP="00E810DE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</w:rPr>
            </w:pPr>
          </w:p>
          <w:p w14:paraId="16E78F08" w14:textId="18CE4EAC" w:rsidR="00E810DE" w:rsidRPr="00511F56" w:rsidRDefault="00E810DE" w:rsidP="0098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  <w:r w:rsidRPr="00511F56">
              <w:rPr>
                <w:rFonts w:cs="Calibri"/>
              </w:rPr>
              <w:t>Students enhance their theoretical knowledge and are able to apply it. Part of the seminar is in a classroom</w:t>
            </w:r>
            <w:r w:rsidR="000019D4" w:rsidRPr="00511F56">
              <w:rPr>
                <w:rFonts w:cs="Calibri"/>
              </w:rPr>
              <w:t>, part represents the laboratory work, and</w:t>
            </w:r>
            <w:r w:rsidRPr="00511F56">
              <w:rPr>
                <w:rFonts w:cs="Calibri"/>
              </w:rPr>
              <w:t xml:space="preserve"> while the rest is in the form of e-learning (e-tutorials may be given via video-conferencing or with the help of specially designed e-material in a virtual electronic learning environment).</w:t>
            </w:r>
            <w:r w:rsidR="009817E5" w:rsidRPr="00511F56">
              <w:rPr>
                <w:rFonts w:cs="Calibri"/>
              </w:rPr>
              <w:t xml:space="preserve"> Besides the aforementioned methods, students also use research metod and method of learning by doing.</w:t>
            </w:r>
          </w:p>
        </w:tc>
      </w:tr>
      <w:tr w:rsidR="00E810DE" w:rsidRPr="0049183D" w14:paraId="0566443A" w14:textId="77777777" w:rsidTr="3A87BF3B">
        <w:tc>
          <w:tcPr>
            <w:tcW w:w="40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E810DE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E810DE" w:rsidRDefault="00E810DE" w:rsidP="00E810DE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E810DE" w:rsidRPr="0049183D" w:rsidRDefault="00E810DE" w:rsidP="00E810DE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E810DE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E810DE" w:rsidRPr="00C37B10" w14:paraId="52B92BAD" w14:textId="77777777" w:rsidTr="3A87BF3B">
        <w:trPr>
          <w:trHeight w:val="20"/>
        </w:trPr>
        <w:tc>
          <w:tcPr>
            <w:tcW w:w="4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79CE" w14:textId="77777777" w:rsidR="00E810DE" w:rsidRPr="00FD2B4F" w:rsidRDefault="00E810DE" w:rsidP="000019D4">
            <w:pPr>
              <w:pStyle w:val="Odstavekseznama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/>
                <w:b/>
              </w:rPr>
            </w:pPr>
            <w:r w:rsidRPr="00525339">
              <w:rPr>
                <w:rFonts w:asciiTheme="minorHAnsi" w:hAnsiTheme="minorHAnsi"/>
              </w:rPr>
              <w:t>Pisni izpit</w:t>
            </w:r>
            <w:r w:rsidR="000019D4">
              <w:rPr>
                <w:rFonts w:asciiTheme="minorHAnsi" w:hAnsiTheme="minorHAnsi"/>
              </w:rPr>
              <w:t>.</w:t>
            </w:r>
          </w:p>
          <w:p w14:paraId="73D37E4C" w14:textId="6661BBB9" w:rsidR="00FD2B4F" w:rsidRPr="000019D4" w:rsidRDefault="00FD2B4F" w:rsidP="000019D4">
            <w:pPr>
              <w:pStyle w:val="Odstavekseznama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E- predavanja in e-vaje.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6297" w14:textId="77777777" w:rsidR="00E810DE" w:rsidRDefault="00FD2B4F" w:rsidP="00FD2B4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80%</w:t>
            </w:r>
          </w:p>
          <w:p w14:paraId="6252E3BC" w14:textId="629F425B" w:rsidR="00FD2B4F" w:rsidRPr="00C37B10" w:rsidRDefault="00FD2B4F" w:rsidP="00FD2B4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20%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660C" w14:textId="77777777" w:rsidR="00E810DE" w:rsidRPr="00FD2B4F" w:rsidRDefault="000019D4" w:rsidP="000019D4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Written examination.</w:t>
            </w:r>
          </w:p>
          <w:p w14:paraId="20F78515" w14:textId="5D9C47FF" w:rsidR="00FD2B4F" w:rsidRPr="000019D4" w:rsidRDefault="00FD2B4F" w:rsidP="000019D4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E-lectures and e-courses.</w:t>
            </w:r>
          </w:p>
        </w:tc>
      </w:tr>
      <w:tr w:rsidR="00E810DE" w:rsidRPr="0049183D" w14:paraId="0D823691" w14:textId="77777777" w:rsidTr="3A87BF3B">
        <w:tc>
          <w:tcPr>
            <w:tcW w:w="9695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E810DE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714E7E79" w:rsidR="00E810DE" w:rsidRPr="0049183D" w:rsidRDefault="00E810DE" w:rsidP="00E810D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E810DE" w:rsidRPr="00525339" w14:paraId="11013034" w14:textId="77777777" w:rsidTr="3A87BF3B">
        <w:trPr>
          <w:trHeight w:val="694"/>
        </w:trPr>
        <w:tc>
          <w:tcPr>
            <w:tcW w:w="9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D04E" w14:textId="77777777" w:rsidR="00D37B5A" w:rsidRPr="00511F56" w:rsidRDefault="00D37B5A" w:rsidP="00D37B5A">
            <w:pPr>
              <w:pStyle w:val="Odstavekseznama"/>
              <w:numPr>
                <w:ilvl w:val="0"/>
                <w:numId w:val="19"/>
              </w:numPr>
              <w:rPr>
                <w:rFonts w:ascii="Verdana" w:hAnsi="Verdana"/>
                <w:sz w:val="17"/>
                <w:szCs w:val="17"/>
              </w:rPr>
            </w:pPr>
            <w:r w:rsidRPr="00511F56">
              <w:rPr>
                <w:rFonts w:ascii="Verdana" w:hAnsi="Verdana"/>
                <w:sz w:val="17"/>
                <w:szCs w:val="17"/>
              </w:rPr>
              <w:t>DRAGAN, Dejan, KESHAVARZSALEH, Abolfazl, INTIHAR, Marko, POPOVIĆ, Vlado, KRAMBERGER, Tomaž. Throughput forecasting of different types of cargo in the Adriatic Seaport Koper. </w:t>
            </w:r>
            <w:r w:rsidRPr="00511F56">
              <w:rPr>
                <w:rFonts w:ascii="Verdana" w:hAnsi="Verdana"/>
                <w:i/>
                <w:iCs/>
                <w:sz w:val="17"/>
                <w:szCs w:val="17"/>
              </w:rPr>
              <w:t>Maritime policy &amp; management</w:t>
            </w:r>
            <w:r w:rsidRPr="00511F56">
              <w:rPr>
                <w:rFonts w:ascii="Verdana" w:hAnsi="Verdana"/>
                <w:sz w:val="17"/>
                <w:szCs w:val="17"/>
              </w:rPr>
              <w:t>. [Spletna izd.]. 2021, vol. 48, iss. 1, 19-45 str., ilustr. ISSN 1464-5254. </w:t>
            </w:r>
            <w:hyperlink r:id="rId11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https://doi.org/10.1080/03088839.2020.1748242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, DOI: </w:t>
            </w:r>
            <w:hyperlink r:id="rId12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10.1080/03088839.2020.1748242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. [COBISS.SI-ID </w:t>
            </w:r>
            <w:hyperlink r:id="rId13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513118781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], [</w:t>
            </w:r>
            <w:hyperlink r:id="rId14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JCR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, </w:t>
            </w:r>
            <w:hyperlink r:id="rId15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SNIP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, </w:t>
            </w:r>
            <w:hyperlink r:id="rId16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WoS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 do 21. 8. 2022: št. citatov (TC): 5, čistih citatov (CI): 4, čistih citatov na avtorja (CIAu): 0,80, </w:t>
            </w:r>
            <w:hyperlink r:id="rId17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Scopus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 do 2. 9. 2022: št. citatov (TC): 5, čistih citatov (CI): 4, čistih citatov na avtorja (CIAu): 0,80]</w:t>
            </w:r>
            <w:r w:rsidRPr="00511F56">
              <w:rPr>
                <w:rFonts w:ascii="Verdana" w:hAnsi="Verdana"/>
                <w:sz w:val="17"/>
                <w:szCs w:val="17"/>
              </w:rPr>
              <w:br/>
              <w:t>kategorija: 1A1 (Z, A'', A', A1/2); uvrstitev: </w:t>
            </w:r>
            <w:r w:rsidRPr="00511F56">
              <w:rPr>
                <w:rFonts w:ascii="Verdana" w:hAnsi="Verdana"/>
                <w:sz w:val="17"/>
                <w:szCs w:val="17"/>
                <w:u w:val="single"/>
              </w:rPr>
              <w:t>Scopus (d)</w:t>
            </w:r>
            <w:r w:rsidRPr="00511F56">
              <w:rPr>
                <w:rFonts w:ascii="Verdana" w:hAnsi="Verdana"/>
                <w:sz w:val="17"/>
                <w:szCs w:val="17"/>
              </w:rPr>
              <w:t>, SSCI, Scopus, MBP (ASFA, ECONLIT, PAIS); tip dela je verificiral OSICD</w:t>
            </w:r>
            <w:r w:rsidRPr="00511F56">
              <w:rPr>
                <w:rFonts w:ascii="Verdana" w:hAnsi="Verdana"/>
                <w:sz w:val="17"/>
                <w:szCs w:val="17"/>
              </w:rPr>
              <w:br/>
              <w:t>točke: 22.36, št. avtorjev: 5</w:t>
            </w:r>
          </w:p>
          <w:p w14:paraId="09BA3753" w14:textId="77777777" w:rsidR="00D37B5A" w:rsidRPr="00511F56" w:rsidRDefault="00D37B5A" w:rsidP="00D37B5A">
            <w:pPr>
              <w:pStyle w:val="Odstavekseznama"/>
              <w:numPr>
                <w:ilvl w:val="0"/>
                <w:numId w:val="19"/>
              </w:numPr>
              <w:rPr>
                <w:rFonts w:ascii="Verdana" w:hAnsi="Verdana"/>
                <w:sz w:val="17"/>
                <w:szCs w:val="17"/>
              </w:rPr>
            </w:pPr>
            <w:r w:rsidRPr="00511F56">
              <w:rPr>
                <w:rFonts w:ascii="Verdana" w:hAnsi="Verdana"/>
                <w:sz w:val="17"/>
                <w:szCs w:val="17"/>
              </w:rPr>
              <w:t>ŠINKO, Simona, PRAH, Klemen, KRAMBERGER, Tomaž. Spatial modelling of modal shift due to COVID-19. </w:t>
            </w:r>
            <w:r w:rsidRPr="00511F56">
              <w:rPr>
                <w:rFonts w:ascii="Verdana" w:hAnsi="Verdana"/>
                <w:i/>
                <w:iCs/>
                <w:sz w:val="17"/>
                <w:szCs w:val="17"/>
              </w:rPr>
              <w:t>Sustainability</w:t>
            </w:r>
            <w:r w:rsidRPr="00511F56">
              <w:rPr>
                <w:rFonts w:ascii="Verdana" w:hAnsi="Verdana"/>
                <w:sz w:val="17"/>
                <w:szCs w:val="17"/>
              </w:rPr>
              <w:t>. 2021, vol. 13, iss. 13, str. 1-15, ilustr. ISSN 2071-1050. </w:t>
            </w:r>
            <w:hyperlink r:id="rId18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https://doi.org/10.3390/su13137116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, DOI: </w:t>
            </w:r>
            <w:hyperlink r:id="rId19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10.3390/su13137116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. [COBISS.SI-ID </w:t>
            </w:r>
            <w:hyperlink r:id="rId20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69524739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], [</w:t>
            </w:r>
            <w:hyperlink r:id="rId21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JCR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, </w:t>
            </w:r>
            <w:hyperlink r:id="rId22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SNIP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, </w:t>
            </w:r>
            <w:hyperlink r:id="rId23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WoS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 do 11. 8. 2022: št. citatov (TC): 3, čistih citatov (CI): 3, čistih citatov na avtorja (CIAu): 1,00, </w:t>
            </w:r>
            <w:hyperlink r:id="rId24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Scopus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 do 4. 8. 2022: št. citatov (TC): 2, čistih citatov (CI): 2, čistih citatov na avtorja (CIAu): 0,67]</w:t>
            </w:r>
            <w:r w:rsidRPr="00511F56">
              <w:rPr>
                <w:rFonts w:ascii="Verdana" w:hAnsi="Verdana"/>
                <w:sz w:val="17"/>
                <w:szCs w:val="17"/>
              </w:rPr>
              <w:br/>
              <w:t>kategorija: 1A1 (Z, A'', A', A1/2); uvrstitev: </w:t>
            </w:r>
            <w:r w:rsidRPr="00511F56">
              <w:rPr>
                <w:rFonts w:ascii="Verdana" w:hAnsi="Verdana"/>
                <w:sz w:val="17"/>
                <w:szCs w:val="17"/>
                <w:u w:val="single"/>
              </w:rPr>
              <w:t>Scopus (d)</w:t>
            </w:r>
            <w:r w:rsidRPr="00511F56">
              <w:rPr>
                <w:rFonts w:ascii="Verdana" w:hAnsi="Verdana"/>
                <w:sz w:val="17"/>
                <w:szCs w:val="17"/>
              </w:rPr>
              <w:t>, SCIE, SSCI, Scopus, MBP (ERIHPLUS, INSPEC, CAB, FSTA, PUBMED, DOAJ); tip dela je verificiral OSICT</w:t>
            </w:r>
            <w:r w:rsidRPr="00511F56">
              <w:rPr>
                <w:rFonts w:ascii="Verdana" w:hAnsi="Verdana"/>
                <w:sz w:val="17"/>
                <w:szCs w:val="17"/>
              </w:rPr>
              <w:br/>
              <w:t>točke: 33.83, št. avtorjev: 3</w:t>
            </w:r>
          </w:p>
          <w:p w14:paraId="41AC7B40" w14:textId="0ADBB5A6" w:rsidR="000C3C06" w:rsidRPr="00511F56" w:rsidRDefault="00D37B5A" w:rsidP="00511F56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="Verdana" w:hAnsi="Verdana"/>
                <w:sz w:val="17"/>
                <w:szCs w:val="17"/>
              </w:rPr>
            </w:pPr>
            <w:r w:rsidRPr="00511F56">
              <w:rPr>
                <w:rFonts w:ascii="Verdana" w:hAnsi="Verdana"/>
                <w:sz w:val="17"/>
                <w:szCs w:val="17"/>
              </w:rPr>
              <w:t>ŠINKO, Simona, RUPNIK, Bojan, PRAH, Klemen, KRAMBERGER, Tomaž. Spatial modelling of the transport mode choice : application on the Vienna transport network. </w:t>
            </w:r>
            <w:r w:rsidRPr="00511F56">
              <w:rPr>
                <w:rFonts w:ascii="Verdana" w:hAnsi="Verdana"/>
                <w:i/>
                <w:iCs/>
                <w:sz w:val="17"/>
                <w:szCs w:val="17"/>
              </w:rPr>
              <w:t>Transport</w:t>
            </w:r>
            <w:r w:rsidRPr="00511F56">
              <w:rPr>
                <w:rFonts w:ascii="Verdana" w:hAnsi="Verdana"/>
                <w:sz w:val="17"/>
                <w:szCs w:val="17"/>
              </w:rPr>
              <w:t>. [Online ed.]. 2021, vol. 36, iss. 5, 386-394 str., ilustr. ISSN 1648-3480. </w:t>
            </w:r>
            <w:hyperlink r:id="rId25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https://doi.org/10.3846/transport.2021.16128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, DOI: </w:t>
            </w:r>
            <w:hyperlink r:id="rId26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10.3846/transport.2021.16128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. [COBISS.SI-ID </w:t>
            </w:r>
            <w:hyperlink r:id="rId27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90328323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], [</w:t>
            </w:r>
            <w:hyperlink r:id="rId28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JCR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, </w:t>
            </w:r>
            <w:hyperlink r:id="rId29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SNIP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, </w:t>
            </w:r>
            <w:hyperlink r:id="rId30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WoS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, </w:t>
            </w:r>
            <w:hyperlink r:id="rId31" w:tgtFrame="_blank" w:history="1">
              <w:r w:rsidRPr="00511F56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Scopus</w:t>
              </w:r>
            </w:hyperlink>
            <w:r w:rsidRPr="00511F56">
              <w:rPr>
                <w:rFonts w:ascii="Verdana" w:hAnsi="Verdana"/>
                <w:sz w:val="17"/>
                <w:szCs w:val="17"/>
              </w:rPr>
              <w:t> do 8. 1. 2022: št. citatov (TC): 1, čistih citatov na avtorja (CIAu): 0,00]</w:t>
            </w:r>
            <w:r w:rsidRPr="00511F56">
              <w:rPr>
                <w:rFonts w:ascii="Verdana" w:hAnsi="Verdana"/>
                <w:sz w:val="17"/>
                <w:szCs w:val="17"/>
              </w:rPr>
              <w:br/>
              <w:t>kategorija: 1A4 (Z); uvrstitev: </w:t>
            </w:r>
            <w:r w:rsidRPr="00511F56">
              <w:rPr>
                <w:rFonts w:ascii="Verdana" w:hAnsi="Verdana"/>
                <w:sz w:val="17"/>
                <w:szCs w:val="17"/>
                <w:u w:val="single"/>
              </w:rPr>
              <w:t>SCIE</w:t>
            </w:r>
            <w:r w:rsidRPr="00511F56">
              <w:rPr>
                <w:rFonts w:ascii="Verdana" w:hAnsi="Verdana"/>
                <w:sz w:val="17"/>
                <w:szCs w:val="17"/>
              </w:rPr>
              <w:t>, Scopus, MBP (COMPENDEX, ICONDA, METADEX, DOAJ); tip dela je verificiral OSICD</w:t>
            </w:r>
            <w:r w:rsidRPr="00511F56">
              <w:rPr>
                <w:rFonts w:ascii="Verdana" w:hAnsi="Verdana"/>
                <w:sz w:val="17"/>
                <w:szCs w:val="17"/>
              </w:rPr>
              <w:br/>
              <w:t>točke: 13.77, št. avtorjev: 4</w:t>
            </w:r>
          </w:p>
        </w:tc>
      </w:tr>
    </w:tbl>
    <w:p w14:paraId="01D00855" w14:textId="77777777" w:rsidR="00F57C69" w:rsidRPr="00F57C69" w:rsidRDefault="00F57C69" w:rsidP="003D5DBA">
      <w:pPr>
        <w:pStyle w:val="Pripomba"/>
        <w:rPr>
          <w:color w:val="C00000"/>
        </w:rPr>
      </w:pPr>
    </w:p>
    <w:sectPr w:rsidR="00F57C69" w:rsidRPr="00F57C69" w:rsidSect="00276596">
      <w:footerReference w:type="default" r:id="rId3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2D9E" w14:textId="77777777" w:rsidR="00BB1C42" w:rsidRDefault="00BB1C42" w:rsidP="00703ADE">
      <w:pPr>
        <w:spacing w:after="0"/>
      </w:pPr>
      <w:r>
        <w:separator/>
      </w:r>
    </w:p>
  </w:endnote>
  <w:endnote w:type="continuationSeparator" w:id="0">
    <w:p w14:paraId="4B9C2DB0" w14:textId="77777777" w:rsidR="00BB1C42" w:rsidRDefault="00BB1C42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AB3E418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36E91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436E91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BD7F6" w14:textId="77777777" w:rsidR="00BB1C42" w:rsidRDefault="00BB1C42" w:rsidP="00703ADE">
      <w:pPr>
        <w:spacing w:after="0"/>
      </w:pPr>
      <w:r>
        <w:separator/>
      </w:r>
    </w:p>
  </w:footnote>
  <w:footnote w:type="continuationSeparator" w:id="0">
    <w:p w14:paraId="3F16AD93" w14:textId="77777777" w:rsidR="00BB1C42" w:rsidRDefault="00BB1C42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FA9"/>
    <w:multiLevelType w:val="hybridMultilevel"/>
    <w:tmpl w:val="FA88D44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0A14"/>
    <w:multiLevelType w:val="hybridMultilevel"/>
    <w:tmpl w:val="BCCEA50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3A84C0C"/>
    <w:multiLevelType w:val="hybridMultilevel"/>
    <w:tmpl w:val="55089E40"/>
    <w:lvl w:ilvl="0" w:tplc="78ACD9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1811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7E07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9285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A20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DABE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6EF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90CE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B8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BE28C5"/>
    <w:multiLevelType w:val="hybridMultilevel"/>
    <w:tmpl w:val="8112390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32759"/>
    <w:multiLevelType w:val="hybridMultilevel"/>
    <w:tmpl w:val="8AF8F15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F7E9D"/>
    <w:multiLevelType w:val="hybridMultilevel"/>
    <w:tmpl w:val="20F4884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CE6D9D"/>
    <w:multiLevelType w:val="hybridMultilevel"/>
    <w:tmpl w:val="D3A84E3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9E18DC"/>
    <w:multiLevelType w:val="hybridMultilevel"/>
    <w:tmpl w:val="ADD07674"/>
    <w:lvl w:ilvl="0" w:tplc="A46EB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A5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AA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C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642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7ED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EB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8E3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C5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C80BAF"/>
    <w:multiLevelType w:val="hybridMultilevel"/>
    <w:tmpl w:val="124E7798"/>
    <w:lvl w:ilvl="0" w:tplc="40A0C09E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7D1B0E"/>
    <w:multiLevelType w:val="hybridMultilevel"/>
    <w:tmpl w:val="449ED66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A1EE2"/>
    <w:multiLevelType w:val="hybridMultilevel"/>
    <w:tmpl w:val="FEA48EA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72F8F"/>
    <w:multiLevelType w:val="hybridMultilevel"/>
    <w:tmpl w:val="56F8CC0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0007C"/>
    <w:multiLevelType w:val="hybridMultilevel"/>
    <w:tmpl w:val="A426F420"/>
    <w:lvl w:ilvl="0" w:tplc="4BC433EE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6E1E4B94"/>
    <w:multiLevelType w:val="hybridMultilevel"/>
    <w:tmpl w:val="47B679BA"/>
    <w:lvl w:ilvl="0" w:tplc="46AEF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A7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6B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A4B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E3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CC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8F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2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A5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02C0F2A"/>
    <w:multiLevelType w:val="hybridMultilevel"/>
    <w:tmpl w:val="C2FE10F4"/>
    <w:lvl w:ilvl="0" w:tplc="C5D660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09C2D3E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2F36B998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725CD2F6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D11A4A0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18D6180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2764A420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D302695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DCAE874E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E730C8"/>
    <w:multiLevelType w:val="hybridMultilevel"/>
    <w:tmpl w:val="448E77D8"/>
    <w:lvl w:ilvl="0" w:tplc="14404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84B5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E28B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AA00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44E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96D4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EC4B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1ED1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C99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15D75"/>
    <w:multiLevelType w:val="hybridMultilevel"/>
    <w:tmpl w:val="BBC4D5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3"/>
  </w:num>
  <w:num w:numId="18">
    <w:abstractNumId w:va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019D4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4AA9"/>
    <w:rsid w:val="000B587A"/>
    <w:rsid w:val="000B67E3"/>
    <w:rsid w:val="000B6A23"/>
    <w:rsid w:val="000C3C06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77DF"/>
    <w:rsid w:val="00160EFE"/>
    <w:rsid w:val="0016104C"/>
    <w:rsid w:val="00166BD2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2D6A"/>
    <w:rsid w:val="001E46A5"/>
    <w:rsid w:val="001E5BFE"/>
    <w:rsid w:val="001E5D21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628FA"/>
    <w:rsid w:val="00273DDF"/>
    <w:rsid w:val="00276596"/>
    <w:rsid w:val="0027778B"/>
    <w:rsid w:val="002805E7"/>
    <w:rsid w:val="0028075A"/>
    <w:rsid w:val="00292898"/>
    <w:rsid w:val="002B19A5"/>
    <w:rsid w:val="002B3E8A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0A5D"/>
    <w:rsid w:val="00377D01"/>
    <w:rsid w:val="00380ADC"/>
    <w:rsid w:val="003874C0"/>
    <w:rsid w:val="003950F5"/>
    <w:rsid w:val="003A04AB"/>
    <w:rsid w:val="003B7EBC"/>
    <w:rsid w:val="003C3F1B"/>
    <w:rsid w:val="003C437B"/>
    <w:rsid w:val="003C5A56"/>
    <w:rsid w:val="003C61AC"/>
    <w:rsid w:val="003D5DBA"/>
    <w:rsid w:val="003D6370"/>
    <w:rsid w:val="003F0EA3"/>
    <w:rsid w:val="003F667E"/>
    <w:rsid w:val="0040317F"/>
    <w:rsid w:val="0040670E"/>
    <w:rsid w:val="004203B7"/>
    <w:rsid w:val="00425A8B"/>
    <w:rsid w:val="00435696"/>
    <w:rsid w:val="00436E91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11F56"/>
    <w:rsid w:val="0051377F"/>
    <w:rsid w:val="00514311"/>
    <w:rsid w:val="00525339"/>
    <w:rsid w:val="00525A19"/>
    <w:rsid w:val="00525BD5"/>
    <w:rsid w:val="00525C1D"/>
    <w:rsid w:val="00561120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6387"/>
    <w:rsid w:val="006C734C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545B"/>
    <w:rsid w:val="00754FB9"/>
    <w:rsid w:val="0076751A"/>
    <w:rsid w:val="007761C4"/>
    <w:rsid w:val="00784B83"/>
    <w:rsid w:val="0078644D"/>
    <w:rsid w:val="00792301"/>
    <w:rsid w:val="0079331A"/>
    <w:rsid w:val="0079494D"/>
    <w:rsid w:val="007A28AA"/>
    <w:rsid w:val="007A29FA"/>
    <w:rsid w:val="007A77A3"/>
    <w:rsid w:val="007B0935"/>
    <w:rsid w:val="007C7DAA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206EA"/>
    <w:rsid w:val="00832007"/>
    <w:rsid w:val="008320B1"/>
    <w:rsid w:val="00847982"/>
    <w:rsid w:val="0085323E"/>
    <w:rsid w:val="00855585"/>
    <w:rsid w:val="00863826"/>
    <w:rsid w:val="00873A16"/>
    <w:rsid w:val="00873F0D"/>
    <w:rsid w:val="00874CA5"/>
    <w:rsid w:val="00875152"/>
    <w:rsid w:val="00877DC2"/>
    <w:rsid w:val="008A0A06"/>
    <w:rsid w:val="008A6780"/>
    <w:rsid w:val="008A7904"/>
    <w:rsid w:val="008B2370"/>
    <w:rsid w:val="008C5AC5"/>
    <w:rsid w:val="008C735D"/>
    <w:rsid w:val="008C7A40"/>
    <w:rsid w:val="008F100C"/>
    <w:rsid w:val="009044E0"/>
    <w:rsid w:val="00905319"/>
    <w:rsid w:val="009060E2"/>
    <w:rsid w:val="00910644"/>
    <w:rsid w:val="00913A49"/>
    <w:rsid w:val="009222E8"/>
    <w:rsid w:val="009322AD"/>
    <w:rsid w:val="00957F7A"/>
    <w:rsid w:val="00961B35"/>
    <w:rsid w:val="00961C9A"/>
    <w:rsid w:val="0096279B"/>
    <w:rsid w:val="009817E5"/>
    <w:rsid w:val="00991CF4"/>
    <w:rsid w:val="009958CA"/>
    <w:rsid w:val="009B077A"/>
    <w:rsid w:val="009B26AB"/>
    <w:rsid w:val="009C276B"/>
    <w:rsid w:val="009D11AD"/>
    <w:rsid w:val="009D174F"/>
    <w:rsid w:val="009D6D7A"/>
    <w:rsid w:val="009E7CBD"/>
    <w:rsid w:val="009F24ED"/>
    <w:rsid w:val="009F37EA"/>
    <w:rsid w:val="009F4070"/>
    <w:rsid w:val="009F613D"/>
    <w:rsid w:val="00A000D4"/>
    <w:rsid w:val="00A019CC"/>
    <w:rsid w:val="00A0202D"/>
    <w:rsid w:val="00A13321"/>
    <w:rsid w:val="00A25CCF"/>
    <w:rsid w:val="00A340FC"/>
    <w:rsid w:val="00A47212"/>
    <w:rsid w:val="00A50B4D"/>
    <w:rsid w:val="00A52D9A"/>
    <w:rsid w:val="00A55388"/>
    <w:rsid w:val="00A5557A"/>
    <w:rsid w:val="00A56956"/>
    <w:rsid w:val="00A57948"/>
    <w:rsid w:val="00A604B1"/>
    <w:rsid w:val="00A7104B"/>
    <w:rsid w:val="00A722F0"/>
    <w:rsid w:val="00A81452"/>
    <w:rsid w:val="00A82CBC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11561"/>
    <w:rsid w:val="00B1469E"/>
    <w:rsid w:val="00B32886"/>
    <w:rsid w:val="00B3526E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8718F"/>
    <w:rsid w:val="00B91C05"/>
    <w:rsid w:val="00BB1C42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1794B"/>
    <w:rsid w:val="00C23384"/>
    <w:rsid w:val="00C26205"/>
    <w:rsid w:val="00C267F9"/>
    <w:rsid w:val="00C31227"/>
    <w:rsid w:val="00C35629"/>
    <w:rsid w:val="00C37B10"/>
    <w:rsid w:val="00C4086F"/>
    <w:rsid w:val="00C45A61"/>
    <w:rsid w:val="00C63A16"/>
    <w:rsid w:val="00C65B60"/>
    <w:rsid w:val="00C72B00"/>
    <w:rsid w:val="00C73CAE"/>
    <w:rsid w:val="00C83735"/>
    <w:rsid w:val="00C92969"/>
    <w:rsid w:val="00C92B19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F07B9"/>
    <w:rsid w:val="00D023A0"/>
    <w:rsid w:val="00D07034"/>
    <w:rsid w:val="00D1099E"/>
    <w:rsid w:val="00D12BC2"/>
    <w:rsid w:val="00D1332C"/>
    <w:rsid w:val="00D176A8"/>
    <w:rsid w:val="00D17CFB"/>
    <w:rsid w:val="00D216BD"/>
    <w:rsid w:val="00D36EFF"/>
    <w:rsid w:val="00D37B5A"/>
    <w:rsid w:val="00D4141E"/>
    <w:rsid w:val="00D56DEF"/>
    <w:rsid w:val="00D634CF"/>
    <w:rsid w:val="00D656E4"/>
    <w:rsid w:val="00D77EE8"/>
    <w:rsid w:val="00D822FB"/>
    <w:rsid w:val="00D94920"/>
    <w:rsid w:val="00DB4DAC"/>
    <w:rsid w:val="00DC294C"/>
    <w:rsid w:val="00DD03F7"/>
    <w:rsid w:val="00DD1C7D"/>
    <w:rsid w:val="00DD37BA"/>
    <w:rsid w:val="00DD5C10"/>
    <w:rsid w:val="00DE4599"/>
    <w:rsid w:val="00DF0B31"/>
    <w:rsid w:val="00E03C39"/>
    <w:rsid w:val="00E11DA2"/>
    <w:rsid w:val="00E12B7D"/>
    <w:rsid w:val="00E24F2B"/>
    <w:rsid w:val="00E26379"/>
    <w:rsid w:val="00E32D7E"/>
    <w:rsid w:val="00E3517F"/>
    <w:rsid w:val="00E61420"/>
    <w:rsid w:val="00E61617"/>
    <w:rsid w:val="00E61E60"/>
    <w:rsid w:val="00E638E3"/>
    <w:rsid w:val="00E6704B"/>
    <w:rsid w:val="00E70FEA"/>
    <w:rsid w:val="00E76AEB"/>
    <w:rsid w:val="00E810DE"/>
    <w:rsid w:val="00E84030"/>
    <w:rsid w:val="00E8487A"/>
    <w:rsid w:val="00E856E6"/>
    <w:rsid w:val="00E919CA"/>
    <w:rsid w:val="00E935CE"/>
    <w:rsid w:val="00EB3E05"/>
    <w:rsid w:val="00EB3F95"/>
    <w:rsid w:val="00EB6B47"/>
    <w:rsid w:val="00EB7E3F"/>
    <w:rsid w:val="00EC0DAE"/>
    <w:rsid w:val="00ED2560"/>
    <w:rsid w:val="00ED74DD"/>
    <w:rsid w:val="00EF335F"/>
    <w:rsid w:val="00EF3730"/>
    <w:rsid w:val="00EF375E"/>
    <w:rsid w:val="00F02874"/>
    <w:rsid w:val="00F12416"/>
    <w:rsid w:val="00F128BD"/>
    <w:rsid w:val="00F27A65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AF8"/>
    <w:rsid w:val="00FA2FAA"/>
    <w:rsid w:val="00FA7685"/>
    <w:rsid w:val="00FA7E0F"/>
    <w:rsid w:val="00FB7865"/>
    <w:rsid w:val="00FC4F71"/>
    <w:rsid w:val="00FD2B4F"/>
    <w:rsid w:val="00FD4503"/>
    <w:rsid w:val="00FD7078"/>
    <w:rsid w:val="00FE166B"/>
    <w:rsid w:val="00FE3E32"/>
    <w:rsid w:val="00FE4F6B"/>
    <w:rsid w:val="00FE50A1"/>
    <w:rsid w:val="00FE5CDE"/>
    <w:rsid w:val="00FF5A25"/>
    <w:rsid w:val="3A87B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semiHidden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EF3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46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3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19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9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us.cobiss.net/cobiss/si/sl/bib/513118781" TargetMode="External"/><Relationship Id="rId18" Type="http://schemas.openxmlformats.org/officeDocument/2006/relationships/hyperlink" Target="https://doi.org/10.3390/su13137116" TargetMode="External"/><Relationship Id="rId26" Type="http://schemas.openxmlformats.org/officeDocument/2006/relationships/hyperlink" Target="https://dx.doi.org/10.3846/transport.2021.1612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lus.si.cobiss.net/opac7/jcr?c=sc=2071-1050+and+PY=2021&amp;r1=true&amp;lang=sl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x.doi.org/10.1080/03088839.2020.1748242" TargetMode="External"/><Relationship Id="rId17" Type="http://schemas.openxmlformats.org/officeDocument/2006/relationships/hyperlink" Target="http://www.scopus.com/inward/record.url?partnerID=2dRBettD&amp;eid=2-s2.0-85083587179" TargetMode="External"/><Relationship Id="rId25" Type="http://schemas.openxmlformats.org/officeDocument/2006/relationships/hyperlink" Target="https://doi.org/10.3846/transport.2021.16128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gateway.isiknowledge.com/gateway/Gateway.cgi?GWVersion=2&amp;SrcAuth=Alerting&amp;SrcApp=Alerting&amp;DestApp=WOS&amp;DestLinkType=FullRecord&amp;KeyUT=000526348100001" TargetMode="External"/><Relationship Id="rId20" Type="http://schemas.openxmlformats.org/officeDocument/2006/relationships/hyperlink" Target="https://plus.cobiss.net/cobiss/si/sl/bib/69524739" TargetMode="External"/><Relationship Id="rId29" Type="http://schemas.openxmlformats.org/officeDocument/2006/relationships/hyperlink" Target="https://plus.si.cobiss.net/opac7/snip?c=sc=1648-4142+and+PY=2021&amp;r1=true&amp;lang=s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80/03088839.2020.1748242" TargetMode="External"/><Relationship Id="rId24" Type="http://schemas.openxmlformats.org/officeDocument/2006/relationships/hyperlink" Target="http://www.scopus.com/inward/record.url?partnerID=2dRBettD&amp;eid=2-s2.0-85111344661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plus.si.cobiss.net/opac7/snip?c=sc=0308-8839+and+PY=2021&amp;r1=true&amp;lang=sl" TargetMode="External"/><Relationship Id="rId23" Type="http://schemas.openxmlformats.org/officeDocument/2006/relationships/hyperlink" Target="http://gateway.isiknowledge.com/gateway/Gateway.cgi?GWVersion=2&amp;SrcAuth=Alerting&amp;SrcApp=Alerting&amp;DestApp=WOS&amp;DestLinkType=FullRecord&amp;KeyUT=000671292800001" TargetMode="External"/><Relationship Id="rId28" Type="http://schemas.openxmlformats.org/officeDocument/2006/relationships/hyperlink" Target="https://plus.si.cobiss.net/opac7/jcr?c=sc=1648-4142+and+PY=2021&amp;r1=true&amp;lang=s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x.doi.org/10.3390/su13137116" TargetMode="External"/><Relationship Id="rId31" Type="http://schemas.openxmlformats.org/officeDocument/2006/relationships/hyperlink" Target="http://www.scopus.com/inward/record.url?partnerID=2dRBettD&amp;eid=2-s2.0-8511134668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lus.si.cobiss.net/opac7/jcr?c=sc=0308-8839+and+PY=2021&amp;r1=true&amp;lang=sl" TargetMode="External"/><Relationship Id="rId22" Type="http://schemas.openxmlformats.org/officeDocument/2006/relationships/hyperlink" Target="https://plus.si.cobiss.net/opac7/snip?c=sc=2071-1050+and+PY=2021&amp;r1=true&amp;lang=sl" TargetMode="External"/><Relationship Id="rId27" Type="http://schemas.openxmlformats.org/officeDocument/2006/relationships/hyperlink" Target="https://plus.cobiss.net/cobiss/si/sl/bib/90328323" TargetMode="External"/><Relationship Id="rId30" Type="http://schemas.openxmlformats.org/officeDocument/2006/relationships/hyperlink" Target="http://gateway.isiknowledge.com/gateway/Gateway.cgi?GWVersion=2&amp;SrcAuth=Alerting&amp;SrcApp=Alerting&amp;DestApp=WOS&amp;DestLinkType=FullRecord&amp;KeyUT=000731511400002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5b22ed-3eb1-4a58-b0cc-e3aabff4672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8CAAA4-599B-46BE-AACA-54230225F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566E1-F99D-4261-B573-89218807F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D3BE3-729B-4B69-92FC-696F3E5E2E71}">
  <ds:schemaRefs>
    <ds:schemaRef ds:uri="http://schemas.microsoft.com/office/2006/metadata/properties"/>
    <ds:schemaRef ds:uri="http://schemas.microsoft.com/office/infopath/2007/PartnerControls"/>
    <ds:schemaRef ds:uri="7c5b22ed-3eb1-4a58-b0cc-e3aabff4672e"/>
  </ds:schemaRefs>
</ds:datastoreItem>
</file>

<file path=customXml/itemProps4.xml><?xml version="1.0" encoding="utf-8"?>
<ds:datastoreItem xmlns:ds="http://schemas.openxmlformats.org/officeDocument/2006/customXml" ds:itemID="{C23198EA-2696-41C0-A60B-2B556FA1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1819</Words>
  <Characters>10372</Characters>
  <Application>Microsoft Office Word</Application>
  <DocSecurity>0</DocSecurity>
  <Lines>86</Lines>
  <Paragraphs>24</Paragraphs>
  <ScaleCrop>false</ScaleCrop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10</cp:revision>
  <cp:lastPrinted>2019-01-30T13:00:00Z</cp:lastPrinted>
  <dcterms:created xsi:type="dcterms:W3CDTF">2023-11-24T08:54:00Z</dcterms:created>
  <dcterms:modified xsi:type="dcterms:W3CDTF">2024-12-18T12:43:00Z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Order">
    <vt:r8>70300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