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473"/>
        <w:gridCol w:w="486"/>
        <w:gridCol w:w="9"/>
        <w:gridCol w:w="143"/>
        <w:gridCol w:w="780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49183D" w14:paraId="04A7ABDA" w14:textId="77777777" w:rsidTr="00D85A1E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1249D8" w14:textId="77777777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A57D74" w:rsidRPr="0049183D" w14:paraId="3501A6E6" w14:textId="77777777" w:rsidTr="00D85A1E">
        <w:tc>
          <w:tcPr>
            <w:tcW w:w="1797" w:type="dxa"/>
            <w:gridSpan w:val="2"/>
          </w:tcPr>
          <w:p w14:paraId="2F788F81" w14:textId="77777777" w:rsidR="00A57D74" w:rsidRPr="0049183D" w:rsidRDefault="00A57D74" w:rsidP="00A57D74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261" w14:textId="09DE7BA0" w:rsidR="004C622F" w:rsidRPr="00B06A2B" w:rsidRDefault="004C622F" w:rsidP="00A57D7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MODELIRANJE INTRALOGISTIČNIH SISTEMOV</w:t>
            </w:r>
          </w:p>
        </w:tc>
      </w:tr>
      <w:tr w:rsidR="00A57D74" w:rsidRPr="0049183D" w14:paraId="322CD0F9" w14:textId="77777777" w:rsidTr="00D85A1E">
        <w:tc>
          <w:tcPr>
            <w:tcW w:w="1797" w:type="dxa"/>
            <w:gridSpan w:val="2"/>
          </w:tcPr>
          <w:p w14:paraId="1B6CA038" w14:textId="77777777" w:rsidR="00A57D74" w:rsidRPr="0049183D" w:rsidRDefault="00A57D74" w:rsidP="00A57D7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55F1" w14:textId="37394E4A" w:rsidR="004C622F" w:rsidRPr="00B06A2B" w:rsidRDefault="004C622F" w:rsidP="00A57D7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MODELLING OF INTRALOGISTICS SYSTEMS</w:t>
            </w:r>
          </w:p>
        </w:tc>
      </w:tr>
      <w:tr w:rsidR="005A11E4" w:rsidRPr="0049183D" w14:paraId="14C2ADA1" w14:textId="77777777" w:rsidTr="00D85A1E">
        <w:tc>
          <w:tcPr>
            <w:tcW w:w="3305" w:type="dxa"/>
            <w:gridSpan w:val="6"/>
            <w:vAlign w:val="center"/>
          </w:tcPr>
          <w:p w14:paraId="7C59B2C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182D543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E0491A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3053AA8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12479B8F" w14:textId="77777777" w:rsidTr="00D85A1E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8BBB2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0A9698F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6E32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41F4CAB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2E61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5B11DEF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4798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5BD8412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44FAA0EE" w14:textId="77777777" w:rsidTr="00D85A1E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722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>LOGISTIKA SISTEMOV 2.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674E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0104" w14:textId="77777777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BC96" w14:textId="77777777" w:rsidR="00667ED1" w:rsidRPr="0049183D" w:rsidRDefault="00F315AC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67ED1" w:rsidRPr="0049183D" w14:paraId="1918E6F3" w14:textId="77777777" w:rsidTr="00D85A1E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AD84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8C4131">
              <w:rPr>
                <w:rFonts w:asciiTheme="minorHAnsi" w:hAnsiTheme="minorHAnsi" w:cstheme="minorHAnsi"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2</w:t>
            </w:r>
            <w:r w:rsidRPr="008C4131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8C4131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7FBD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46E2" w14:textId="77777777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220C" w14:textId="77777777" w:rsidR="00667ED1" w:rsidRPr="0049183D" w:rsidRDefault="00F315AC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A11E4" w:rsidRPr="0049183D" w14:paraId="79F6F6C3" w14:textId="77777777" w:rsidTr="00D85A1E">
        <w:trPr>
          <w:trHeight w:val="103"/>
        </w:trPr>
        <w:tc>
          <w:tcPr>
            <w:tcW w:w="9695" w:type="dxa"/>
            <w:gridSpan w:val="19"/>
          </w:tcPr>
          <w:p w14:paraId="6B60C1C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15E1F311" w14:textId="77777777" w:rsidTr="00D85A1E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2658044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5AF67A0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49F" w14:textId="77777777" w:rsidR="005A11E4" w:rsidRPr="0049183D" w:rsidRDefault="00F315AC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5EF0CC45" w14:textId="77777777" w:rsidTr="00D85A1E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18369BB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201" w14:textId="77777777" w:rsidR="005A11E4" w:rsidRPr="001848D1" w:rsidRDefault="00F315AC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3AED2A9E" w14:textId="77777777" w:rsidTr="00D85A1E">
        <w:tc>
          <w:tcPr>
            <w:tcW w:w="5716" w:type="dxa"/>
            <w:gridSpan w:val="13"/>
          </w:tcPr>
          <w:p w14:paraId="56D95DD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1EBBA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4068B2B4" w14:textId="77777777" w:rsidTr="00D85A1E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8C68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F7E" w14:textId="77777777" w:rsidR="005A11E4" w:rsidRPr="0049183D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0F79DB38" w14:textId="77777777" w:rsidTr="00D85A1E">
        <w:tc>
          <w:tcPr>
            <w:tcW w:w="9695" w:type="dxa"/>
            <w:gridSpan w:val="19"/>
          </w:tcPr>
          <w:p w14:paraId="0B9C8A7F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1B0D6339" w14:textId="77777777" w:rsidTr="00A57D74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BA5D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157639A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8E312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31017B1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B0E6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0EC517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39AA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02F032D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DB0A7E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152E59F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3D5F0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037429C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1A745A2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3DC0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A57D74" w:rsidRPr="0049183D" w14:paraId="0EBE52D9" w14:textId="77777777" w:rsidTr="00A57D74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43149" w14:textId="2C7D4A52" w:rsidR="00A57D74" w:rsidRDefault="004C622F" w:rsidP="00667ED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16 </w:t>
            </w:r>
            <w:r w:rsidR="00A57D74">
              <w:rPr>
                <w:rFonts w:asciiTheme="minorHAnsi" w:hAnsiTheme="minorHAnsi" w:cstheme="minorHAnsi"/>
                <w:bCs/>
              </w:rPr>
              <w:t>e-P</w:t>
            </w:r>
          </w:p>
          <w:p w14:paraId="1503A479" w14:textId="5D98F2AB" w:rsidR="00A57D74" w:rsidRPr="0049183D" w:rsidRDefault="004C622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24 </w:t>
            </w:r>
            <w:r w:rsidR="00A57D74">
              <w:rPr>
                <w:rFonts w:asciiTheme="minorHAnsi" w:hAnsiTheme="minorHAnsi" w:cstheme="minorHAnsi"/>
                <w:bCs/>
              </w:rPr>
              <w:t>a-P</w:t>
            </w:r>
            <w:r w:rsidR="00A57D74" w:rsidRPr="0049183D">
              <w:rPr>
                <w:rFonts w:eastAsia="Calibri" w:cs="Calibri"/>
                <w:b/>
                <w:bCs/>
                <w:lang w:eastAsia="sl-SI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97F9D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172B8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AB7AA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BECB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8108B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F7113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1C8CE" w14:textId="4FA283E1" w:rsidR="00A57D74" w:rsidRPr="00667ED1" w:rsidRDefault="00010435" w:rsidP="0010202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100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17E0C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D6BD4" w14:textId="28AA2EF3" w:rsidR="00A57D74" w:rsidRPr="00667ED1" w:rsidRDefault="00010435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A57D74" w:rsidRPr="0049183D" w14:paraId="7E161ABC" w14:textId="77777777" w:rsidTr="00A57D74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D1677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39F94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F47E" w14:textId="77777777" w:rsidR="00A57D74" w:rsidRPr="00A57D74" w:rsidRDefault="00A57D7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A57D74">
              <w:rPr>
                <w:rFonts w:eastAsia="Calibri" w:cs="Calibri"/>
                <w:bCs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45D7" w14:textId="77777777" w:rsidR="00A57D74" w:rsidRPr="00A57D74" w:rsidRDefault="00A57D7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A57D74">
              <w:rPr>
                <w:rFonts w:eastAsia="Calibri" w:cs="Calibri"/>
                <w:bCs/>
                <w:lang w:eastAsia="sl-SI"/>
              </w:rPr>
              <w:t>e-V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0832" w14:textId="77777777" w:rsidR="00A57D74" w:rsidRPr="00A57D74" w:rsidRDefault="00A57D7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A57D74">
              <w:rPr>
                <w:rFonts w:eastAsia="Calibri" w:cs="Calibri"/>
                <w:bCs/>
                <w:lang w:eastAsia="sl-SI"/>
              </w:rPr>
              <w:t>LV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C3DC2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9FBEB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21F1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CDD8A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BB973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A57D74" w:rsidRPr="0049183D" w14:paraId="283D88EE" w14:textId="77777777" w:rsidTr="00A57D74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93B6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78DF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EFD" w14:textId="23D7DC72" w:rsidR="00A57D74" w:rsidRPr="00A57D74" w:rsidRDefault="00A57D7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0CA" w14:textId="2B30D5C9" w:rsidR="00A57D74" w:rsidRPr="00A57D74" w:rsidRDefault="00010435" w:rsidP="001F79FB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6045" w14:textId="0B8647BB" w:rsidR="00010435" w:rsidRPr="00A57D74" w:rsidRDefault="00010435" w:rsidP="00BB2B7B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25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E659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AF6A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2922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4DCF6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A84" w14:textId="77777777" w:rsidR="00A57D74" w:rsidRPr="0049183D" w:rsidRDefault="00A57D7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29DD7C1E" w14:textId="77777777" w:rsidTr="00D85A1E">
        <w:tc>
          <w:tcPr>
            <w:tcW w:w="9695" w:type="dxa"/>
            <w:gridSpan w:val="19"/>
          </w:tcPr>
          <w:p w14:paraId="5BBAD72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F4F681" w14:textId="77777777" w:rsidTr="00D85A1E">
        <w:tc>
          <w:tcPr>
            <w:tcW w:w="3305" w:type="dxa"/>
            <w:gridSpan w:val="6"/>
          </w:tcPr>
          <w:p w14:paraId="30EF492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7EC" w14:textId="77777777" w:rsidR="005A11E4" w:rsidRPr="0049183D" w:rsidRDefault="00F315AC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TONE LERHER</w:t>
            </w:r>
          </w:p>
        </w:tc>
      </w:tr>
      <w:tr w:rsidR="005A11E4" w:rsidRPr="0049183D" w14:paraId="0C380036" w14:textId="77777777" w:rsidTr="00D85A1E">
        <w:tc>
          <w:tcPr>
            <w:tcW w:w="9695" w:type="dxa"/>
            <w:gridSpan w:val="19"/>
          </w:tcPr>
          <w:p w14:paraId="77A190AC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667ED1" w:rsidRPr="0049183D" w14:paraId="180F91F8" w14:textId="77777777" w:rsidTr="00D85A1E">
        <w:tc>
          <w:tcPr>
            <w:tcW w:w="2296" w:type="dxa"/>
            <w:gridSpan w:val="3"/>
            <w:vMerge w:val="restart"/>
          </w:tcPr>
          <w:p w14:paraId="5B6CD67B" w14:textId="77777777" w:rsidR="00667ED1" w:rsidRPr="0049183D" w:rsidRDefault="00667ED1" w:rsidP="00667ED1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6" w:type="dxa"/>
            <w:gridSpan w:val="6"/>
          </w:tcPr>
          <w:p w14:paraId="796D15BB" w14:textId="77777777" w:rsidR="00667ED1" w:rsidRPr="0049183D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9A19" w14:textId="77777777" w:rsidR="00667ED1" w:rsidRPr="0049183D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C4131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667ED1" w:rsidRPr="0049183D" w14:paraId="6878C234" w14:textId="77777777" w:rsidTr="00D85A1E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85F8540" w14:textId="77777777" w:rsidR="00667ED1" w:rsidRPr="0049183D" w:rsidRDefault="00667ED1" w:rsidP="00667ED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6" w:type="dxa"/>
            <w:gridSpan w:val="6"/>
          </w:tcPr>
          <w:p w14:paraId="7387BDE4" w14:textId="77777777" w:rsidR="00667ED1" w:rsidRPr="0049183D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545" w14:textId="77777777" w:rsidR="00667ED1" w:rsidRPr="0049183D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 w:cstheme="minorHAnsi"/>
              </w:rPr>
              <w:t>SLOVENSKI</w:t>
            </w:r>
            <w:r w:rsidRPr="008C4131">
              <w:rPr>
                <w:rFonts w:asciiTheme="minorHAnsi" w:hAnsiTheme="minorHAnsi" w:cstheme="minorHAnsi"/>
              </w:rPr>
              <w:t>/SLOVENE</w:t>
            </w:r>
          </w:p>
        </w:tc>
      </w:tr>
      <w:tr w:rsidR="005A11E4" w:rsidRPr="0049183D" w14:paraId="7020F297" w14:textId="77777777" w:rsidTr="00D85A1E">
        <w:tc>
          <w:tcPr>
            <w:tcW w:w="47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F32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70FEBB9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776F860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C75328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02E4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89B127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63298" w:rsidRPr="0049183D" w14:paraId="0A0EE420" w14:textId="77777777" w:rsidTr="00D85A1E">
        <w:trPr>
          <w:trHeight w:val="275"/>
        </w:trPr>
        <w:tc>
          <w:tcPr>
            <w:tcW w:w="4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7913" w14:textId="77777777" w:rsidR="00B63298" w:rsidRPr="0049183D" w:rsidRDefault="00A57D74" w:rsidP="001C4698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  <w:lang w:val="pl-PL"/>
              </w:rPr>
              <w:t xml:space="preserve">Ni </w:t>
            </w:r>
            <w:r w:rsidR="00B63298" w:rsidRPr="00886330">
              <w:rPr>
                <w:rFonts w:asciiTheme="minorHAnsi" w:hAnsiTheme="minorHAnsi"/>
                <w:lang w:val="pl-PL"/>
              </w:rPr>
              <w:t>pogojev</w:t>
            </w:r>
            <w:r w:rsidR="001C4698">
              <w:rPr>
                <w:rFonts w:asciiTheme="minorHAnsi" w:hAnsiTheme="minorHAnsi"/>
                <w:lang w:val="pl-PL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CAF3C" w14:textId="77777777" w:rsidR="00B63298" w:rsidRPr="0049183D" w:rsidRDefault="00B63298" w:rsidP="00B63298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68C3" w14:textId="77777777" w:rsidR="00B63298" w:rsidRPr="00F315AC" w:rsidRDefault="00D85A1E" w:rsidP="00B63298">
            <w:pPr>
              <w:spacing w:after="0"/>
              <w:rPr>
                <w:rFonts w:eastAsia="Calibri"/>
                <w:lang w:eastAsia="sl-SI"/>
              </w:rPr>
            </w:pPr>
            <w:r w:rsidRPr="00F315AC">
              <w:rPr>
                <w:rFonts w:asciiTheme="minorHAnsi" w:hAnsiTheme="minorHAnsi"/>
                <w:lang w:val="en-US"/>
              </w:rPr>
              <w:t>No</w:t>
            </w:r>
            <w:r w:rsidR="00A57D74">
              <w:rPr>
                <w:rFonts w:asciiTheme="minorHAnsi" w:hAnsiTheme="minorHAnsi"/>
                <w:lang w:val="en-US"/>
              </w:rPr>
              <w:t>ne.</w:t>
            </w:r>
          </w:p>
        </w:tc>
      </w:tr>
      <w:tr w:rsidR="00B63298" w:rsidRPr="0049183D" w14:paraId="14DCA6E8" w14:textId="77777777" w:rsidTr="00A95C47">
        <w:trPr>
          <w:trHeight w:val="137"/>
        </w:trPr>
        <w:tc>
          <w:tcPr>
            <w:tcW w:w="47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24696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76AD3B8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2848EAA0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DB91F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6938831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697484" w:rsidRPr="00F315AC" w14:paraId="3EFFFD5A" w14:textId="77777777" w:rsidTr="00A95C47">
        <w:trPr>
          <w:trHeight w:val="269"/>
        </w:trPr>
        <w:tc>
          <w:tcPr>
            <w:tcW w:w="4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11B" w14:textId="77777777" w:rsidR="00697484" w:rsidRPr="00544CA8" w:rsidRDefault="00697484" w:rsidP="00697484">
            <w:pPr>
              <w:pStyle w:val="Odstavekseznama"/>
              <w:numPr>
                <w:ilvl w:val="0"/>
                <w:numId w:val="22"/>
              </w:numPr>
              <w:ind w:left="221" w:hanging="221"/>
              <w:contextualSpacing w:val="0"/>
              <w:jc w:val="both"/>
              <w:rPr>
                <w:rFonts w:cs="Calibri"/>
              </w:rPr>
            </w:pPr>
            <w:r w:rsidRPr="00544CA8">
              <w:rPr>
                <w:rFonts w:cs="Calibri"/>
              </w:rPr>
              <w:t xml:space="preserve">Intralogistika ("Layout", </w:t>
            </w:r>
            <w:r w:rsidRPr="00544CA8">
              <w:rPr>
                <w:rFonts w:eastAsia="Calibri" w:cs="Calibri"/>
                <w:lang w:eastAsia="sl-SI"/>
              </w:rPr>
              <w:t xml:space="preserve">avtomatizirano in robotizirano skladiščenje, notranji transport, oskrba in strega delovnih mest, </w:t>
            </w:r>
            <w:r>
              <w:rPr>
                <w:rFonts w:eastAsia="Calibri" w:cs="Calibri"/>
                <w:lang w:eastAsia="sl-SI"/>
              </w:rPr>
              <w:t>metodologije</w:t>
            </w:r>
            <w:r w:rsidRPr="00544CA8">
              <w:rPr>
                <w:rFonts w:eastAsia="Calibri" w:cs="Calibri"/>
                <w:lang w:eastAsia="sl-SI"/>
              </w:rPr>
              <w:t xml:space="preserve"> in analitični</w:t>
            </w:r>
            <w:r>
              <w:rPr>
                <w:rFonts w:eastAsia="Calibri" w:cs="Calibri"/>
                <w:lang w:eastAsia="sl-SI"/>
              </w:rPr>
              <w:t>/</w:t>
            </w:r>
            <w:r w:rsidRPr="00544CA8">
              <w:rPr>
                <w:rFonts w:eastAsia="Calibri" w:cs="Calibri"/>
                <w:lang w:eastAsia="sl-SI"/>
              </w:rPr>
              <w:t xml:space="preserve">numerični modeli, pretočna zmogljivost in sledljivost).   </w:t>
            </w:r>
          </w:p>
          <w:p w14:paraId="5EB3B4B6" w14:textId="77777777" w:rsidR="00697484" w:rsidRPr="00544CA8" w:rsidRDefault="00697484" w:rsidP="00697484">
            <w:pPr>
              <w:pStyle w:val="Odstavekseznama"/>
              <w:numPr>
                <w:ilvl w:val="0"/>
                <w:numId w:val="22"/>
              </w:numPr>
              <w:ind w:left="221" w:hanging="221"/>
              <w:contextualSpacing w:val="0"/>
              <w:jc w:val="both"/>
              <w:rPr>
                <w:rFonts w:cs="Calibri"/>
              </w:rPr>
            </w:pPr>
            <w:r w:rsidRPr="00544CA8">
              <w:rPr>
                <w:rFonts w:cs="Calibri"/>
              </w:rPr>
              <w:t>Pametne tovarne (pametni izdelki, stroji in procesi, novi poslovni modeli "Batch size 1", koncept delovnega mesta "Operator 4.0", model gibke platforme pametne tovarne).</w:t>
            </w:r>
          </w:p>
          <w:p w14:paraId="2F288408" w14:textId="77777777" w:rsidR="00697484" w:rsidRPr="00544CA8" w:rsidRDefault="00697484" w:rsidP="00697484">
            <w:pPr>
              <w:pStyle w:val="Odstavekseznama"/>
              <w:numPr>
                <w:ilvl w:val="0"/>
                <w:numId w:val="22"/>
              </w:numPr>
              <w:ind w:left="221" w:hanging="221"/>
              <w:contextualSpacing w:val="0"/>
              <w:jc w:val="both"/>
              <w:rPr>
                <w:rFonts w:cs="Calibri"/>
              </w:rPr>
            </w:pPr>
            <w:r w:rsidRPr="00544CA8">
              <w:rPr>
                <w:rFonts w:cs="Calibri"/>
              </w:rPr>
              <w:t>Pametna skladišča (procesi v pametnem skladišču, robotizacija skladiščnih procesov, obogatena in virtualna resničnost, pametne palete in zaboji, umetna inteligenca, AGV in avtonomni mobilni roboti AMR, lokalizacija in navigacija).</w:t>
            </w:r>
          </w:p>
          <w:p w14:paraId="405DFF8C" w14:textId="77777777" w:rsidR="00697484" w:rsidRPr="00544CA8" w:rsidRDefault="00697484" w:rsidP="00697484">
            <w:pPr>
              <w:pStyle w:val="Odstavekseznama"/>
              <w:numPr>
                <w:ilvl w:val="0"/>
                <w:numId w:val="22"/>
              </w:numPr>
              <w:ind w:left="221" w:hanging="221"/>
              <w:contextualSpacing w:val="0"/>
              <w:jc w:val="both"/>
              <w:rPr>
                <w:rFonts w:eastAsiaTheme="minorHAnsi" w:cs="Calibri"/>
              </w:rPr>
            </w:pPr>
            <w:r w:rsidRPr="00544CA8">
              <w:rPr>
                <w:rFonts w:eastAsia="Calibri" w:cs="Calibri"/>
                <w:lang w:eastAsia="sl-SI"/>
              </w:rPr>
              <w:t xml:space="preserve">Sistematična prostorska razvrstitev "layout" fleksibilnih proizvodnih in skladiščnih sistemov </w:t>
            </w:r>
            <w:r w:rsidRPr="00544CA8">
              <w:rPr>
                <w:rFonts w:eastAsia="Calibri" w:cs="Calibri"/>
                <w:lang w:eastAsia="sl-SI"/>
              </w:rPr>
              <w:lastRenderedPageBreak/>
              <w:t>(diagrami toka materiala, grobo in fino planiranje, Sankey diagram, matrike toka materiala, DIJKSTRA algoritem, analitično in numerično modeliranje "layout-a" proizvodnih in skladiščnih sistemov).</w:t>
            </w:r>
          </w:p>
          <w:p w14:paraId="71217320" w14:textId="77EDD86B" w:rsidR="00697484" w:rsidRDefault="00697484" w:rsidP="00697484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1" w:hanging="221"/>
              <w:contextualSpacing w:val="0"/>
              <w:jc w:val="both"/>
              <w:rPr>
                <w:rFonts w:eastAsia="Calibri" w:cs="Calibri"/>
                <w:lang w:eastAsia="sl-SI"/>
              </w:rPr>
            </w:pPr>
            <w:r w:rsidRPr="00544CA8">
              <w:rPr>
                <w:rFonts w:eastAsia="Calibri" w:cs="Calibri"/>
                <w:lang w:eastAsia="sl-SI"/>
              </w:rPr>
              <w:t>Avtomatizirani skladiščni sistemi in mobilni roboti za podporo komisioniranju (avtonomni mobilni roboti AMR, kolaborativni mobilni roboti KMR, avtonomni viličarji AGV, analitični in numerični modeli za izračun učinkovitosti sistemov).</w:t>
            </w:r>
          </w:p>
          <w:p w14:paraId="7A5432F5" w14:textId="161BC8EE" w:rsidR="00697484" w:rsidRPr="00221659" w:rsidRDefault="00697484" w:rsidP="00697484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1" w:hanging="221"/>
              <w:contextualSpacing w:val="0"/>
              <w:jc w:val="both"/>
              <w:rPr>
                <w:rFonts w:eastAsia="Calibri" w:cs="Calibri"/>
                <w:lang w:eastAsia="sl-SI"/>
              </w:rPr>
            </w:pPr>
            <w:r w:rsidRPr="00732155">
              <w:rPr>
                <w:rFonts w:eastAsia="Calibri" w:cs="Calibri"/>
                <w:lang w:eastAsia="sl-SI"/>
              </w:rPr>
              <w:t>Simulacijsko modeliranje transportno-skladiščnih sistemov v intralogistiki (zvezna in diskretna optimizacija transportno-skladiščnih sistemov v intralogistiki, enojna- in več-objektna optimizacija, digitalni dvojček transportno-skladiščnega sistema).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33D393" w14:textId="77777777" w:rsidR="00697484" w:rsidRPr="00F315AC" w:rsidRDefault="00697484" w:rsidP="00697484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C45" w14:textId="77777777" w:rsidR="00697484" w:rsidRPr="00544CA8" w:rsidRDefault="00697484" w:rsidP="00697484">
            <w:pPr>
              <w:pStyle w:val="Odstavekseznama"/>
              <w:numPr>
                <w:ilvl w:val="0"/>
                <w:numId w:val="23"/>
              </w:numPr>
              <w:ind w:left="318" w:hanging="283"/>
              <w:contextualSpacing w:val="0"/>
              <w:jc w:val="both"/>
              <w:rPr>
                <w:rFonts w:cs="Calibri"/>
                <w:lang w:val="en-GB"/>
              </w:rPr>
            </w:pPr>
            <w:r w:rsidRPr="00544CA8">
              <w:rPr>
                <w:rFonts w:cs="Calibri"/>
                <w:lang w:val="en-GB"/>
              </w:rPr>
              <w:t xml:space="preserve">Intralogistics (layout, automated and robotised storage, internal transport, </w:t>
            </w:r>
            <w:r w:rsidRPr="00544CA8">
              <w:rPr>
                <w:rFonts w:eastAsia="Calibri" w:cs="Arial"/>
                <w:lang w:val="en-GB" w:eastAsia="sl-SI"/>
              </w:rPr>
              <w:t xml:space="preserve">workplace supply, and </w:t>
            </w:r>
            <w:r w:rsidRPr="00544CA8">
              <w:rPr>
                <w:rFonts w:eastAsia="Calibri"/>
                <w:lang w:val="en-GB" w:eastAsia="sl-SI"/>
              </w:rPr>
              <w:t>loading/unloading</w:t>
            </w:r>
            <w:r w:rsidRPr="00544CA8">
              <w:rPr>
                <w:rFonts w:eastAsia="Calibri" w:cs="Arial"/>
                <w:lang w:val="en-GB" w:eastAsia="sl-SI"/>
              </w:rPr>
              <w:t xml:space="preserve"> system, </w:t>
            </w:r>
            <w:r>
              <w:rPr>
                <w:rFonts w:eastAsia="Calibri" w:cs="Arial"/>
                <w:lang w:val="en-GB" w:eastAsia="sl-SI"/>
              </w:rPr>
              <w:t>methodologies</w:t>
            </w:r>
            <w:r w:rsidRPr="00544CA8">
              <w:rPr>
                <w:rFonts w:eastAsia="Calibri" w:cs="Arial"/>
                <w:lang w:val="en-GB" w:eastAsia="sl-SI"/>
              </w:rPr>
              <w:t xml:space="preserve"> and analytical/numerical models, throughput performance and traceability).</w:t>
            </w:r>
          </w:p>
          <w:p w14:paraId="3BFD1D2A" w14:textId="77777777" w:rsidR="00697484" w:rsidRPr="00544CA8" w:rsidRDefault="00697484" w:rsidP="00697484">
            <w:pPr>
              <w:pStyle w:val="Odstavekseznama"/>
              <w:numPr>
                <w:ilvl w:val="0"/>
                <w:numId w:val="23"/>
              </w:numPr>
              <w:ind w:left="318" w:hanging="283"/>
              <w:contextualSpacing w:val="0"/>
              <w:jc w:val="both"/>
              <w:rPr>
                <w:rFonts w:cs="Calibri"/>
                <w:lang w:val="en-GB"/>
              </w:rPr>
            </w:pPr>
            <w:r w:rsidRPr="00544CA8">
              <w:rPr>
                <w:rFonts w:eastAsia="Calibri" w:cs="Arial"/>
                <w:lang w:val="en-GB" w:eastAsia="sl-SI"/>
              </w:rPr>
              <w:t xml:space="preserve">Smart factories (smart products, machines and process, new business models </w:t>
            </w:r>
            <w:r w:rsidRPr="00544CA8">
              <w:rPr>
                <w:rFonts w:cs="Calibri"/>
                <w:lang w:val="en-GB"/>
              </w:rPr>
              <w:t>"Batch size 1", concept of the working environment "Operator 4.0",</w:t>
            </w:r>
            <w:r w:rsidRPr="00544CA8">
              <w:rPr>
                <w:lang w:val="en-GB"/>
              </w:rPr>
              <w:t xml:space="preserve"> </w:t>
            </w:r>
            <w:r w:rsidRPr="00544CA8">
              <w:rPr>
                <w:rFonts w:cs="Calibri"/>
                <w:lang w:val="en-GB"/>
              </w:rPr>
              <w:t>smart factory flexible platform model).</w:t>
            </w:r>
          </w:p>
          <w:p w14:paraId="64D2B94D" w14:textId="1F266F80" w:rsidR="00697484" w:rsidRPr="00697484" w:rsidRDefault="00697484" w:rsidP="00B06A2B">
            <w:pPr>
              <w:pStyle w:val="Odstavekseznama"/>
              <w:numPr>
                <w:ilvl w:val="0"/>
                <w:numId w:val="23"/>
              </w:numPr>
              <w:ind w:left="318" w:hanging="283"/>
              <w:contextualSpacing w:val="0"/>
              <w:jc w:val="both"/>
              <w:rPr>
                <w:rFonts w:cs="Calibri"/>
                <w:lang w:val="en-GB"/>
              </w:rPr>
            </w:pPr>
            <w:r w:rsidRPr="00544CA8">
              <w:rPr>
                <w:rFonts w:cs="Calibri"/>
                <w:lang w:val="en-GB"/>
              </w:rPr>
              <w:t xml:space="preserve">Smart warehouses (process in a smart warehouse, robotisation of warehouse process, </w:t>
            </w:r>
            <w:r w:rsidRPr="00544CA8">
              <w:rPr>
                <w:rFonts w:eastAsia="Calibri" w:cs="Arial"/>
                <w:lang w:val="en-GB" w:eastAsia="sl-SI"/>
              </w:rPr>
              <w:t>augment and virtual reality, smart pallets and bins, artificial intelligence, AGV and autonomous mobile robots AMR, localization and navigation).</w:t>
            </w:r>
          </w:p>
          <w:p w14:paraId="031BB849" w14:textId="77777777" w:rsidR="00697484" w:rsidRPr="00544CA8" w:rsidRDefault="00697484" w:rsidP="00697484">
            <w:pPr>
              <w:pStyle w:val="Odstavekseznama"/>
              <w:numPr>
                <w:ilvl w:val="0"/>
                <w:numId w:val="23"/>
              </w:numPr>
              <w:ind w:left="318" w:hanging="283"/>
              <w:contextualSpacing w:val="0"/>
              <w:jc w:val="both"/>
              <w:rPr>
                <w:rFonts w:cs="Calibri"/>
                <w:lang w:val="en-GB"/>
              </w:rPr>
            </w:pPr>
            <w:r w:rsidRPr="00544CA8">
              <w:rPr>
                <w:rFonts w:eastAsia="Calibri" w:cs="Arial"/>
                <w:lang w:val="en-GB" w:eastAsia="sl-SI"/>
              </w:rPr>
              <w:t xml:space="preserve">Systematic layout planning of flexible production and storage systems (material flow diagrams, rough and fine layout planning, Sankey diagrams, </w:t>
            </w:r>
            <w:r w:rsidRPr="00544CA8">
              <w:rPr>
                <w:rFonts w:eastAsia="Calibri" w:cs="Arial"/>
                <w:lang w:val="en-GB" w:eastAsia="sl-SI"/>
              </w:rPr>
              <w:lastRenderedPageBreak/>
              <w:t>material flow matrixes, DIJKSTRA algorithm, analytical and numerical layout planning of flexible production and storage systems).</w:t>
            </w:r>
          </w:p>
          <w:p w14:paraId="59797EEB" w14:textId="697DE1D7" w:rsidR="00697484" w:rsidRPr="00B06A2B" w:rsidRDefault="00697484" w:rsidP="00697484">
            <w:pPr>
              <w:pStyle w:val="Odstavekseznama"/>
              <w:numPr>
                <w:ilvl w:val="0"/>
                <w:numId w:val="23"/>
              </w:numPr>
              <w:ind w:left="318" w:hanging="283"/>
              <w:contextualSpacing w:val="0"/>
              <w:jc w:val="both"/>
              <w:rPr>
                <w:rFonts w:cs="Calibri"/>
                <w:lang w:val="en-GB"/>
              </w:rPr>
            </w:pPr>
            <w:r w:rsidRPr="00544CA8">
              <w:rPr>
                <w:rFonts w:cs="Calibri"/>
                <w:lang w:val="en-GB"/>
              </w:rPr>
              <w:t xml:space="preserve">Automated storage systems and mobile robots </w:t>
            </w:r>
            <w:r w:rsidRPr="00544CA8">
              <w:rPr>
                <w:rFonts w:eastAsia="Calibri" w:cs="Arial"/>
                <w:lang w:val="en-GB" w:eastAsia="sl-SI"/>
              </w:rPr>
              <w:t>for supporting order-picking system (autonomous mobile robots AMR, collaborative mobile robots KMR, autonomous forklift trucks AGV, analytical and numerical model to determine the system performance).</w:t>
            </w:r>
          </w:p>
          <w:p w14:paraId="70B91612" w14:textId="4801C07F" w:rsidR="00697484" w:rsidRPr="00B06A2B" w:rsidRDefault="00697484" w:rsidP="00B06A2B">
            <w:pPr>
              <w:pStyle w:val="Odstavekseznama"/>
              <w:numPr>
                <w:ilvl w:val="0"/>
                <w:numId w:val="23"/>
              </w:numPr>
              <w:ind w:left="318" w:hanging="283"/>
              <w:contextualSpacing w:val="0"/>
              <w:jc w:val="both"/>
              <w:rPr>
                <w:rFonts w:cs="Calibri"/>
                <w:lang w:val="en-GB"/>
              </w:rPr>
            </w:pPr>
            <w:r w:rsidRPr="00697484">
              <w:rPr>
                <w:rFonts w:eastAsia="Calibri" w:cs="Arial"/>
                <w:lang w:val="en-GB" w:eastAsia="sl-SI"/>
              </w:rPr>
              <w:t>Simulation modelling of transport and storage systems in intralogistics (discrete and continuous optimization of transport and storage systems in intralogistics, single- and multi-objective optimization, digital twin of transport and storage system).</w:t>
            </w:r>
          </w:p>
          <w:p w14:paraId="742B5F9D" w14:textId="674792E2" w:rsidR="00697484" w:rsidRPr="00A57D74" w:rsidRDefault="00697484" w:rsidP="00697484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</w:p>
        </w:tc>
      </w:tr>
    </w:tbl>
    <w:p w14:paraId="7DA72E26" w14:textId="77777777" w:rsidR="00F315AC" w:rsidRDefault="00F315AC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704"/>
        <w:gridCol w:w="9"/>
        <w:gridCol w:w="143"/>
        <w:gridCol w:w="704"/>
        <w:gridCol w:w="4117"/>
      </w:tblGrid>
      <w:tr w:rsidR="00A95C47" w:rsidRPr="0049183D" w14:paraId="1C749DF5" w14:textId="77777777" w:rsidTr="00F315AC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11A25A73" w14:textId="77777777" w:rsidR="00A95C47" w:rsidRPr="0049183D" w:rsidRDefault="00A95C47" w:rsidP="00A95C47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A57D74" w:rsidRPr="00A57D74" w14:paraId="7A148732" w14:textId="77777777" w:rsidTr="00F315AC">
        <w:trPr>
          <w:trHeight w:val="2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190" w14:textId="4A8BF0E5" w:rsidR="00B84E2A" w:rsidRDefault="00B84E2A" w:rsidP="009C57D3">
            <w:pPr>
              <w:pStyle w:val="Odstavekseznama"/>
              <w:numPr>
                <w:ilvl w:val="0"/>
                <w:numId w:val="12"/>
              </w:numPr>
              <w:contextualSpacing w:val="0"/>
              <w:jc w:val="both"/>
            </w:pPr>
            <w:r w:rsidRPr="00B84E2A">
              <w:t>Lerher, T. (2022). </w:t>
            </w:r>
            <w:r w:rsidRPr="00B84E2A">
              <w:rPr>
                <w:i/>
                <w:iCs/>
              </w:rPr>
              <w:t>Avtomatska vozila in mobilni roboti v intralogistiki</w:t>
            </w:r>
            <w:r w:rsidRPr="00B84E2A">
              <w:t> (1. izd.). Univerzitetna založba. https://doi.org/10.18690/um.fs.3.2022</w:t>
            </w:r>
          </w:p>
          <w:p w14:paraId="5C6ABD46" w14:textId="624C02F7" w:rsidR="009C57D3" w:rsidRDefault="00E43A84" w:rsidP="009C57D3">
            <w:pPr>
              <w:pStyle w:val="Odstavekseznama"/>
              <w:numPr>
                <w:ilvl w:val="0"/>
                <w:numId w:val="12"/>
              </w:numPr>
              <w:contextualSpacing w:val="0"/>
              <w:jc w:val="both"/>
            </w:pPr>
            <w:r w:rsidRPr="00E43A84">
              <w:t>Fottner, J., Galka, S., Habenicht, S., Klenk, E., Meinhardt, I., &amp; Schmidt, T. (2022). </w:t>
            </w:r>
            <w:r w:rsidRPr="00E43A84">
              <w:rPr>
                <w:i/>
                <w:iCs/>
              </w:rPr>
              <w:t>Planung von innerbetrieblichen Transportsystemen: Fahrzeugsysteme</w:t>
            </w:r>
            <w:r w:rsidRPr="00E43A84">
              <w:t> (str. XI, 231). Springer Vieweg</w:t>
            </w:r>
            <w:r w:rsidR="009C57D3">
              <w:t>.</w:t>
            </w:r>
          </w:p>
          <w:p w14:paraId="68C4E59F" w14:textId="7E12F103" w:rsidR="00397530" w:rsidRDefault="00397530">
            <w:pPr>
              <w:pStyle w:val="Odstavekseznama"/>
              <w:numPr>
                <w:ilvl w:val="0"/>
                <w:numId w:val="12"/>
              </w:numPr>
              <w:contextualSpacing w:val="0"/>
              <w:jc w:val="both"/>
            </w:pPr>
            <w:r w:rsidRPr="00397530">
              <w:t>Martin, H. (2021). </w:t>
            </w:r>
            <w:r w:rsidRPr="00397530">
              <w:rPr>
                <w:i/>
                <w:iCs/>
              </w:rPr>
              <w:t>Technische Transport- und Lagerlogistik</w:t>
            </w:r>
            <w:r w:rsidRPr="00397530">
              <w:t>. Springer Vieweg.</w:t>
            </w:r>
          </w:p>
          <w:p w14:paraId="0541243A" w14:textId="3588929D" w:rsidR="009C57D3" w:rsidRDefault="009C57D3">
            <w:pPr>
              <w:pStyle w:val="Odstavekseznama"/>
              <w:numPr>
                <w:ilvl w:val="0"/>
                <w:numId w:val="12"/>
              </w:numPr>
              <w:contextualSpacing w:val="0"/>
              <w:jc w:val="both"/>
            </w:pPr>
            <w:r>
              <w:t>Ten Hompel, M., Bauernhansl, T.</w:t>
            </w:r>
            <w:r w:rsidR="00745569">
              <w:t xml:space="preserve"> </w:t>
            </w:r>
            <w:r w:rsidR="0007615E">
              <w:t>&amp;</w:t>
            </w:r>
            <w:r>
              <w:t xml:space="preserve"> Vogel-Heuser, B. </w:t>
            </w:r>
            <w:r w:rsidR="0007615E">
              <w:t xml:space="preserve">(Eds.). </w:t>
            </w:r>
            <w:r>
              <w:t xml:space="preserve">(2020). </w:t>
            </w:r>
            <w:r w:rsidR="00347CDB" w:rsidRPr="00347CDB">
              <w:rPr>
                <w:i/>
                <w:iCs/>
              </w:rPr>
              <w:t>Handbuch Industrie 4.0. Bd. 3, Logistik</w:t>
            </w:r>
            <w:r w:rsidR="00347CDB" w:rsidRPr="00347CDB">
              <w:t> (3. Aufl.). Springer Vieweg.</w:t>
            </w:r>
          </w:p>
          <w:p w14:paraId="4E31566E" w14:textId="536D71B1" w:rsidR="009C57D3" w:rsidRPr="0092445C" w:rsidRDefault="009C57D3" w:rsidP="009C57D3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92445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Bartholdi, J. J. &amp; Hackman, S. T. (2019). </w:t>
            </w:r>
            <w:r w:rsidRPr="00416E0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</w:rPr>
              <w:t>Warehouse and distribution science, Release 0.98.1</w:t>
            </w:r>
            <w:r w:rsidR="002E43FD" w:rsidRPr="00416E0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</w:rPr>
              <w:t>.</w:t>
            </w:r>
            <w:r w:rsidRPr="0092445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The Supply Chain &amp; Logistics Institute</w:t>
            </w:r>
            <w:r w:rsidR="002E43F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,</w:t>
            </w:r>
            <w:r w:rsidRPr="0092445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H. Milton Stewart School of Industrial and Systems Engineering, Georgia Institute of Technology Atlanta, USA.</w:t>
            </w:r>
          </w:p>
          <w:p w14:paraId="0A18566A" w14:textId="34C10EBD" w:rsidR="00B1379F" w:rsidRDefault="00DC0BEB" w:rsidP="00480824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contextualSpacing w:val="0"/>
              <w:jc w:val="both"/>
            </w:pPr>
            <w:r w:rsidRPr="00DC0BEB">
              <w:t>Stephens, M. P. (2019). </w:t>
            </w:r>
            <w:r w:rsidRPr="00DC0BEB">
              <w:rPr>
                <w:i/>
                <w:iCs/>
              </w:rPr>
              <w:t>Manufacturing facilities design &amp; material handling</w:t>
            </w:r>
            <w:r w:rsidRPr="00DC0BEB">
              <w:t> (6th ed.). Purdue University Press.</w:t>
            </w:r>
          </w:p>
          <w:p w14:paraId="7ED428CB" w14:textId="44591EFD" w:rsidR="00DC0BEB" w:rsidRDefault="00B1379F" w:rsidP="009C57D3">
            <w:pPr>
              <w:pStyle w:val="Odstavekseznama"/>
              <w:numPr>
                <w:ilvl w:val="0"/>
                <w:numId w:val="12"/>
              </w:numPr>
              <w:contextualSpacing w:val="0"/>
              <w:jc w:val="both"/>
            </w:pPr>
            <w:r w:rsidRPr="00B1379F">
              <w:t>Tompkins, J. A., White, J. A., Bozer, Y. A., &amp; Tanchoco, J. M. A. (2010). </w:t>
            </w:r>
            <w:r w:rsidRPr="00B1379F">
              <w:rPr>
                <w:i/>
                <w:iCs/>
              </w:rPr>
              <w:t>Facilities planning</w:t>
            </w:r>
            <w:r w:rsidRPr="00B1379F">
              <w:t> (4th ed.). J. Wiley &amp; Sons.</w:t>
            </w:r>
          </w:p>
          <w:p w14:paraId="5012BE1F" w14:textId="6589D0C1" w:rsidR="00A57D74" w:rsidRPr="00221659" w:rsidRDefault="00A57D74" w:rsidP="00416E01">
            <w:pPr>
              <w:pStyle w:val="Odstavekseznama"/>
              <w:ind w:left="3"/>
            </w:pPr>
          </w:p>
        </w:tc>
      </w:tr>
      <w:tr w:rsidR="00A95C47" w:rsidRPr="0049183D" w14:paraId="0E17241F" w14:textId="77777777" w:rsidTr="00F315AC">
        <w:trPr>
          <w:trHeight w:val="73"/>
        </w:trPr>
        <w:tc>
          <w:tcPr>
            <w:tcW w:w="4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938480" w14:textId="77777777" w:rsidR="00A95C47" w:rsidRDefault="00A95C47" w:rsidP="00A95C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64ED561" w14:textId="77777777" w:rsidR="00A95C47" w:rsidRPr="0049183D" w:rsidRDefault="00A95C47" w:rsidP="00A95C4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095CAA88" w14:textId="77777777" w:rsidR="00A95C47" w:rsidRPr="0049183D" w:rsidRDefault="00A95C47" w:rsidP="00A95C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306DC80" w14:textId="77777777" w:rsidR="00A95C47" w:rsidRDefault="00A95C47" w:rsidP="00A95C47">
            <w:pPr>
              <w:spacing w:after="0"/>
              <w:rPr>
                <w:rFonts w:eastAsia="Calibri" w:cs="Calibri"/>
                <w:b/>
                <w:lang w:val="en-GB" w:eastAsia="sl-SI"/>
              </w:rPr>
            </w:pPr>
          </w:p>
          <w:p w14:paraId="79460412" w14:textId="77777777" w:rsidR="00A95C47" w:rsidRPr="0049183D" w:rsidRDefault="00A95C47" w:rsidP="00A95C4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EB6B76" w:rsidRPr="00A57D74" w14:paraId="78A506FD" w14:textId="77777777" w:rsidTr="00F315AC">
        <w:trPr>
          <w:trHeight w:val="454"/>
        </w:trPr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BBAC" w14:textId="77777777" w:rsidR="00EB6B76" w:rsidRPr="00544CA8" w:rsidRDefault="00EB6B76" w:rsidP="00EB6B76">
            <w:pPr>
              <w:spacing w:after="0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t>Cilji predmeta:</w:t>
            </w:r>
          </w:p>
          <w:p w14:paraId="46609C96" w14:textId="77777777" w:rsidR="00EB6B76" w:rsidRPr="00544CA8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t>opredeliti vlogo sodobnih tehniških rešitev in njihovo uporaba v intralogistiki,</w:t>
            </w:r>
          </w:p>
          <w:p w14:paraId="0363FDF0" w14:textId="77777777" w:rsidR="00EB6B76" w:rsidRPr="00544CA8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t>predstaviti možne tehnično-tehnološke rešitve za uporabo v pametnih tovarnah in pametnih skladiščih,</w:t>
            </w:r>
          </w:p>
          <w:p w14:paraId="2E1192B1" w14:textId="77777777" w:rsidR="00EB6B76" w:rsidRPr="00544CA8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t xml:space="preserve">predstaviti primer načrtovanja in analize prostorske razvrstitve </w:t>
            </w:r>
            <w:r>
              <w:rPr>
                <w:rFonts w:eastAsia="Calibri" w:cs="Calibri"/>
                <w:lang w:eastAsia="sl-SI"/>
              </w:rPr>
              <w:t>"</w:t>
            </w:r>
            <w:r w:rsidRPr="00544CA8">
              <w:rPr>
                <w:rFonts w:eastAsia="Calibri" w:cs="Arial"/>
                <w:lang w:eastAsia="sl-SI"/>
              </w:rPr>
              <w:t>layout-a</w:t>
            </w:r>
            <w:r>
              <w:rPr>
                <w:rFonts w:eastAsia="Calibri" w:cs="Calibri"/>
                <w:lang w:eastAsia="sl-SI"/>
              </w:rPr>
              <w:t>"</w:t>
            </w:r>
            <w:r w:rsidRPr="00544CA8">
              <w:rPr>
                <w:rFonts w:eastAsia="Calibri" w:cs="Arial"/>
                <w:lang w:eastAsia="sl-SI"/>
              </w:rPr>
              <w:t xml:space="preserve"> fleksibilnih proizvodnih in skladiščnih sistemov,</w:t>
            </w:r>
          </w:p>
          <w:p w14:paraId="7335541C" w14:textId="77777777" w:rsidR="00EB6B76" w:rsidRPr="00544CA8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t>pojasniti pomen uporabe avtomatiziranih in robotiziranih transportno-skladiščnih rešitev v pametnih tovarnah in pametnih skladiščih,</w:t>
            </w:r>
          </w:p>
          <w:p w14:paraId="5FE89EC5" w14:textId="77777777" w:rsidR="00EB6B76" w:rsidRPr="00544CA8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t xml:space="preserve">opredeliti sistematični pristop pri reševanju različnih tehniških izzivov v intralogistiki, </w:t>
            </w:r>
          </w:p>
          <w:p w14:paraId="7A1FDB48" w14:textId="77777777" w:rsidR="00EB6B76" w:rsidRPr="00544CA8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lastRenderedPageBreak/>
              <w:t>predstaviti primer modeliranja in optimizacije intralogističnih sistemov z uporabo naprednih modelov in računalniško podprtih orodij,</w:t>
            </w:r>
          </w:p>
          <w:p w14:paraId="332C52B1" w14:textId="77777777" w:rsidR="00EB6B76" w:rsidRPr="00544CA8" w:rsidRDefault="00EB6B76" w:rsidP="00EB6B76">
            <w:pPr>
              <w:pStyle w:val="Odstavekseznam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t>nadgraditi znanje na področju načrtovanja in razvoja novih modelov za reševanje izzivov intralogističnih sistemov.</w:t>
            </w:r>
          </w:p>
          <w:p w14:paraId="466D1BC1" w14:textId="77777777" w:rsidR="00EB6B76" w:rsidRPr="00544CA8" w:rsidRDefault="00EB6B76" w:rsidP="00EB6B76">
            <w:pPr>
              <w:pStyle w:val="Odstavekseznama"/>
              <w:autoSpaceDE w:val="0"/>
              <w:autoSpaceDN w:val="0"/>
              <w:adjustRightInd w:val="0"/>
              <w:ind w:left="369"/>
              <w:contextualSpacing w:val="0"/>
              <w:jc w:val="both"/>
              <w:rPr>
                <w:rFonts w:eastAsia="Calibri" w:cs="Arial"/>
                <w:lang w:eastAsia="sl-SI"/>
              </w:rPr>
            </w:pPr>
          </w:p>
          <w:p w14:paraId="62CE9194" w14:textId="77777777" w:rsidR="00EB6B76" w:rsidRPr="00544CA8" w:rsidRDefault="00EB6B76" w:rsidP="00EB6B76">
            <w:pPr>
              <w:autoSpaceDE w:val="0"/>
              <w:autoSpaceDN w:val="0"/>
              <w:adjustRightInd w:val="0"/>
              <w:spacing w:after="0"/>
              <w:jc w:val="both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r w:rsidRPr="00544CA8">
              <w:rPr>
                <w:rStyle w:val="normaltextrun"/>
                <w:rFonts w:cs="Calibri"/>
                <w:color w:val="000000"/>
                <w:shd w:val="clear" w:color="auto" w:fill="FFFFFF"/>
              </w:rPr>
              <w:t>Kompetence, ki jih študentje osvojijo:</w:t>
            </w:r>
            <w:r w:rsidRPr="00544CA8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29B3CC22" w14:textId="77777777" w:rsidR="00EB6B76" w:rsidRPr="00544CA8" w:rsidRDefault="00EB6B76" w:rsidP="00EB6B76">
            <w:pPr>
              <w:pStyle w:val="Odstavekseznama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t>spoznati in razumeti delovanje različnih sodobnih tehnoloških rešitev v pametnih tovarnah in pametnih skladiščih,</w:t>
            </w:r>
          </w:p>
          <w:p w14:paraId="71AB075F" w14:textId="77777777" w:rsidR="00EB6B76" w:rsidRPr="00544CA8" w:rsidRDefault="00EB6B76" w:rsidP="00EB6B76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t>se usposobiti za izdelavo in analizo "layout-a" fleksibilnih proizvodnih in skladiščnih sistemov,</w:t>
            </w:r>
          </w:p>
          <w:p w14:paraId="4946AB3E" w14:textId="77777777" w:rsidR="00EB6B76" w:rsidRPr="00544CA8" w:rsidRDefault="00EB6B76" w:rsidP="00EB6B76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t>se usposobiti za izbiro in implementacijo avtomatizirane in robotizirane transportno-skladiščne tehnike in tehnologije,</w:t>
            </w:r>
          </w:p>
          <w:p w14:paraId="37243A5F" w14:textId="77777777" w:rsidR="00EB6B76" w:rsidRPr="00544CA8" w:rsidRDefault="00EB6B76" w:rsidP="00EB6B76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t>se usposobiti za izbiro optimalnega transportnega sredstva pri skladiščenju, komisioniranju, oskrbi delovnih mest, pakiranju in stregi.</w:t>
            </w:r>
          </w:p>
          <w:p w14:paraId="16107638" w14:textId="3A858B83" w:rsidR="00EB6B76" w:rsidRPr="00221659" w:rsidRDefault="00EB6B76" w:rsidP="00B06A2B">
            <w:pPr>
              <w:pStyle w:val="Odstavekseznama"/>
              <w:numPr>
                <w:ilvl w:val="0"/>
                <w:numId w:val="14"/>
              </w:numPr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544CA8">
              <w:rPr>
                <w:rFonts w:eastAsia="Calibri" w:cs="Arial"/>
                <w:lang w:eastAsia="sl-SI"/>
              </w:rPr>
              <w:t>sposoben je izdelati model tovarne ali skladišča ter simulirati, optimirati in analizirati transportne, skladiščne in oskrbne procese v intralogistiki.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3EFE7" w14:textId="77777777" w:rsidR="00EB6B76" w:rsidRPr="00A57D74" w:rsidRDefault="00EB6B76" w:rsidP="00EB6B76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BFB" w14:textId="77777777" w:rsidR="00EB6B76" w:rsidRPr="00544CA8" w:rsidRDefault="00EB6B76" w:rsidP="00EB6B76">
            <w:pPr>
              <w:spacing w:after="0"/>
              <w:rPr>
                <w:rFonts w:eastAsia="Calibri" w:cs="Arial"/>
                <w:lang w:val="en-GB" w:eastAsia="sl-SI"/>
              </w:rPr>
            </w:pPr>
            <w:r w:rsidRPr="00544CA8">
              <w:rPr>
                <w:rFonts w:eastAsia="Calibri" w:cs="Arial"/>
                <w:lang w:val="en-GB" w:eastAsia="sl-SI"/>
              </w:rPr>
              <w:t>Objectives:</w:t>
            </w:r>
          </w:p>
          <w:p w14:paraId="01DC3420" w14:textId="77777777" w:rsidR="00EB6B76" w:rsidRPr="00544CA8" w:rsidRDefault="00EB6B76" w:rsidP="00EB6B76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eastAsia="Calibri" w:cs="Arial"/>
                <w:lang w:val="en-GB" w:eastAsia="sl-SI"/>
              </w:rPr>
            </w:pPr>
            <w:r w:rsidRPr="00544CA8">
              <w:rPr>
                <w:rFonts w:eastAsia="Calibri" w:cs="Arial"/>
                <w:lang w:val="en-GB" w:eastAsia="sl-SI"/>
              </w:rPr>
              <w:t>to define the role of modern technical solutions and their application in intralogistics,</w:t>
            </w:r>
          </w:p>
          <w:p w14:paraId="77C85BFB" w14:textId="77777777" w:rsidR="00EB6B76" w:rsidRPr="00544CA8" w:rsidRDefault="00EB6B76" w:rsidP="00EB6B76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eastAsia="Calibri" w:cs="Arial"/>
                <w:lang w:val="en-GB" w:eastAsia="sl-SI"/>
              </w:rPr>
            </w:pPr>
            <w:r w:rsidRPr="00544CA8">
              <w:rPr>
                <w:rFonts w:eastAsia="Calibri" w:cs="Arial"/>
                <w:lang w:val="en-GB" w:eastAsia="sl-SI"/>
              </w:rPr>
              <w:t>to present possible technical-technological solutions for the application in smart factories and smart warehouses,</w:t>
            </w:r>
          </w:p>
          <w:p w14:paraId="5C7DB166" w14:textId="77777777" w:rsidR="00EB6B76" w:rsidRPr="00544CA8" w:rsidRDefault="00EB6B76" w:rsidP="00EB6B76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eastAsia="Calibri" w:cs="Arial"/>
                <w:lang w:val="en-GB" w:eastAsia="sl-SI"/>
              </w:rPr>
            </w:pPr>
            <w:r w:rsidRPr="00544CA8">
              <w:rPr>
                <w:rFonts w:eastAsia="Calibri" w:cs="Arial"/>
                <w:lang w:val="en-GB" w:eastAsia="sl-SI"/>
              </w:rPr>
              <w:t>to present layout planning and analysis of flexible production and storage systems,</w:t>
            </w:r>
          </w:p>
          <w:p w14:paraId="5D0B8D1D" w14:textId="77777777" w:rsidR="00EB6B76" w:rsidRPr="00544CA8" w:rsidRDefault="00EB6B76" w:rsidP="00EB6B76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eastAsia="Calibri" w:cs="Arial"/>
                <w:lang w:val="en-GB" w:eastAsia="sl-SI"/>
              </w:rPr>
            </w:pPr>
            <w:r w:rsidRPr="00544CA8">
              <w:rPr>
                <w:rFonts w:eastAsia="Calibri" w:cs="Arial"/>
                <w:lang w:val="en-GB" w:eastAsia="sl-SI"/>
              </w:rPr>
              <w:t>to explain the importance of automated and robotised solutions in smart factories and smart warehouses,</w:t>
            </w:r>
          </w:p>
          <w:p w14:paraId="1F31836E" w14:textId="77777777" w:rsidR="00EB6B76" w:rsidRPr="00544CA8" w:rsidRDefault="00EB6B76" w:rsidP="00EB6B76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eastAsia="Calibri" w:cs="Arial"/>
                <w:lang w:val="en-GB" w:eastAsia="sl-SI"/>
              </w:rPr>
            </w:pPr>
            <w:r w:rsidRPr="00544CA8">
              <w:rPr>
                <w:rFonts w:asciiTheme="minorHAnsi" w:hAnsiTheme="minorHAnsi" w:cstheme="minorHAnsi"/>
                <w:lang w:val="en-GB"/>
              </w:rPr>
              <w:t>to define a systematic approach to solving various technical challenges in intralogistics,</w:t>
            </w:r>
          </w:p>
          <w:p w14:paraId="498BCA08" w14:textId="77777777" w:rsidR="00EB6B76" w:rsidRPr="00544CA8" w:rsidRDefault="00EB6B76" w:rsidP="00EB6B76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eastAsia="Calibri" w:cs="Arial"/>
                <w:lang w:val="en-GB" w:eastAsia="sl-SI"/>
              </w:rPr>
            </w:pPr>
            <w:r w:rsidRPr="00544CA8">
              <w:rPr>
                <w:rFonts w:eastAsia="Calibri" w:cs="Arial"/>
                <w:lang w:val="en-GB" w:eastAsia="sl-SI"/>
              </w:rPr>
              <w:lastRenderedPageBreak/>
              <w:t>to present an example of modeling and optimization of intralogistics systems using advanced models and computer-aided tools,</w:t>
            </w:r>
          </w:p>
          <w:p w14:paraId="12D28228" w14:textId="77777777" w:rsidR="00EB6B76" w:rsidRPr="00544CA8" w:rsidRDefault="00EB6B76" w:rsidP="00221659">
            <w:pPr>
              <w:pStyle w:val="Odstavekseznama"/>
              <w:numPr>
                <w:ilvl w:val="0"/>
                <w:numId w:val="29"/>
              </w:numPr>
              <w:ind w:left="318" w:hanging="283"/>
              <w:jc w:val="both"/>
              <w:rPr>
                <w:rFonts w:eastAsia="Calibri" w:cs="Arial"/>
                <w:lang w:val="en-GB" w:eastAsia="sl-SI"/>
              </w:rPr>
            </w:pPr>
            <w:r w:rsidRPr="00544CA8">
              <w:rPr>
                <w:rFonts w:eastAsia="Calibri" w:cs="Arial"/>
                <w:lang w:val="en-GB" w:eastAsia="sl-SI"/>
              </w:rPr>
              <w:t>to upgrade knowledge in the field of planning and development of new models for solving the challenges of intralogistics systems.</w:t>
            </w:r>
          </w:p>
          <w:p w14:paraId="30D7E590" w14:textId="77777777" w:rsidR="00EB6B76" w:rsidRPr="00544CA8" w:rsidRDefault="00EB6B76" w:rsidP="00221659">
            <w:pPr>
              <w:spacing w:after="0"/>
              <w:ind w:left="35"/>
              <w:jc w:val="both"/>
              <w:rPr>
                <w:rFonts w:eastAsia="Calibri" w:cs="Arial"/>
                <w:lang w:val="en-GB" w:eastAsia="sl-SI"/>
              </w:rPr>
            </w:pPr>
          </w:p>
          <w:p w14:paraId="658EA585" w14:textId="77777777" w:rsidR="00EB6B76" w:rsidRPr="00544CA8" w:rsidRDefault="00EB6B76" w:rsidP="00221659">
            <w:pPr>
              <w:spacing w:after="0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t xml:space="preserve">Competences that students acquire:  </w:t>
            </w:r>
          </w:p>
          <w:p w14:paraId="2C70C1D9" w14:textId="77777777" w:rsidR="00EB6B76" w:rsidRPr="00544CA8" w:rsidRDefault="00EB6B76" w:rsidP="00221659">
            <w:pPr>
              <w:pStyle w:val="Odstavekseznam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val="en-US" w:eastAsia="sl-SI"/>
              </w:rPr>
              <w:t xml:space="preserve">get familiar and </w:t>
            </w:r>
            <w:r>
              <w:rPr>
                <w:rFonts w:eastAsia="Calibri" w:cs="Arial"/>
                <w:lang w:val="en-US" w:eastAsia="sl-SI"/>
              </w:rPr>
              <w:t xml:space="preserve">to </w:t>
            </w:r>
            <w:r w:rsidRPr="00544CA8">
              <w:rPr>
                <w:rFonts w:eastAsia="Calibri" w:cs="Arial"/>
                <w:lang w:val="en-US" w:eastAsia="sl-SI"/>
              </w:rPr>
              <w:t xml:space="preserve">understand the operation of various modern technical solutions </w:t>
            </w:r>
            <w:r w:rsidRPr="00544CA8">
              <w:rPr>
                <w:rFonts w:eastAsia="Calibri" w:cs="Arial"/>
                <w:lang w:val="en-GB" w:eastAsia="sl-SI"/>
              </w:rPr>
              <w:t>in smart factories and smart warehouses,</w:t>
            </w:r>
          </w:p>
          <w:p w14:paraId="7CC97633" w14:textId="77777777" w:rsidR="00EB6B76" w:rsidRPr="00544CA8" w:rsidRDefault="00EB6B76" w:rsidP="00EB6B76">
            <w:pPr>
              <w:pStyle w:val="Odstavekseznam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val="en-US" w:eastAsia="sl-SI"/>
              </w:rPr>
              <w:t xml:space="preserve">gain the ability to perform and to analyse the layout </w:t>
            </w:r>
            <w:r w:rsidRPr="00544CA8">
              <w:rPr>
                <w:rFonts w:eastAsia="Calibri" w:cs="Arial"/>
                <w:lang w:val="en-GB" w:eastAsia="sl-SI"/>
              </w:rPr>
              <w:t>of flexible production and storage systems.</w:t>
            </w:r>
          </w:p>
          <w:p w14:paraId="57C87099" w14:textId="77777777" w:rsidR="00EB6B76" w:rsidRPr="00544CA8" w:rsidRDefault="00EB6B76" w:rsidP="00EB6B76">
            <w:pPr>
              <w:pStyle w:val="Odstavekseznam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eastAsia="Calibri" w:cs="Arial"/>
                <w:lang w:val="en-GB" w:eastAsia="sl-SI"/>
              </w:rPr>
              <w:t xml:space="preserve">gain the ability to select and to implement </w:t>
            </w:r>
            <w:r w:rsidRPr="00544CA8">
              <w:rPr>
                <w:rFonts w:eastAsia="Calibri" w:cs="Arial"/>
                <w:lang w:val="en-US" w:eastAsia="sl-SI"/>
              </w:rPr>
              <w:t xml:space="preserve">automated and robitised transport and storage </w:t>
            </w:r>
            <w:r w:rsidRPr="00544CA8">
              <w:rPr>
                <w:rFonts w:eastAsia="Calibri" w:cs="Arial"/>
                <w:lang w:val="en-GB" w:eastAsia="sl-SI"/>
              </w:rPr>
              <w:t>technical-technological solutions</w:t>
            </w:r>
          </w:p>
          <w:p w14:paraId="3F9470FA" w14:textId="77777777" w:rsidR="00EB6B76" w:rsidRPr="00544CA8" w:rsidRDefault="00EB6B76" w:rsidP="00EB6B76">
            <w:pPr>
              <w:pStyle w:val="Odstavekseznama"/>
              <w:numPr>
                <w:ilvl w:val="0"/>
                <w:numId w:val="28"/>
              </w:numPr>
              <w:ind w:left="318" w:hanging="283"/>
              <w:jc w:val="both"/>
              <w:rPr>
                <w:rFonts w:eastAsia="Calibri"/>
                <w:lang w:val="en-US" w:eastAsia="sl-SI"/>
              </w:rPr>
            </w:pPr>
            <w:r w:rsidRPr="00544CA8">
              <w:rPr>
                <w:rFonts w:eastAsia="Calibri" w:cs="Arial"/>
                <w:lang w:val="en-US" w:eastAsia="sl-SI"/>
              </w:rPr>
              <w:t xml:space="preserve">gain the ability to evaluate and select the optimal transport device for storing, order-picking, </w:t>
            </w:r>
            <w:r w:rsidRPr="00544CA8">
              <w:rPr>
                <w:rFonts w:eastAsia="Calibri" w:cs="Arial"/>
                <w:lang w:val="en-GB" w:eastAsia="sl-SI"/>
              </w:rPr>
              <w:t xml:space="preserve">workplace supply, packaging and </w:t>
            </w:r>
            <w:r w:rsidRPr="00544CA8">
              <w:rPr>
                <w:rFonts w:eastAsia="Calibri"/>
                <w:lang w:val="en-US" w:eastAsia="sl-SI"/>
              </w:rPr>
              <w:t>loading/unloading</w:t>
            </w:r>
            <w:r w:rsidRPr="00544CA8">
              <w:rPr>
                <w:rFonts w:eastAsia="Calibri" w:cs="Arial"/>
                <w:lang w:val="en-GB" w:eastAsia="sl-SI"/>
              </w:rPr>
              <w:t xml:space="preserve"> system.</w:t>
            </w:r>
          </w:p>
          <w:p w14:paraId="30A658AF" w14:textId="6AEBA6C3" w:rsidR="00EB6B76" w:rsidRPr="00221659" w:rsidRDefault="00EB6B76" w:rsidP="00221659">
            <w:pPr>
              <w:pStyle w:val="Odstavekseznama"/>
              <w:numPr>
                <w:ilvl w:val="0"/>
                <w:numId w:val="28"/>
              </w:numPr>
              <w:ind w:left="318" w:hanging="283"/>
              <w:jc w:val="both"/>
              <w:rPr>
                <w:rFonts w:eastAsia="Calibri"/>
                <w:lang w:val="en-US" w:eastAsia="sl-SI"/>
              </w:rPr>
            </w:pPr>
            <w:r w:rsidRPr="00544CA8">
              <w:rPr>
                <w:rFonts w:eastAsia="Calibri" w:cs="Arial"/>
                <w:lang w:val="en-GB" w:eastAsia="sl-SI"/>
              </w:rPr>
              <w:t>to be able to create a model of a factory or warehouse and to simulate, optimize and analyze transport, storage and supply processes in intralogistics</w:t>
            </w:r>
            <w:r w:rsidR="00221659">
              <w:rPr>
                <w:rFonts w:eastAsia="Calibri" w:cs="Arial"/>
                <w:lang w:val="en-GB" w:eastAsia="sl-SI"/>
              </w:rPr>
              <w:t>.</w:t>
            </w:r>
          </w:p>
        </w:tc>
      </w:tr>
      <w:tr w:rsidR="00EB6B76" w:rsidRPr="0049183D" w14:paraId="5F6A214C" w14:textId="77777777" w:rsidTr="00F315AC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A1ACF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4B35DA1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01BA8A7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021ED3B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6ACC1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F6E240F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EB6B76" w:rsidRPr="00A57D74" w14:paraId="2B88A9F3" w14:textId="77777777" w:rsidTr="00F315AC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0C26" w14:textId="77777777" w:rsidR="00EB6B76" w:rsidRPr="00544CA8" w:rsidRDefault="00EB6B76" w:rsidP="00EB6B76">
            <w:pPr>
              <w:tabs>
                <w:tab w:val="left" w:pos="227"/>
              </w:tabs>
              <w:spacing w:after="0"/>
              <w:rPr>
                <w:rFonts w:eastAsia="Calibri" w:cs="Calibri"/>
                <w:lang w:eastAsia="sl-SI"/>
              </w:rPr>
            </w:pPr>
            <w:r w:rsidRPr="00544CA8">
              <w:rPr>
                <w:rFonts w:eastAsia="Calibri" w:cs="Calibri"/>
                <w:lang w:eastAsia="sl-SI"/>
              </w:rPr>
              <w:t>Študent je ob zaključku predmeta zmožen:</w:t>
            </w:r>
          </w:p>
          <w:p w14:paraId="6141F055" w14:textId="77777777" w:rsidR="00EB6B76" w:rsidRPr="00544CA8" w:rsidRDefault="00EB6B76" w:rsidP="00EB6B76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</w:pPr>
            <w:r>
              <w:t>r</w:t>
            </w:r>
            <w:r w:rsidRPr="00544CA8">
              <w:t>azumeti in kritično ovrednotiti priložnost uporabe sodobnih tehniških rešitev za izboljšavo procesov v intralogistiki,</w:t>
            </w:r>
          </w:p>
          <w:p w14:paraId="39ADE79D" w14:textId="77777777" w:rsidR="00EB6B76" w:rsidRPr="00544CA8" w:rsidRDefault="00EB6B76" w:rsidP="00EB6B76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  <w:rPr>
                <w:rFonts w:eastAsia="Calibri" w:cs="Arial"/>
                <w:lang w:eastAsia="sl-SI"/>
              </w:rPr>
            </w:pPr>
            <w:r w:rsidRPr="00544CA8">
              <w:t xml:space="preserve">načrtovati, analizirati in ovrednotiti </w:t>
            </w:r>
            <w:r w:rsidRPr="00544CA8">
              <w:rPr>
                <w:rFonts w:eastAsia="Calibri" w:cs="Arial"/>
                <w:lang w:eastAsia="sl-SI"/>
              </w:rPr>
              <w:t xml:space="preserve">prostorsko razvrstitev </w:t>
            </w:r>
            <w:r>
              <w:rPr>
                <w:rFonts w:eastAsia="Calibri" w:cs="Calibri"/>
                <w:lang w:eastAsia="sl-SI"/>
              </w:rPr>
              <w:t>"</w:t>
            </w:r>
            <w:r w:rsidRPr="00544CA8">
              <w:rPr>
                <w:rFonts w:eastAsia="Calibri" w:cs="Arial"/>
                <w:lang w:eastAsia="sl-SI"/>
              </w:rPr>
              <w:t>layout</w:t>
            </w:r>
            <w:r>
              <w:rPr>
                <w:rFonts w:eastAsia="Calibri" w:cs="Calibri"/>
                <w:lang w:eastAsia="sl-SI"/>
              </w:rPr>
              <w:t>"</w:t>
            </w:r>
            <w:r w:rsidRPr="00544CA8">
              <w:rPr>
                <w:rFonts w:eastAsia="Calibri" w:cs="Arial"/>
                <w:lang w:eastAsia="sl-SI"/>
              </w:rPr>
              <w:t xml:space="preserve"> fleksibilnih produkcijski in skladiščnih sistemov,</w:t>
            </w:r>
          </w:p>
          <w:p w14:paraId="5F9B39BD" w14:textId="77777777" w:rsidR="00EB6B76" w:rsidRPr="00544CA8" w:rsidRDefault="00EB6B76" w:rsidP="00EB6B76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</w:pPr>
            <w:r w:rsidRPr="00544CA8">
              <w:t>načrtovati, analizirati in optimirati rešitve avtomatiziranih transportno-skladiščnih sistemov v intralogistiki,</w:t>
            </w:r>
          </w:p>
          <w:p w14:paraId="61030158" w14:textId="77777777" w:rsidR="00EB6B76" w:rsidRPr="00544CA8" w:rsidRDefault="00EB6B76" w:rsidP="00EB6B76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</w:pPr>
            <w:r w:rsidRPr="00544CA8">
              <w:t>načrtovati in analizirati mobilni robotizirani sistem za podporo procesu komisioniranja,</w:t>
            </w:r>
          </w:p>
          <w:p w14:paraId="4B576635" w14:textId="77777777" w:rsidR="00EB6B76" w:rsidRPr="00544CA8" w:rsidRDefault="00EB6B76" w:rsidP="00EB6B76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</w:pPr>
            <w:r w:rsidRPr="00544CA8">
              <w:t>uporabiti standarde (ISO, EN) in tehnična priporočila (VDI, FEM) za modeliranje intralogističnih sistemov,</w:t>
            </w:r>
          </w:p>
          <w:p w14:paraId="72F8E5E7" w14:textId="79E6E353" w:rsidR="00EB6B76" w:rsidRDefault="00EB6B76" w:rsidP="00EB6B76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</w:pPr>
            <w:r w:rsidRPr="00544CA8">
              <w:t>aplicirati analitične modele in računalniško podprta orodja za modeliranje intralogističnih sistemov,</w:t>
            </w:r>
          </w:p>
          <w:p w14:paraId="00B4F030" w14:textId="31772318" w:rsidR="00EB6B76" w:rsidRPr="00ED51D5" w:rsidRDefault="00EB6B76" w:rsidP="00ED51D5">
            <w:pPr>
              <w:pStyle w:val="Odstavekseznama"/>
              <w:numPr>
                <w:ilvl w:val="0"/>
                <w:numId w:val="30"/>
              </w:numPr>
              <w:ind w:left="227" w:hanging="227"/>
              <w:jc w:val="both"/>
            </w:pPr>
            <w:r w:rsidRPr="00544CA8">
              <w:t>oceniti potencial uporabe mobilnih avtonomnih vozičkov tudi na ostalih področjih priložnosti (uporaba v bolnišnicah, mestnih središčih, letališčih).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EFFA2" w14:textId="77777777" w:rsidR="00EB6B76" w:rsidRPr="00A57D74" w:rsidRDefault="00EB6B76" w:rsidP="00EB6B76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EB72" w14:textId="77777777" w:rsidR="00EB6B76" w:rsidRPr="00544CA8" w:rsidRDefault="00EB6B76" w:rsidP="00EB6B76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544CA8">
              <w:rPr>
                <w:rFonts w:eastAsia="Calibri" w:cs="Arial"/>
                <w:lang w:eastAsia="sl-SI"/>
              </w:rPr>
              <w:t xml:space="preserve">At the end of the course, the student is able to: </w:t>
            </w:r>
          </w:p>
          <w:p w14:paraId="433D609C" w14:textId="77777777" w:rsidR="00EB6B76" w:rsidRPr="00544CA8" w:rsidRDefault="00EB6B76" w:rsidP="00EB6B76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lang w:val="en-GB"/>
              </w:rPr>
            </w:pPr>
            <w:r w:rsidRPr="00544CA8">
              <w:rPr>
                <w:lang w:val="en-GB"/>
              </w:rPr>
              <w:t>understand and critically evaluate the possibility of using modern technical solutions to improve processes in intralogistics,</w:t>
            </w:r>
          </w:p>
          <w:p w14:paraId="24B0259A" w14:textId="77777777" w:rsidR="00EB6B76" w:rsidRPr="00544CA8" w:rsidRDefault="00EB6B76" w:rsidP="00EB6B76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lang w:val="en-GB"/>
              </w:rPr>
            </w:pPr>
            <w:r w:rsidRPr="00544CA8">
              <w:rPr>
                <w:lang w:val="en-GB"/>
              </w:rPr>
              <w:t xml:space="preserve">plan, analyse and evaluate layout of </w:t>
            </w:r>
            <w:r w:rsidRPr="00544CA8">
              <w:rPr>
                <w:rFonts w:eastAsia="Calibri"/>
                <w:lang w:val="en-GB" w:eastAsia="sl-SI"/>
              </w:rPr>
              <w:t>flexible production and storage systems,</w:t>
            </w:r>
          </w:p>
          <w:p w14:paraId="149F5220" w14:textId="77777777" w:rsidR="00EB6B76" w:rsidRPr="00544CA8" w:rsidRDefault="00EB6B76" w:rsidP="00EB6B76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lang w:val="en-GB"/>
              </w:rPr>
            </w:pPr>
            <w:r w:rsidRPr="00544CA8">
              <w:rPr>
                <w:rFonts w:eastAsia="Calibri"/>
                <w:lang w:val="en-GB" w:eastAsia="sl-SI"/>
              </w:rPr>
              <w:t xml:space="preserve">plan, analyse and optimize </w:t>
            </w:r>
            <w:r w:rsidRPr="00544CA8">
              <w:rPr>
                <w:lang w:val="en-GB"/>
              </w:rPr>
              <w:t>solutions of automated transport and storage systems in intralogistics,</w:t>
            </w:r>
          </w:p>
          <w:p w14:paraId="3F1E4C8C" w14:textId="77777777" w:rsidR="00EB6B76" w:rsidRPr="00544CA8" w:rsidRDefault="00EB6B76" w:rsidP="00EB6B76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lang w:val="en-GB"/>
              </w:rPr>
            </w:pPr>
            <w:r w:rsidRPr="00544CA8">
              <w:rPr>
                <w:lang w:val="en-GB"/>
              </w:rPr>
              <w:t>plan and analyse mobile robot systems to support the process of order-picking,</w:t>
            </w:r>
          </w:p>
          <w:p w14:paraId="086B762C" w14:textId="0477A43C" w:rsidR="00EB6B76" w:rsidRPr="00544CA8" w:rsidRDefault="00EB6B76" w:rsidP="00EB6B76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lang w:val="en-GB"/>
              </w:rPr>
            </w:pPr>
            <w:r w:rsidRPr="00544CA8">
              <w:rPr>
                <w:lang w:val="en-GB"/>
              </w:rPr>
              <w:t>use standards (ISO, EN) and technical guidelines (VDI, FEM) for modelling intralogistics systems</w:t>
            </w:r>
            <w:r w:rsidR="00221659">
              <w:rPr>
                <w:lang w:val="en-GB"/>
              </w:rPr>
              <w:t>,</w:t>
            </w:r>
          </w:p>
          <w:p w14:paraId="1DA12B43" w14:textId="5E7E665D" w:rsidR="00EB6B76" w:rsidRDefault="00EB6B76" w:rsidP="00EB6B76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lang w:val="en-GB"/>
              </w:rPr>
            </w:pPr>
            <w:r w:rsidRPr="00544CA8">
              <w:rPr>
                <w:lang w:val="en-GB"/>
              </w:rPr>
              <w:t>apply analytical models and computer supported tools for modelling intralogistics systems</w:t>
            </w:r>
            <w:r w:rsidR="00221659">
              <w:rPr>
                <w:lang w:val="en-GB"/>
              </w:rPr>
              <w:t>,</w:t>
            </w:r>
          </w:p>
          <w:p w14:paraId="2DA92E17" w14:textId="4B05626F" w:rsidR="00EB6B76" w:rsidRPr="00B06A2B" w:rsidRDefault="00EB6B76" w:rsidP="00B06A2B">
            <w:pPr>
              <w:pStyle w:val="Odstavekseznama"/>
              <w:numPr>
                <w:ilvl w:val="0"/>
                <w:numId w:val="31"/>
              </w:numPr>
              <w:ind w:left="318" w:hanging="283"/>
              <w:jc w:val="both"/>
              <w:rPr>
                <w:lang w:val="en-GB"/>
              </w:rPr>
            </w:pPr>
            <w:r w:rsidRPr="00EB6B76">
              <w:rPr>
                <w:lang w:val="en-GB"/>
              </w:rPr>
              <w:t>assess the potential of mobile autonomous vehicles in other areas of opportunity (use in hospitals, city centers, airports).</w:t>
            </w:r>
          </w:p>
          <w:p w14:paraId="7D5CE27B" w14:textId="77777777" w:rsidR="00EB6B76" w:rsidRDefault="00EB6B76" w:rsidP="00EB6B76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4FE1FBE0" w14:textId="5F6D8CAA" w:rsidR="00EB6B76" w:rsidRPr="00A57D74" w:rsidRDefault="00EB6B76" w:rsidP="00B06A2B">
            <w:pPr>
              <w:pStyle w:val="Odstavekseznama"/>
              <w:ind w:left="360"/>
              <w:rPr>
                <w:lang w:val="en-US"/>
              </w:rPr>
            </w:pPr>
          </w:p>
        </w:tc>
      </w:tr>
      <w:tr w:rsidR="00EB6B76" w:rsidRPr="0049183D" w14:paraId="17B0472D" w14:textId="77777777" w:rsidTr="00F315AC">
        <w:tc>
          <w:tcPr>
            <w:tcW w:w="47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4ECA67F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5BC1A18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C420141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B37023E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85DC005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F9C3BD6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EB6B76" w:rsidRPr="00E33A20" w14:paraId="0337B63D" w14:textId="77777777" w:rsidTr="00F315AC">
        <w:trPr>
          <w:trHeight w:val="2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E7D5" w14:textId="77777777" w:rsidR="00027F1D" w:rsidRPr="00544CA8" w:rsidRDefault="00027F1D" w:rsidP="00027F1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44CA8">
              <w:rPr>
                <w:rFonts w:asciiTheme="minorHAnsi" w:hAnsiTheme="minorHAnsi" w:cstheme="minorHAnsi"/>
                <w:bCs/>
              </w:rPr>
              <w:lastRenderedPageBreak/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61FD43FE" w14:textId="52122699" w:rsidR="00EB6B76" w:rsidRPr="00E33A20" w:rsidRDefault="00027F1D" w:rsidP="00EB6B76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544CA8">
              <w:rPr>
                <w:rFonts w:asciiTheme="minorHAnsi" w:hAnsiTheme="minorHAnsi" w:cstheme="minorHAnsi"/>
                <w:bCs/>
              </w:rPr>
              <w:t>Vaje: pri vajah študent utrdi teoretično znanje in spozna aplikativne možnosti. Del vaj se izvaja na klasični način v laboratoriju,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650C6" w14:textId="77777777" w:rsidR="00EB6B76" w:rsidRPr="00E33A20" w:rsidRDefault="00EB6B76" w:rsidP="00EB6B76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41B2" w14:textId="77777777" w:rsidR="00027F1D" w:rsidRPr="00544CA8" w:rsidRDefault="00027F1D" w:rsidP="00027F1D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544CA8">
              <w:rPr>
                <w:rFonts w:asciiTheme="minorHAnsi" w:hAnsiTheme="minorHAnsi" w:cstheme="minorHAnsi"/>
                <w:lang w:val="en-GB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 </w:t>
            </w:r>
          </w:p>
          <w:p w14:paraId="6DFFA3B1" w14:textId="2374C765" w:rsidR="00EB6B76" w:rsidRPr="00221659" w:rsidRDefault="00027F1D" w:rsidP="00EB6B76">
            <w:pPr>
              <w:spacing w:after="0"/>
              <w:jc w:val="both"/>
              <w:rPr>
                <w:rFonts w:asciiTheme="minorHAnsi" w:hAnsiTheme="minorHAnsi"/>
              </w:rPr>
            </w:pPr>
            <w:r w:rsidRPr="00544CA8">
              <w:rPr>
                <w:rFonts w:asciiTheme="minorHAnsi" w:hAnsiTheme="minorHAnsi" w:cstheme="minorHAnsi"/>
                <w:lang w:val="en-GB"/>
              </w:rPr>
              <w:t>Tutorials: Students enhance their theoretical knowledge and are able to apply it. Part of the seminar is in a laboratory while the rest is in the form of e-learning (e- tutorials may be given via video-conferencing or with the help of specially designed e-material in a virtual electronic learning environment).</w:t>
            </w:r>
          </w:p>
        </w:tc>
      </w:tr>
      <w:tr w:rsidR="00EB6B76" w:rsidRPr="0049183D" w14:paraId="75D91750" w14:textId="77777777" w:rsidTr="00F315AC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6FC3C" w14:textId="77777777" w:rsidR="00EB6B76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3173483" w14:textId="77777777" w:rsidR="00EB6B76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C463E3A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E0DF3" w14:textId="77777777" w:rsidR="00EB6B76" w:rsidRDefault="00EB6B76" w:rsidP="00EB6B76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24FA0164" w14:textId="77777777" w:rsidR="00EB6B76" w:rsidRPr="0049183D" w:rsidRDefault="00EB6B76" w:rsidP="00EB6B76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26141233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B0332" w14:textId="77777777" w:rsidR="00EB6B76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08678BF" w14:textId="77777777" w:rsidR="00EB6B76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1D2FA4C" w14:textId="77777777" w:rsidR="00EB6B76" w:rsidRPr="0049183D" w:rsidRDefault="00EB6B76" w:rsidP="00EB6B7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EB6B76" w:rsidRPr="00F315AC" w14:paraId="75666327" w14:textId="77777777" w:rsidTr="00F315AC">
        <w:trPr>
          <w:trHeight w:val="53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8A57" w14:textId="1D5FA6EB" w:rsidR="00731D9A" w:rsidRPr="00544CA8" w:rsidRDefault="00731D9A" w:rsidP="00731D9A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544CA8">
              <w:rPr>
                <w:rFonts w:eastAsia="Calibri" w:cs="Calibri"/>
                <w:lang w:eastAsia="sl-SI"/>
              </w:rPr>
              <w:t>Način (pisni izpit, ustno izpraševanje, naloge, projekt)</w:t>
            </w:r>
            <w:r w:rsidR="00221659">
              <w:rPr>
                <w:rFonts w:eastAsia="Calibri" w:cs="Calibri"/>
                <w:lang w:eastAsia="sl-SI"/>
              </w:rPr>
              <w:t>:</w:t>
            </w:r>
          </w:p>
          <w:p w14:paraId="0D0DB5E8" w14:textId="77777777" w:rsidR="00731D9A" w:rsidRPr="00544CA8" w:rsidRDefault="00731D9A" w:rsidP="00731D9A">
            <w:pPr>
              <w:numPr>
                <w:ilvl w:val="0"/>
                <w:numId w:val="33"/>
              </w:numPr>
              <w:tabs>
                <w:tab w:val="clear" w:pos="473"/>
                <w:tab w:val="num" w:pos="227"/>
              </w:tabs>
              <w:spacing w:after="0"/>
              <w:ind w:right="113" w:hanging="473"/>
              <w:jc w:val="both"/>
              <w:rPr>
                <w:rFonts w:asciiTheme="minorHAnsi" w:hAnsiTheme="minorHAnsi" w:cstheme="minorHAnsi"/>
                <w:b/>
              </w:rPr>
            </w:pPr>
            <w:r w:rsidRPr="00544CA8">
              <w:rPr>
                <w:rFonts w:asciiTheme="minorHAnsi" w:hAnsiTheme="minorHAnsi" w:cstheme="minorHAnsi"/>
              </w:rPr>
              <w:t>Opravljene domače naloge.</w:t>
            </w:r>
          </w:p>
          <w:p w14:paraId="7264A5E7" w14:textId="77777777" w:rsidR="00731D9A" w:rsidRPr="00221659" w:rsidRDefault="00731D9A" w:rsidP="00221659">
            <w:pPr>
              <w:pStyle w:val="Odstavekseznama"/>
              <w:numPr>
                <w:ilvl w:val="0"/>
                <w:numId w:val="33"/>
              </w:numPr>
              <w:tabs>
                <w:tab w:val="clear" w:pos="473"/>
              </w:tabs>
              <w:ind w:left="230" w:right="113" w:hanging="230"/>
              <w:jc w:val="both"/>
              <w:rPr>
                <w:rFonts w:asciiTheme="minorHAnsi" w:hAnsiTheme="minorHAnsi" w:cstheme="minorHAnsi"/>
                <w:b/>
              </w:rPr>
            </w:pPr>
            <w:r w:rsidRPr="00221659">
              <w:rPr>
                <w:rFonts w:asciiTheme="minorHAnsi" w:hAnsiTheme="minorHAnsi" w:cstheme="minorHAnsi"/>
              </w:rPr>
              <w:t>Projektna naloga.</w:t>
            </w:r>
          </w:p>
          <w:p w14:paraId="41DFF038" w14:textId="4FE53862" w:rsidR="00EB6B76" w:rsidRPr="00221659" w:rsidRDefault="00731D9A" w:rsidP="00221659">
            <w:pPr>
              <w:numPr>
                <w:ilvl w:val="0"/>
                <w:numId w:val="33"/>
              </w:numPr>
              <w:tabs>
                <w:tab w:val="clear" w:pos="473"/>
                <w:tab w:val="num" w:pos="227"/>
              </w:tabs>
              <w:spacing w:after="0"/>
              <w:ind w:left="227" w:right="113" w:hanging="227"/>
              <w:jc w:val="both"/>
              <w:rPr>
                <w:rFonts w:asciiTheme="minorHAnsi" w:hAnsiTheme="minorHAnsi" w:cstheme="minorHAnsi"/>
                <w:b/>
              </w:rPr>
            </w:pPr>
            <w:r w:rsidRPr="00544CA8">
              <w:rPr>
                <w:rFonts w:asciiTheme="minorHAnsi" w:hAnsiTheme="minorHAnsi" w:cstheme="minorHAnsi"/>
              </w:rPr>
              <w:t>Pisni izpit (teoretično in praktično znanje).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7D9" w14:textId="77777777" w:rsidR="00EB6B76" w:rsidRDefault="00EB6B76" w:rsidP="00EB6B76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3775A210" w14:textId="77777777" w:rsidR="00EB6B76" w:rsidRDefault="00EB6B76" w:rsidP="00EB6B76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1E09AC2" w14:textId="40F3D0F4" w:rsidR="00731D9A" w:rsidRDefault="00731D9A" w:rsidP="00EB6B7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10 %</w:t>
            </w:r>
          </w:p>
          <w:p w14:paraId="566B80B4" w14:textId="5B27652E" w:rsidR="00731D9A" w:rsidRDefault="00731D9A" w:rsidP="00EB6B7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40 %</w:t>
            </w:r>
          </w:p>
          <w:p w14:paraId="4393DA10" w14:textId="27649196" w:rsidR="00731D9A" w:rsidRDefault="00731D9A" w:rsidP="00EB6B7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50 %</w:t>
            </w:r>
          </w:p>
          <w:p w14:paraId="4A093172" w14:textId="081EEC5E" w:rsidR="00EB6B76" w:rsidRPr="00F315AC" w:rsidRDefault="00EB6B76" w:rsidP="00221659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5AEF" w14:textId="77777777" w:rsidR="00731D9A" w:rsidRPr="00544CA8" w:rsidRDefault="00731D9A" w:rsidP="00731D9A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544CA8">
              <w:rPr>
                <w:rFonts w:eastAsia="Calibri" w:cs="Calibri"/>
                <w:lang w:eastAsia="sl-SI"/>
              </w:rPr>
              <w:t>Method (written or oral exam, coursework, project):</w:t>
            </w:r>
          </w:p>
          <w:p w14:paraId="6776CCD6" w14:textId="317320A5" w:rsidR="00731D9A" w:rsidRPr="00221659" w:rsidRDefault="00731D9A" w:rsidP="00731D9A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44CA8">
              <w:rPr>
                <w:rFonts w:asciiTheme="minorHAnsi" w:hAnsiTheme="minorHAnsi" w:cstheme="minorHAnsi"/>
                <w:lang w:val="en-GB"/>
              </w:rPr>
              <w:t>Completed home-works.</w:t>
            </w:r>
          </w:p>
          <w:p w14:paraId="4D5D8C97" w14:textId="6A352DB6" w:rsidR="00731D9A" w:rsidRPr="00221659" w:rsidRDefault="00731D9A" w:rsidP="00221659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</w:t>
            </w:r>
            <w:r w:rsidRPr="00544CA8">
              <w:rPr>
                <w:rFonts w:asciiTheme="minorHAnsi" w:hAnsiTheme="minorHAnsi" w:cstheme="minorHAnsi"/>
                <w:lang w:val="en-GB"/>
              </w:rPr>
              <w:t>roject work</w:t>
            </w:r>
          </w:p>
          <w:p w14:paraId="5823EDCB" w14:textId="1DBDDFEE" w:rsidR="00EB6B76" w:rsidRPr="00221659" w:rsidRDefault="00731D9A" w:rsidP="00221659">
            <w:pPr>
              <w:numPr>
                <w:ilvl w:val="0"/>
                <w:numId w:val="34"/>
              </w:numPr>
              <w:tabs>
                <w:tab w:val="clear" w:pos="360"/>
              </w:tabs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44CA8">
              <w:rPr>
                <w:rFonts w:asciiTheme="minorHAnsi" w:hAnsiTheme="minorHAnsi" w:cstheme="minorHAnsi"/>
                <w:lang w:val="en-GB"/>
              </w:rPr>
              <w:t>Written examination (theoretical and practical knowledge).</w:t>
            </w:r>
          </w:p>
        </w:tc>
      </w:tr>
    </w:tbl>
    <w:p w14:paraId="73F6CA46" w14:textId="77777777" w:rsidR="00A57D74" w:rsidRDefault="00A57D7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59527C6D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61E640D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A57D74" w:rsidRPr="00F315AC" w14:paraId="2CDF0152" w14:textId="77777777" w:rsidTr="00A57D74">
        <w:trPr>
          <w:trHeight w:val="2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94B" w14:textId="77777777" w:rsidR="006D6C45" w:rsidRPr="00544CA8" w:rsidRDefault="006D6C45" w:rsidP="00221659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544CA8">
              <w:rPr>
                <w:rFonts w:asciiTheme="minorHAnsi" w:eastAsia="Calibri" w:hAnsiTheme="minorHAnsi" w:cstheme="minorHAnsi"/>
                <w:bCs/>
              </w:rPr>
              <w:t>LERHER, Tone, FICKO, Mirko, PALČIČ, Iztok. (2020). Throughput performance analysis of automated vehicle storage and retrieval systems with multiple-tier shuttle vehicles. Applied mathematical modelling. [Print ed.]. Available online 29 October 2020, str. 1-35, ilustr. ISSN 0307-904X. DOI: 10.1016/j.apm.2020.10.032. [COBISS.SI-ID 36277251].</w:t>
            </w:r>
          </w:p>
          <w:p w14:paraId="281E6D1A" w14:textId="77777777" w:rsidR="006D6C45" w:rsidRPr="00544CA8" w:rsidRDefault="006D6C45" w:rsidP="00221659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544CA8">
              <w:rPr>
                <w:rFonts w:asciiTheme="minorHAnsi" w:hAnsiTheme="minorHAnsi" w:cstheme="minorHAnsi"/>
              </w:rPr>
              <w:t>LORENC, Augustyn, LERHER, Tone. (2020). PickupSimulo - prototype of intelligent software to support warehouse managers decisions for product allocation problem. Applied sciences. Vol. 10, iss. 23, str. [1]-29, ilustr. ISSN 2076-3417. </w:t>
            </w:r>
            <w:hyperlink r:id="rId7" w:tgtFrame="_blank" w:history="1">
              <w:r w:rsidRPr="00544CA8">
                <w:rPr>
                  <w:rStyle w:val="Hiperpovezava"/>
                  <w:rFonts w:asciiTheme="minorHAnsi" w:hAnsiTheme="minorHAnsi" w:cstheme="minorHAnsi"/>
                </w:rPr>
                <w:t>https://doi.org/10.3390/app10238683</w:t>
              </w:r>
            </w:hyperlink>
            <w:r w:rsidRPr="00544CA8">
              <w:rPr>
                <w:rFonts w:asciiTheme="minorHAnsi" w:hAnsiTheme="minorHAnsi" w:cstheme="minorHAnsi"/>
              </w:rPr>
              <w:t>, DOI: </w:t>
            </w:r>
            <w:hyperlink r:id="rId8" w:tgtFrame="_blank" w:history="1">
              <w:r w:rsidRPr="00544CA8">
                <w:rPr>
                  <w:rStyle w:val="Hiperpovezava"/>
                  <w:rFonts w:asciiTheme="minorHAnsi" w:hAnsiTheme="minorHAnsi" w:cstheme="minorHAnsi"/>
                </w:rPr>
                <w:t>10.3390/app10238683</w:t>
              </w:r>
            </w:hyperlink>
            <w:r w:rsidRPr="00544CA8">
              <w:rPr>
                <w:rFonts w:asciiTheme="minorHAnsi" w:hAnsiTheme="minorHAnsi" w:cstheme="minorHAnsi"/>
              </w:rPr>
              <w:t>. [COBISS.SI-ID </w:t>
            </w:r>
            <w:hyperlink r:id="rId9" w:tgtFrame="_blank" w:history="1">
              <w:r w:rsidRPr="00544CA8">
                <w:rPr>
                  <w:rStyle w:val="Hiperpovezava"/>
                  <w:rFonts w:asciiTheme="minorHAnsi" w:hAnsiTheme="minorHAnsi" w:cstheme="minorHAnsi"/>
                </w:rPr>
                <w:t>41594883</w:t>
              </w:r>
            </w:hyperlink>
            <w:r w:rsidRPr="00544CA8">
              <w:rPr>
                <w:rFonts w:asciiTheme="minorHAnsi" w:hAnsiTheme="minorHAnsi" w:cstheme="minorHAnsi"/>
              </w:rPr>
              <w:t>].</w:t>
            </w:r>
          </w:p>
          <w:p w14:paraId="324C4388" w14:textId="77777777" w:rsidR="006D6C45" w:rsidRPr="00544CA8" w:rsidRDefault="006D6C45" w:rsidP="00221659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544CA8">
              <w:rPr>
                <w:rFonts w:asciiTheme="minorHAnsi" w:eastAsia="Calibri" w:hAnsiTheme="minorHAnsi" w:cstheme="minorHAnsi"/>
              </w:rPr>
              <w:t>KÜÇÜKYAŞAR, Melis, EKREN, Banu Y., LERHER, Tone. (2020). Cost and performance comparison for tier-captive and tier-to-tier SBS/RS warehouse configurations. International transactions in operational research, ISSN 1475-3995. [Online ed.]. https://doi-org.ezproxy.lib.ukm.si/10.1111/itor.12864, doi: 10.1111/itor.12864. [COBISS.SI-ID 25139715].</w:t>
            </w:r>
          </w:p>
          <w:p w14:paraId="32C77E04" w14:textId="77777777" w:rsidR="006D6C45" w:rsidRPr="00544CA8" w:rsidRDefault="006D6C45" w:rsidP="00221659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544CA8">
              <w:rPr>
                <w:rFonts w:asciiTheme="minorHAnsi" w:eastAsia="Calibri" w:hAnsiTheme="minorHAnsi" w:cstheme="minorHAnsi"/>
              </w:rPr>
              <w:t>RAJKOVIĆ, Miloš, ZRNIĆ, Nenad Đ., KOSANIĆ, Nenad, BOROVINŠEK, Matej, LERHER, Tone. (2019). A multi-objective optimization model for minimizing investment expenses, cycle times and CO2 footprint of an automated storage and retrieval systems. Transport, ISSN 1648-4142. [Print ed.], vol. 34, iss. 2, str. 275-286, ilustr. https://doi.org/10.3846/transport.2019.9686, doi: 10.3846/transport.2019.9686. [COBISS.SI-ID 512990781].</w:t>
            </w:r>
          </w:p>
          <w:p w14:paraId="54E9EABC" w14:textId="38B40F7C" w:rsidR="00A57D74" w:rsidRPr="00221659" w:rsidRDefault="006D6C45" w:rsidP="00221659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44CA8">
              <w:rPr>
                <w:rFonts w:asciiTheme="minorHAnsi" w:hAnsiTheme="minorHAnsi" w:cstheme="minorHAnsi"/>
              </w:rPr>
              <w:t>LERHER, Tone. (2018). Aisle changing shuttle carriers in autonomous vehicle storage and retrieval systems. International Journal of Production Research. Vol. 56, iss. 11, str. 3859-3879. ISSN 0020-7543. DOI: </w:t>
            </w:r>
            <w:hyperlink r:id="rId10" w:tgtFrame="_blank" w:history="1">
              <w:r w:rsidRPr="00544CA8">
                <w:rPr>
                  <w:rStyle w:val="Hiperpovezava"/>
                  <w:rFonts w:asciiTheme="minorHAnsi" w:hAnsiTheme="minorHAnsi" w:cstheme="minorHAnsi"/>
                </w:rPr>
                <w:t>10.1080/00207543.2018.1467060</w:t>
              </w:r>
            </w:hyperlink>
            <w:r w:rsidRPr="00544CA8">
              <w:rPr>
                <w:rFonts w:asciiTheme="minorHAnsi" w:hAnsiTheme="minorHAnsi" w:cstheme="minorHAnsi"/>
              </w:rPr>
              <w:t>. [COBISS.SI-ID </w:t>
            </w:r>
            <w:hyperlink r:id="rId11" w:tgtFrame="_blank" w:history="1">
              <w:r w:rsidRPr="00544CA8">
                <w:rPr>
                  <w:rStyle w:val="Hiperpovezava"/>
                  <w:rFonts w:asciiTheme="minorHAnsi" w:hAnsiTheme="minorHAnsi" w:cstheme="minorHAnsi"/>
                </w:rPr>
                <w:t>21416470</w:t>
              </w:r>
            </w:hyperlink>
            <w:r w:rsidRPr="00544CA8">
              <w:rPr>
                <w:rFonts w:asciiTheme="minorHAnsi" w:hAnsiTheme="minorHAnsi" w:cstheme="minorHAnsi"/>
              </w:rPr>
              <w:t>].</w:t>
            </w:r>
            <w:r w:rsidR="00A57D74" w:rsidRPr="00A57D74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</w:p>
        </w:tc>
      </w:tr>
    </w:tbl>
    <w:p w14:paraId="02426429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303F" w14:textId="77777777" w:rsidR="00660585" w:rsidRDefault="00660585" w:rsidP="00703ADE">
      <w:pPr>
        <w:spacing w:after="0"/>
      </w:pPr>
      <w:r>
        <w:separator/>
      </w:r>
    </w:p>
  </w:endnote>
  <w:endnote w:type="continuationSeparator" w:id="0">
    <w:p w14:paraId="4365464A" w14:textId="77777777" w:rsidR="00660585" w:rsidRDefault="00660585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D863" w14:textId="78652936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06A2B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06A2B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F839" w14:textId="77777777" w:rsidR="00660585" w:rsidRDefault="00660585" w:rsidP="00703ADE">
      <w:pPr>
        <w:spacing w:after="0"/>
      </w:pPr>
      <w:r>
        <w:separator/>
      </w:r>
    </w:p>
  </w:footnote>
  <w:footnote w:type="continuationSeparator" w:id="0">
    <w:p w14:paraId="18D2B254" w14:textId="77777777" w:rsidR="00660585" w:rsidRDefault="00660585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850"/>
    <w:multiLevelType w:val="hybridMultilevel"/>
    <w:tmpl w:val="E74C05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AD0"/>
    <w:multiLevelType w:val="hybridMultilevel"/>
    <w:tmpl w:val="581E0F34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" w15:restartNumberingAfterBreak="0">
    <w:nsid w:val="056647F8"/>
    <w:multiLevelType w:val="hybridMultilevel"/>
    <w:tmpl w:val="87A427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497B"/>
    <w:multiLevelType w:val="hybridMultilevel"/>
    <w:tmpl w:val="5CF6E3B2"/>
    <w:lvl w:ilvl="0" w:tplc="0424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F7824EC"/>
    <w:multiLevelType w:val="hybridMultilevel"/>
    <w:tmpl w:val="D9844EFC"/>
    <w:lvl w:ilvl="0" w:tplc="87C40AB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D5321"/>
    <w:multiLevelType w:val="hybridMultilevel"/>
    <w:tmpl w:val="1A9417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76D8F"/>
    <w:multiLevelType w:val="hybridMultilevel"/>
    <w:tmpl w:val="A9B4C8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535C6"/>
    <w:multiLevelType w:val="hybridMultilevel"/>
    <w:tmpl w:val="72D6D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933C0"/>
    <w:multiLevelType w:val="hybridMultilevel"/>
    <w:tmpl w:val="108894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83105"/>
    <w:multiLevelType w:val="hybridMultilevel"/>
    <w:tmpl w:val="7A0A5E9C"/>
    <w:lvl w:ilvl="0" w:tplc="84C87ADC">
      <w:numFmt w:val="bullet"/>
      <w:lvlText w:val="•"/>
      <w:lvlJc w:val="left"/>
      <w:pPr>
        <w:ind w:left="723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D207A3"/>
    <w:multiLevelType w:val="hybridMultilevel"/>
    <w:tmpl w:val="31D656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54436"/>
    <w:multiLevelType w:val="hybridMultilevel"/>
    <w:tmpl w:val="F06886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CA1377"/>
    <w:multiLevelType w:val="hybridMultilevel"/>
    <w:tmpl w:val="2904EF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13611"/>
    <w:multiLevelType w:val="hybridMultilevel"/>
    <w:tmpl w:val="C5B2F3F8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36D37072"/>
    <w:multiLevelType w:val="hybridMultilevel"/>
    <w:tmpl w:val="263049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E3AB1"/>
    <w:multiLevelType w:val="hybridMultilevel"/>
    <w:tmpl w:val="F796D472"/>
    <w:lvl w:ilvl="0" w:tplc="0424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3C387562"/>
    <w:multiLevelType w:val="hybridMultilevel"/>
    <w:tmpl w:val="237CD75A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01EC7"/>
    <w:multiLevelType w:val="hybridMultilevel"/>
    <w:tmpl w:val="DC2AC954"/>
    <w:lvl w:ilvl="0" w:tplc="5A34EC7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A1C3F"/>
    <w:multiLevelType w:val="hybridMultilevel"/>
    <w:tmpl w:val="BEF8DAE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F7377A"/>
    <w:multiLevelType w:val="hybridMultilevel"/>
    <w:tmpl w:val="240660D4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3E4276"/>
    <w:multiLevelType w:val="hybridMultilevel"/>
    <w:tmpl w:val="C8E818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66BD8"/>
    <w:multiLevelType w:val="hybridMultilevel"/>
    <w:tmpl w:val="F210E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A1598"/>
    <w:multiLevelType w:val="hybridMultilevel"/>
    <w:tmpl w:val="5CF6E3B2"/>
    <w:lvl w:ilvl="0" w:tplc="0424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54D24D73"/>
    <w:multiLevelType w:val="hybridMultilevel"/>
    <w:tmpl w:val="158CD9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1B50C9"/>
    <w:multiLevelType w:val="hybridMultilevel"/>
    <w:tmpl w:val="078607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4765A0"/>
    <w:multiLevelType w:val="hybridMultilevel"/>
    <w:tmpl w:val="776CE3D6"/>
    <w:lvl w:ilvl="0" w:tplc="382442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3773F7"/>
    <w:multiLevelType w:val="hybridMultilevel"/>
    <w:tmpl w:val="50960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677D2"/>
    <w:multiLevelType w:val="hybridMultilevel"/>
    <w:tmpl w:val="1B54BA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8179C"/>
    <w:multiLevelType w:val="hybridMultilevel"/>
    <w:tmpl w:val="C360F30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3E4D92"/>
    <w:multiLevelType w:val="hybridMultilevel"/>
    <w:tmpl w:val="49C8FE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43195"/>
    <w:multiLevelType w:val="hybridMultilevel"/>
    <w:tmpl w:val="D4D6A2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200FF7"/>
    <w:multiLevelType w:val="hybridMultilevel"/>
    <w:tmpl w:val="5B16C6A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A1849"/>
    <w:multiLevelType w:val="hybridMultilevel"/>
    <w:tmpl w:val="DD8286A8"/>
    <w:lvl w:ilvl="0" w:tplc="0424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BFA7667"/>
    <w:multiLevelType w:val="hybridMultilevel"/>
    <w:tmpl w:val="820442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35"/>
  </w:num>
  <w:num w:numId="4">
    <w:abstractNumId w:val="21"/>
  </w:num>
  <w:num w:numId="5">
    <w:abstractNumId w:val="5"/>
  </w:num>
  <w:num w:numId="6">
    <w:abstractNumId w:val="22"/>
  </w:num>
  <w:num w:numId="7">
    <w:abstractNumId w:val="30"/>
  </w:num>
  <w:num w:numId="8">
    <w:abstractNumId w:val="34"/>
  </w:num>
  <w:num w:numId="9">
    <w:abstractNumId w:val="20"/>
  </w:num>
  <w:num w:numId="10">
    <w:abstractNumId w:val="4"/>
  </w:num>
  <w:num w:numId="11">
    <w:abstractNumId w:val="23"/>
  </w:num>
  <w:num w:numId="12">
    <w:abstractNumId w:val="18"/>
  </w:num>
  <w:num w:numId="13">
    <w:abstractNumId w:val="16"/>
  </w:num>
  <w:num w:numId="14">
    <w:abstractNumId w:val="27"/>
  </w:num>
  <w:num w:numId="15">
    <w:abstractNumId w:val="15"/>
  </w:num>
  <w:num w:numId="16">
    <w:abstractNumId w:val="14"/>
  </w:num>
  <w:num w:numId="17">
    <w:abstractNumId w:val="31"/>
  </w:num>
  <w:num w:numId="18">
    <w:abstractNumId w:val="1"/>
  </w:num>
  <w:num w:numId="19">
    <w:abstractNumId w:val="8"/>
  </w:num>
  <w:num w:numId="20">
    <w:abstractNumId w:val="26"/>
  </w:num>
  <w:num w:numId="21">
    <w:abstractNumId w:val="29"/>
  </w:num>
  <w:num w:numId="22">
    <w:abstractNumId w:val="25"/>
  </w:num>
  <w:num w:numId="23">
    <w:abstractNumId w:val="3"/>
  </w:num>
  <w:num w:numId="24">
    <w:abstractNumId w:val="10"/>
  </w:num>
  <w:num w:numId="25">
    <w:abstractNumId w:val="13"/>
  </w:num>
  <w:num w:numId="26">
    <w:abstractNumId w:val="24"/>
  </w:num>
  <w:num w:numId="27">
    <w:abstractNumId w:val="6"/>
  </w:num>
  <w:num w:numId="28">
    <w:abstractNumId w:val="32"/>
  </w:num>
  <w:num w:numId="29">
    <w:abstractNumId w:val="0"/>
  </w:num>
  <w:num w:numId="30">
    <w:abstractNumId w:val="2"/>
  </w:num>
  <w:num w:numId="31">
    <w:abstractNumId w:val="7"/>
  </w:num>
  <w:num w:numId="32">
    <w:abstractNumId w:val="12"/>
  </w:num>
  <w:num w:numId="33">
    <w:abstractNumId w:val="36"/>
  </w:num>
  <w:num w:numId="34">
    <w:abstractNumId w:val="33"/>
  </w:num>
  <w:num w:numId="35">
    <w:abstractNumId w:val="19"/>
  </w:num>
  <w:num w:numId="36">
    <w:abstractNumId w:val="17"/>
  </w:num>
  <w:num w:numId="37">
    <w:abstractNumId w:val="37"/>
  </w:num>
  <w:num w:numId="3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xMDAxMbMwM7QwMjNX0lEKTi0uzszPAykwrAUABgysqSwAAAA="/>
  </w:docVars>
  <w:rsids>
    <w:rsidRoot w:val="00703ADE"/>
    <w:rsid w:val="000012D7"/>
    <w:rsid w:val="00010435"/>
    <w:rsid w:val="0001423B"/>
    <w:rsid w:val="0002009C"/>
    <w:rsid w:val="00027F1D"/>
    <w:rsid w:val="00033966"/>
    <w:rsid w:val="00046B40"/>
    <w:rsid w:val="00053C25"/>
    <w:rsid w:val="000625CC"/>
    <w:rsid w:val="00067866"/>
    <w:rsid w:val="000703F7"/>
    <w:rsid w:val="00072F0F"/>
    <w:rsid w:val="0007615E"/>
    <w:rsid w:val="000761B7"/>
    <w:rsid w:val="0009073D"/>
    <w:rsid w:val="00090D1C"/>
    <w:rsid w:val="0009636B"/>
    <w:rsid w:val="000A19DD"/>
    <w:rsid w:val="000A4F8B"/>
    <w:rsid w:val="000B0A40"/>
    <w:rsid w:val="000B587A"/>
    <w:rsid w:val="000B67E3"/>
    <w:rsid w:val="000B6A23"/>
    <w:rsid w:val="000E7D4E"/>
    <w:rsid w:val="000F1B74"/>
    <w:rsid w:val="000F40D2"/>
    <w:rsid w:val="000F6746"/>
    <w:rsid w:val="00102023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4698"/>
    <w:rsid w:val="001C55C4"/>
    <w:rsid w:val="001C65D2"/>
    <w:rsid w:val="001E2942"/>
    <w:rsid w:val="001E46A5"/>
    <w:rsid w:val="001E5BFE"/>
    <w:rsid w:val="001F39D3"/>
    <w:rsid w:val="001F3E26"/>
    <w:rsid w:val="001F79FB"/>
    <w:rsid w:val="00205467"/>
    <w:rsid w:val="0021144D"/>
    <w:rsid w:val="00216CD3"/>
    <w:rsid w:val="00217CEC"/>
    <w:rsid w:val="0022024F"/>
    <w:rsid w:val="00221659"/>
    <w:rsid w:val="002235E2"/>
    <w:rsid w:val="00223EAB"/>
    <w:rsid w:val="00235B73"/>
    <w:rsid w:val="0023759A"/>
    <w:rsid w:val="00243C6A"/>
    <w:rsid w:val="00250591"/>
    <w:rsid w:val="00252877"/>
    <w:rsid w:val="00252DF2"/>
    <w:rsid w:val="002548DB"/>
    <w:rsid w:val="00273DDF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BAB"/>
    <w:rsid w:val="002C2E5E"/>
    <w:rsid w:val="002C44F3"/>
    <w:rsid w:val="002C7D0D"/>
    <w:rsid w:val="002E43FD"/>
    <w:rsid w:val="002E5B7F"/>
    <w:rsid w:val="002F418C"/>
    <w:rsid w:val="002F465F"/>
    <w:rsid w:val="00302344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63F9"/>
    <w:rsid w:val="00347CDB"/>
    <w:rsid w:val="00351624"/>
    <w:rsid w:val="003529F7"/>
    <w:rsid w:val="00355781"/>
    <w:rsid w:val="00360075"/>
    <w:rsid w:val="00360354"/>
    <w:rsid w:val="0036175E"/>
    <w:rsid w:val="00377D01"/>
    <w:rsid w:val="003874C0"/>
    <w:rsid w:val="0039753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6E01"/>
    <w:rsid w:val="004203B7"/>
    <w:rsid w:val="004246C2"/>
    <w:rsid w:val="00425A8B"/>
    <w:rsid w:val="00435696"/>
    <w:rsid w:val="00451CC8"/>
    <w:rsid w:val="00467C3E"/>
    <w:rsid w:val="00467D47"/>
    <w:rsid w:val="00480824"/>
    <w:rsid w:val="0048408C"/>
    <w:rsid w:val="00485962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22F"/>
    <w:rsid w:val="004C66E8"/>
    <w:rsid w:val="004D11DE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38EA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60585"/>
    <w:rsid w:val="00665239"/>
    <w:rsid w:val="00667ED1"/>
    <w:rsid w:val="0067410C"/>
    <w:rsid w:val="00683B5F"/>
    <w:rsid w:val="00685B29"/>
    <w:rsid w:val="006863A2"/>
    <w:rsid w:val="0068792F"/>
    <w:rsid w:val="0069578E"/>
    <w:rsid w:val="00697296"/>
    <w:rsid w:val="00697484"/>
    <w:rsid w:val="006A20F0"/>
    <w:rsid w:val="006B5AC7"/>
    <w:rsid w:val="006C734C"/>
    <w:rsid w:val="006D5C5A"/>
    <w:rsid w:val="006D6C45"/>
    <w:rsid w:val="006E1095"/>
    <w:rsid w:val="006E6646"/>
    <w:rsid w:val="006E732F"/>
    <w:rsid w:val="006F2D77"/>
    <w:rsid w:val="006F4A39"/>
    <w:rsid w:val="006F7C87"/>
    <w:rsid w:val="00701B0E"/>
    <w:rsid w:val="00703ADE"/>
    <w:rsid w:val="00707193"/>
    <w:rsid w:val="00714E30"/>
    <w:rsid w:val="0072193C"/>
    <w:rsid w:val="007264DD"/>
    <w:rsid w:val="00731D9A"/>
    <w:rsid w:val="00732155"/>
    <w:rsid w:val="007351D7"/>
    <w:rsid w:val="00743D06"/>
    <w:rsid w:val="0074545B"/>
    <w:rsid w:val="00745569"/>
    <w:rsid w:val="00754FB9"/>
    <w:rsid w:val="0076751A"/>
    <w:rsid w:val="00784B83"/>
    <w:rsid w:val="00786312"/>
    <w:rsid w:val="0078644D"/>
    <w:rsid w:val="00792301"/>
    <w:rsid w:val="0079494D"/>
    <w:rsid w:val="007A28AA"/>
    <w:rsid w:val="007A29FA"/>
    <w:rsid w:val="007A66A2"/>
    <w:rsid w:val="007A77A3"/>
    <w:rsid w:val="007B0935"/>
    <w:rsid w:val="007C7DAA"/>
    <w:rsid w:val="007E49AE"/>
    <w:rsid w:val="007F2C61"/>
    <w:rsid w:val="00802619"/>
    <w:rsid w:val="008102C2"/>
    <w:rsid w:val="00811EFC"/>
    <w:rsid w:val="00811FB5"/>
    <w:rsid w:val="008157D7"/>
    <w:rsid w:val="008320B1"/>
    <w:rsid w:val="00847982"/>
    <w:rsid w:val="00854394"/>
    <w:rsid w:val="00855585"/>
    <w:rsid w:val="00863826"/>
    <w:rsid w:val="00873A16"/>
    <w:rsid w:val="00873F0D"/>
    <w:rsid w:val="00874CA5"/>
    <w:rsid w:val="00882A11"/>
    <w:rsid w:val="00886646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901E68"/>
    <w:rsid w:val="009044E0"/>
    <w:rsid w:val="009060E2"/>
    <w:rsid w:val="00910644"/>
    <w:rsid w:val="009139BA"/>
    <w:rsid w:val="00913A49"/>
    <w:rsid w:val="009222E8"/>
    <w:rsid w:val="009322AD"/>
    <w:rsid w:val="00957F7A"/>
    <w:rsid w:val="00961B35"/>
    <w:rsid w:val="00961C9A"/>
    <w:rsid w:val="00961FCE"/>
    <w:rsid w:val="0096279B"/>
    <w:rsid w:val="00991CF4"/>
    <w:rsid w:val="009958CA"/>
    <w:rsid w:val="009B077A"/>
    <w:rsid w:val="009B26AB"/>
    <w:rsid w:val="009C276B"/>
    <w:rsid w:val="009C57D3"/>
    <w:rsid w:val="009C7B24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C243A"/>
    <w:rsid w:val="00AC50D7"/>
    <w:rsid w:val="00AC7DE5"/>
    <w:rsid w:val="00AF382F"/>
    <w:rsid w:val="00B01725"/>
    <w:rsid w:val="00B05658"/>
    <w:rsid w:val="00B06A2B"/>
    <w:rsid w:val="00B07275"/>
    <w:rsid w:val="00B07A68"/>
    <w:rsid w:val="00B1379F"/>
    <w:rsid w:val="00B26A46"/>
    <w:rsid w:val="00B32886"/>
    <w:rsid w:val="00B41FC2"/>
    <w:rsid w:val="00B44133"/>
    <w:rsid w:val="00B63298"/>
    <w:rsid w:val="00B63E7C"/>
    <w:rsid w:val="00B70B70"/>
    <w:rsid w:val="00B733D9"/>
    <w:rsid w:val="00B734DC"/>
    <w:rsid w:val="00B84E2A"/>
    <w:rsid w:val="00BB2B7B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F0A49"/>
    <w:rsid w:val="00BF5977"/>
    <w:rsid w:val="00BF5A0E"/>
    <w:rsid w:val="00BF7B2D"/>
    <w:rsid w:val="00C06952"/>
    <w:rsid w:val="00C07F0A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47953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B2805"/>
    <w:rsid w:val="00DC0BEB"/>
    <w:rsid w:val="00DC294C"/>
    <w:rsid w:val="00DD03F7"/>
    <w:rsid w:val="00DF0B31"/>
    <w:rsid w:val="00E03C39"/>
    <w:rsid w:val="00E07DF8"/>
    <w:rsid w:val="00E10F4F"/>
    <w:rsid w:val="00E12B7D"/>
    <w:rsid w:val="00E24F2B"/>
    <w:rsid w:val="00E26379"/>
    <w:rsid w:val="00E32D7E"/>
    <w:rsid w:val="00E33A20"/>
    <w:rsid w:val="00E3517F"/>
    <w:rsid w:val="00E36329"/>
    <w:rsid w:val="00E43A84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A7368"/>
    <w:rsid w:val="00EA75DA"/>
    <w:rsid w:val="00EB6B47"/>
    <w:rsid w:val="00EB6B76"/>
    <w:rsid w:val="00EB7E3F"/>
    <w:rsid w:val="00EC0DAE"/>
    <w:rsid w:val="00ED51D5"/>
    <w:rsid w:val="00ED74DD"/>
    <w:rsid w:val="00EF335F"/>
    <w:rsid w:val="00EF375E"/>
    <w:rsid w:val="00F02874"/>
    <w:rsid w:val="00F12416"/>
    <w:rsid w:val="00F128BD"/>
    <w:rsid w:val="00F315AC"/>
    <w:rsid w:val="00F31808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217E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Revizija">
    <w:name w:val="Revision"/>
    <w:hidden/>
    <w:uiPriority w:val="99"/>
    <w:semiHidden/>
    <w:rsid w:val="004C62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012D7"/>
    <w:rPr>
      <w:color w:val="605E5C"/>
      <w:shd w:val="clear" w:color="auto" w:fill="E1DFDD"/>
    </w:rPr>
  </w:style>
  <w:style w:type="character" w:customStyle="1" w:styleId="normaltextrun">
    <w:name w:val="normaltextrun"/>
    <w:basedOn w:val="Privzetapisavaodstavka"/>
    <w:rsid w:val="00EB6B76"/>
  </w:style>
  <w:style w:type="character" w:customStyle="1" w:styleId="eop">
    <w:name w:val="eop"/>
    <w:basedOn w:val="Privzetapisavaodstavka"/>
    <w:rsid w:val="00EB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3390/app102386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app1023868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us.si.cobiss.net/opac7/bib/21416470?lang=s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x.doi.org/10.1080/00207543.2018.1467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si.cobiss.net/opac7/bib/41594883?lang=s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1662</Words>
  <Characters>11785</Characters>
  <Application>Microsoft Office Word</Application>
  <DocSecurity>0</DocSecurity>
  <Lines>98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14</cp:revision>
  <cp:lastPrinted>2019-01-30T13:00:00Z</cp:lastPrinted>
  <dcterms:created xsi:type="dcterms:W3CDTF">2024-10-03T11:42:00Z</dcterms:created>
  <dcterms:modified xsi:type="dcterms:W3CDTF">2025-01-21T14:20:00Z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816954b19dc3f0215f85e084831931cadbf594231dd96ed151c59f3f33c8ee5b</vt:lpwstr>
  </property>
</Properties>
</file>