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72"/>
        <w:gridCol w:w="15"/>
        <w:gridCol w:w="458"/>
        <w:gridCol w:w="473"/>
        <w:gridCol w:w="481"/>
        <w:gridCol w:w="9"/>
        <w:gridCol w:w="143"/>
        <w:gridCol w:w="785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9183D" w14:paraId="605D34DD" w14:textId="77777777" w:rsidTr="09BB69AC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7C402A" w:rsidRPr="0049183D" w14:paraId="36413FBF" w14:textId="77777777" w:rsidTr="09BB69AC">
        <w:tc>
          <w:tcPr>
            <w:tcW w:w="1799" w:type="dxa"/>
            <w:gridSpan w:val="2"/>
          </w:tcPr>
          <w:p w14:paraId="72C1DC59" w14:textId="77777777" w:rsidR="007C402A" w:rsidRPr="0049183D" w:rsidRDefault="007C402A" w:rsidP="007C402A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F941F1B" w:rsidR="007C402A" w:rsidRPr="000C440B" w:rsidRDefault="001111AB" w:rsidP="007C402A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  <w:bCs/>
              </w:rPr>
              <w:t>LOGISTIKA V SPECIFIČNIH OKOLJIH</w:t>
            </w:r>
          </w:p>
        </w:tc>
      </w:tr>
      <w:tr w:rsidR="007C402A" w:rsidRPr="0049183D" w14:paraId="12BB578E" w14:textId="77777777" w:rsidTr="09BB69AC">
        <w:tc>
          <w:tcPr>
            <w:tcW w:w="1799" w:type="dxa"/>
            <w:gridSpan w:val="2"/>
          </w:tcPr>
          <w:p w14:paraId="003758B5" w14:textId="77777777" w:rsidR="007C402A" w:rsidRPr="0049183D" w:rsidRDefault="007C402A" w:rsidP="007C402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3E11B19" w:rsidR="007C402A" w:rsidRPr="000C440B" w:rsidRDefault="001111AB" w:rsidP="007C402A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  <w:bCs/>
              </w:rPr>
              <w:t>LOGISTICS IN SPECIFIC INVIRONMENTS</w:t>
            </w:r>
          </w:p>
        </w:tc>
      </w:tr>
      <w:tr w:rsidR="005A11E4" w:rsidRPr="0049183D" w14:paraId="0BB44B80" w14:textId="77777777" w:rsidTr="09BB69AC">
        <w:tc>
          <w:tcPr>
            <w:tcW w:w="3307" w:type="dxa"/>
            <w:gridSpan w:val="6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9BB69AC">
        <w:trPr>
          <w:trHeight w:val="66"/>
        </w:trPr>
        <w:tc>
          <w:tcPr>
            <w:tcW w:w="3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09BB69AC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LOGISTIKA SISTEMOV 1.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F221F6">
              <w:rPr>
                <w:rFonts w:asciiTheme="minorHAnsi" w:hAnsiTheme="minorHAnsi"/>
                <w:bCs/>
              </w:rPr>
              <w:t>stopnja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9229E57" w:rsidR="00B1469E" w:rsidRPr="0049183D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36C8766" w:rsidR="00B1469E" w:rsidRPr="0049183D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5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B1469E" w:rsidRPr="0049183D" w14:paraId="4AE235F2" w14:textId="77777777" w:rsidTr="09BB69AC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SYSTEM LOGISTICS</w:t>
            </w:r>
            <w:r>
              <w:rPr>
                <w:rFonts w:asciiTheme="minorHAnsi" w:hAnsiTheme="minorHAnsi"/>
                <w:bCs/>
              </w:rPr>
              <w:t xml:space="preserve"> 1</w:t>
            </w:r>
            <w:r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F221F6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07EE348" w:rsidR="00B1469E" w:rsidRPr="0049183D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ACEB24D" w:rsidR="00B1469E" w:rsidRPr="0049183D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5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5A11E4" w:rsidRPr="0049183D" w14:paraId="1E148366" w14:textId="77777777" w:rsidTr="09BB69AC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9BB69AC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6E8114BB" w:rsidR="005A11E4" w:rsidRPr="0049183D" w:rsidRDefault="00D519F5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09BB69AC">
        <w:trPr>
          <w:trHeight w:val="56"/>
        </w:trPr>
        <w:tc>
          <w:tcPr>
            <w:tcW w:w="5718" w:type="dxa"/>
            <w:gridSpan w:val="13"/>
            <w:vMerge/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03AD02C" w:rsidR="005A11E4" w:rsidRPr="001848D1" w:rsidRDefault="00D519F5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09BB69AC">
        <w:tc>
          <w:tcPr>
            <w:tcW w:w="5718" w:type="dxa"/>
            <w:gridSpan w:val="13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9BB69AC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9183D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09BB69AC">
        <w:tc>
          <w:tcPr>
            <w:tcW w:w="9695" w:type="dxa"/>
            <w:gridSpan w:val="19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C35383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23604E" w:rsidRPr="0049183D" w14:paraId="6C3C0BA4" w14:textId="77777777" w:rsidTr="00C35383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CE09" w14:textId="03341053" w:rsidR="0023604E" w:rsidRPr="00D519F5" w:rsidRDefault="0023604E" w:rsidP="00C657F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</w:t>
            </w:r>
            <w:r w:rsidR="009C70D8">
              <w:rPr>
                <w:rFonts w:eastAsia="Calibri" w:cs="Calibri"/>
                <w:bCs/>
                <w:lang w:eastAsia="sl-SI"/>
              </w:rPr>
              <w:t>1</w:t>
            </w:r>
            <w:r w:rsidRPr="00D519F5">
              <w:rPr>
                <w:rFonts w:eastAsia="Calibri" w:cs="Calibri"/>
                <w:bCs/>
                <w:lang w:eastAsia="sl-SI"/>
              </w:rPr>
              <w:t xml:space="preserve"> e-P</w:t>
            </w:r>
          </w:p>
          <w:p w14:paraId="013B6061" w14:textId="7F62F19A" w:rsidR="0023604E" w:rsidRPr="0049183D" w:rsidRDefault="0023604E" w:rsidP="00C657F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</w:t>
            </w:r>
            <w:r w:rsidR="009C70D8">
              <w:rPr>
                <w:rFonts w:eastAsia="Calibri" w:cs="Calibri"/>
                <w:bCs/>
                <w:lang w:eastAsia="sl-SI"/>
              </w:rPr>
              <w:t>4</w:t>
            </w:r>
            <w:r w:rsidRPr="00D519F5">
              <w:rPr>
                <w:rFonts w:eastAsia="Calibri" w:cs="Calibri"/>
                <w:bCs/>
                <w:lang w:eastAsia="sl-SI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2D269" w14:textId="77777777" w:rsidR="0023604E" w:rsidRPr="00C96720" w:rsidRDefault="0023604E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EB8DF" w14:textId="77777777" w:rsidR="0023604E" w:rsidRPr="00C96720" w:rsidRDefault="0023604E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1E753C30" w:rsidR="0023604E" w:rsidRPr="00C96720" w:rsidRDefault="0023604E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5EF8B094" w:rsidR="0023604E" w:rsidRPr="0049183D" w:rsidRDefault="0023604E" w:rsidP="00035D8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11DB9CA8" w:rsidR="0023604E" w:rsidRPr="00B1469E" w:rsidRDefault="4548C774" w:rsidP="09BB69AC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9BB69AC">
              <w:rPr>
                <w:rFonts w:eastAsia="Calibri" w:cs="Calibri"/>
                <w:lang w:eastAsia="sl-SI"/>
              </w:rPr>
              <w:t xml:space="preserve"> 6</w:t>
            </w:r>
            <w:r w:rsidR="0023604E" w:rsidRPr="09BB69AC">
              <w:rPr>
                <w:rFonts w:eastAsia="Calibri" w:cs="Calibri"/>
                <w:lang w:eastAsia="sl-SI"/>
              </w:rPr>
              <w:t>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31159F3E" w:rsidR="0023604E" w:rsidRPr="00B1469E" w:rsidRDefault="6C43292D" w:rsidP="09BB69AC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9BB69AC">
              <w:rPr>
                <w:rFonts w:eastAsia="Calibri" w:cs="Calibri"/>
                <w:lang w:eastAsia="sl-SI"/>
              </w:rPr>
              <w:t xml:space="preserve"> </w:t>
            </w:r>
            <w:r w:rsidR="49DDD296" w:rsidRPr="09BB69AC">
              <w:rPr>
                <w:rFonts w:eastAsia="Calibri" w:cs="Calibri"/>
                <w:lang w:eastAsia="sl-SI"/>
              </w:rPr>
              <w:t>5</w:t>
            </w:r>
          </w:p>
        </w:tc>
      </w:tr>
      <w:tr w:rsidR="0023604E" w:rsidRPr="0049183D" w14:paraId="33611488" w14:textId="77777777" w:rsidTr="00C35383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42646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862" w14:textId="0B7D0DD1" w:rsidR="0023604E" w:rsidRPr="0023604E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3604E">
              <w:rPr>
                <w:rFonts w:eastAsia="Calibri" w:cs="Calibri"/>
                <w:b/>
                <w:bCs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5D40" w14:textId="3A3A1705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e-V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62877D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23604E" w:rsidRPr="0049183D" w14:paraId="3AFC1636" w14:textId="77777777" w:rsidTr="00C35383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91ABF8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744" w14:textId="258AC892" w:rsidR="0023604E" w:rsidRPr="00A57948" w:rsidRDefault="0023604E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9C70D8">
              <w:rPr>
                <w:rFonts w:eastAsia="Calibri" w:cs="Calibri"/>
                <w:bCs/>
                <w:lang w:eastAsia="sl-SI"/>
              </w:rPr>
              <w:t>8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8F5" w14:textId="583D419C" w:rsidR="0023604E" w:rsidRPr="00A57948" w:rsidRDefault="0023604E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</w:t>
            </w:r>
            <w:r w:rsidR="009C70D8">
              <w:rPr>
                <w:rFonts w:eastAsia="Calibri" w:cs="Calibri"/>
                <w:bCs/>
                <w:lang w:eastAsia="sl-SI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E9D0B89" w:rsidR="0023604E" w:rsidRPr="00A57948" w:rsidRDefault="0023604E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23604E" w:rsidRPr="0049183D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9BB69AC">
        <w:tc>
          <w:tcPr>
            <w:tcW w:w="9695" w:type="dxa"/>
            <w:gridSpan w:val="19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415B5A" w:rsidRPr="0049183D" w14:paraId="695F6595" w14:textId="77777777" w:rsidTr="09BB69AC">
        <w:tc>
          <w:tcPr>
            <w:tcW w:w="3307" w:type="dxa"/>
            <w:gridSpan w:val="6"/>
          </w:tcPr>
          <w:p w14:paraId="19C80114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EFC5955" w:rsidR="00415B5A" w:rsidRPr="00DB4DAC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953B0">
              <w:rPr>
                <w:rFonts w:asciiTheme="minorHAnsi" w:hAnsiTheme="minorHAnsi"/>
                <w:b/>
                <w:bCs/>
              </w:rPr>
              <w:t>TONE LERHER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  <w:r w:rsidRPr="00D953B0">
              <w:rPr>
                <w:rFonts w:asciiTheme="minorHAnsi" w:hAnsiTheme="minorHAnsi"/>
                <w:b/>
                <w:bCs/>
              </w:rPr>
              <w:t>TINA CVAHTE OJSTERŠEK</w:t>
            </w:r>
          </w:p>
        </w:tc>
      </w:tr>
      <w:tr w:rsidR="00415B5A" w:rsidRPr="0049183D" w14:paraId="373ADDF1" w14:textId="77777777" w:rsidTr="09BB69AC">
        <w:tc>
          <w:tcPr>
            <w:tcW w:w="9695" w:type="dxa"/>
            <w:gridSpan w:val="19"/>
          </w:tcPr>
          <w:p w14:paraId="0BC8F3BA" w14:textId="77777777" w:rsidR="00415B5A" w:rsidRPr="0049183D" w:rsidRDefault="00415B5A" w:rsidP="00415B5A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15B5A" w:rsidRPr="0049183D" w14:paraId="2546E5AF" w14:textId="77777777" w:rsidTr="09BB69AC">
        <w:tc>
          <w:tcPr>
            <w:tcW w:w="2298" w:type="dxa"/>
            <w:gridSpan w:val="3"/>
            <w:vMerge w:val="restart"/>
          </w:tcPr>
          <w:p w14:paraId="6861494E" w14:textId="77777777" w:rsidR="00415B5A" w:rsidRPr="0049183D" w:rsidRDefault="00415B5A" w:rsidP="00415B5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415B5A" w:rsidRPr="0049183D" w:rsidRDefault="00415B5A" w:rsidP="00415B5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415B5A" w:rsidRPr="0049183D" w:rsidRDefault="00415B5A" w:rsidP="00415B5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415B5A" w:rsidRPr="0049183D" w14:paraId="0712B376" w14:textId="77777777" w:rsidTr="09BB69AC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415B5A" w:rsidRPr="0049183D" w:rsidRDefault="00415B5A" w:rsidP="00415B5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415B5A" w:rsidRPr="0049183D" w:rsidRDefault="00415B5A" w:rsidP="00415B5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415B5A" w:rsidRPr="0049183D" w14:paraId="0BB418C6" w14:textId="77777777" w:rsidTr="09BB69AC">
        <w:tc>
          <w:tcPr>
            <w:tcW w:w="47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15B5A" w:rsidRPr="0049183D" w14:paraId="273ADA0E" w14:textId="77777777" w:rsidTr="09BB69AC">
        <w:trPr>
          <w:trHeight w:val="262"/>
        </w:trPr>
        <w:tc>
          <w:tcPr>
            <w:tcW w:w="4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CB7899F" w:rsidR="00415B5A" w:rsidRPr="00035D86" w:rsidRDefault="00415B5A" w:rsidP="00415B5A">
            <w:pPr>
              <w:jc w:val="both"/>
              <w:rPr>
                <w:rFonts w:eastAsia="Calibri"/>
                <w:lang w:eastAsia="sl-SI"/>
              </w:rPr>
            </w:pPr>
            <w:r w:rsidRPr="00081DC4">
              <w:rPr>
                <w:rFonts w:asciiTheme="minorHAnsi" w:hAnsiTheme="minorHAnsi"/>
              </w:rPr>
              <w:t>Ni pogojev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15B5A" w:rsidRPr="0049183D" w:rsidRDefault="00415B5A" w:rsidP="00415B5A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C05B435" w:rsidR="00415B5A" w:rsidRPr="00035D86" w:rsidRDefault="00415B5A" w:rsidP="00415B5A">
            <w:pPr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None.</w:t>
            </w:r>
          </w:p>
        </w:tc>
      </w:tr>
      <w:tr w:rsidR="00415B5A" w:rsidRPr="0049183D" w14:paraId="32638BBD" w14:textId="77777777" w:rsidTr="09BB69AC">
        <w:trPr>
          <w:trHeight w:val="137"/>
        </w:trPr>
        <w:tc>
          <w:tcPr>
            <w:tcW w:w="47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415B5A" w:rsidRPr="001111AB" w14:paraId="4EDFC7EE" w14:textId="77777777" w:rsidTr="09BB69AC">
        <w:trPr>
          <w:trHeight w:val="2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D77" w14:textId="77777777" w:rsidR="00415B5A" w:rsidRPr="001111AB" w:rsidRDefault="00415B5A" w:rsidP="00415B5A">
            <w:pPr>
              <w:spacing w:after="0"/>
              <w:rPr>
                <w:rFonts w:asciiTheme="minorHAnsi" w:hAnsiTheme="minorHAnsi"/>
                <w:b/>
              </w:rPr>
            </w:pPr>
            <w:r w:rsidRPr="001111AB">
              <w:rPr>
                <w:rFonts w:asciiTheme="minorHAnsi" w:hAnsiTheme="minorHAnsi"/>
              </w:rPr>
              <w:t>Logistika v turizmu</w:t>
            </w:r>
          </w:p>
          <w:p w14:paraId="3BD132C1" w14:textId="77777777" w:rsidR="00415B5A" w:rsidRPr="001111AB" w:rsidRDefault="00415B5A" w:rsidP="00415B5A">
            <w:pPr>
              <w:spacing w:after="0"/>
              <w:rPr>
                <w:rFonts w:asciiTheme="minorHAnsi" w:hAnsiTheme="minorHAnsi"/>
                <w:b/>
              </w:rPr>
            </w:pPr>
            <w:r w:rsidRPr="001111AB">
              <w:rPr>
                <w:rFonts w:asciiTheme="minorHAnsi" w:hAnsiTheme="minorHAnsi"/>
              </w:rPr>
              <w:t>Logistika v kmetijstvu</w:t>
            </w:r>
          </w:p>
          <w:p w14:paraId="6394FC9D" w14:textId="77777777" w:rsidR="00415B5A" w:rsidRPr="001111AB" w:rsidRDefault="00415B5A" w:rsidP="00415B5A">
            <w:pPr>
              <w:spacing w:after="0"/>
              <w:rPr>
                <w:rFonts w:asciiTheme="minorHAnsi" w:hAnsiTheme="minorHAnsi"/>
                <w:b/>
              </w:rPr>
            </w:pPr>
            <w:r w:rsidRPr="001111AB">
              <w:rPr>
                <w:rFonts w:asciiTheme="minorHAnsi" w:hAnsiTheme="minorHAnsi"/>
              </w:rPr>
              <w:t>Poštna logistika</w:t>
            </w:r>
          </w:p>
          <w:p w14:paraId="65ABFF74" w14:textId="77777777" w:rsidR="00415B5A" w:rsidRPr="001111AB" w:rsidRDefault="00415B5A" w:rsidP="00415B5A">
            <w:pPr>
              <w:spacing w:after="0"/>
              <w:rPr>
                <w:rFonts w:asciiTheme="minorHAnsi" w:hAnsiTheme="minorHAnsi"/>
                <w:b/>
              </w:rPr>
            </w:pPr>
            <w:r w:rsidRPr="001111AB">
              <w:rPr>
                <w:rFonts w:asciiTheme="minorHAnsi" w:hAnsiTheme="minorHAnsi"/>
              </w:rPr>
              <w:t>Logistika organizacije dogodkov</w:t>
            </w:r>
          </w:p>
          <w:p w14:paraId="1273FEFA" w14:textId="77777777" w:rsidR="00415B5A" w:rsidRPr="001111AB" w:rsidRDefault="00415B5A" w:rsidP="00415B5A">
            <w:pPr>
              <w:spacing w:after="0"/>
              <w:rPr>
                <w:rFonts w:asciiTheme="minorHAnsi" w:hAnsiTheme="minorHAnsi"/>
                <w:b/>
              </w:rPr>
            </w:pPr>
            <w:r w:rsidRPr="001111AB">
              <w:rPr>
                <w:rFonts w:asciiTheme="minorHAnsi" w:hAnsiTheme="minorHAnsi"/>
              </w:rPr>
              <w:t>Športna logistika</w:t>
            </w:r>
          </w:p>
          <w:p w14:paraId="3E147166" w14:textId="77777777" w:rsidR="00415B5A" w:rsidRDefault="00415B5A" w:rsidP="00415B5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111AB">
              <w:rPr>
                <w:rFonts w:asciiTheme="minorHAnsi" w:hAnsiTheme="minorHAnsi"/>
                <w:sz w:val="22"/>
                <w:szCs w:val="22"/>
              </w:rPr>
              <w:t>Logistika v zdravstvu</w:t>
            </w:r>
          </w:p>
          <w:p w14:paraId="1B5A19DE" w14:textId="77777777" w:rsidR="00415B5A" w:rsidRPr="009F5407" w:rsidRDefault="00415B5A" w:rsidP="00415B5A">
            <w:pPr>
              <w:pStyle w:val="Default"/>
              <w:rPr>
                <w:rFonts w:asciiTheme="minorHAnsi" w:hAnsiTheme="minorHAnsi"/>
                <w:bCs/>
                <w:sz w:val="22"/>
                <w:szCs w:val="22"/>
                <w:lang w:val="pl-PL"/>
              </w:rPr>
            </w:pPr>
            <w:r w:rsidRPr="009F5407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Logistika javnega sektorja</w:t>
            </w:r>
          </w:p>
          <w:p w14:paraId="6A9F09FA" w14:textId="77777777" w:rsidR="00415B5A" w:rsidRPr="009F5407" w:rsidRDefault="00415B5A" w:rsidP="00415B5A">
            <w:pPr>
              <w:pStyle w:val="Default"/>
              <w:rPr>
                <w:rFonts w:asciiTheme="minorHAnsi" w:hAnsiTheme="minorHAnsi"/>
                <w:bCs/>
                <w:sz w:val="22"/>
                <w:szCs w:val="22"/>
                <w:lang w:val="pl-PL"/>
              </w:rPr>
            </w:pPr>
            <w:r w:rsidRPr="009F5407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Gasilska logistika</w:t>
            </w:r>
          </w:p>
          <w:p w14:paraId="625112B6" w14:textId="724E9BBA" w:rsidR="00415B5A" w:rsidRPr="001111AB" w:rsidRDefault="00415B5A" w:rsidP="00415B5A">
            <w:pPr>
              <w:pStyle w:val="Default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9F5407"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val="pl-PL" w:eastAsia="en-US"/>
              </w:rPr>
              <w:t>Humanitarna logistika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415B5A" w:rsidRPr="001111AB" w:rsidRDefault="00415B5A" w:rsidP="00415B5A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960" w14:textId="77777777" w:rsidR="00415B5A" w:rsidRPr="009F5407" w:rsidRDefault="00415B5A" w:rsidP="00415B5A">
            <w:pPr>
              <w:pStyle w:val="Odstavekseznama1"/>
              <w:spacing w:after="0"/>
              <w:ind w:left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9F5407">
              <w:rPr>
                <w:rFonts w:asciiTheme="minorHAnsi" w:hAnsiTheme="minorHAnsi" w:cs="Arial"/>
                <w:sz w:val="22"/>
                <w:szCs w:val="22"/>
                <w:lang w:val="en-GB"/>
              </w:rPr>
              <w:t>Logistics in tourism</w:t>
            </w:r>
          </w:p>
          <w:p w14:paraId="37DE81DD" w14:textId="77777777" w:rsidR="00415B5A" w:rsidRPr="009F5407" w:rsidRDefault="00415B5A" w:rsidP="00415B5A">
            <w:pPr>
              <w:pStyle w:val="Odstavekseznama1"/>
              <w:spacing w:after="0"/>
              <w:ind w:left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9F5407">
              <w:rPr>
                <w:rFonts w:asciiTheme="minorHAnsi" w:hAnsiTheme="minorHAnsi" w:cs="Arial"/>
                <w:sz w:val="22"/>
                <w:szCs w:val="22"/>
                <w:lang w:val="en-GB"/>
              </w:rPr>
              <w:t>Logistics in agriculture</w:t>
            </w:r>
          </w:p>
          <w:p w14:paraId="6E28DAE4" w14:textId="77777777" w:rsidR="00415B5A" w:rsidRPr="009F5407" w:rsidRDefault="00415B5A" w:rsidP="00415B5A">
            <w:pPr>
              <w:pStyle w:val="Odstavekseznama1"/>
              <w:spacing w:after="0"/>
              <w:ind w:left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9F5407">
              <w:rPr>
                <w:rFonts w:asciiTheme="minorHAnsi" w:hAnsiTheme="minorHAnsi" w:cs="Arial"/>
                <w:sz w:val="22"/>
                <w:szCs w:val="22"/>
                <w:lang w:val="en-GB"/>
              </w:rPr>
              <w:t>Postal logistics</w:t>
            </w:r>
          </w:p>
          <w:p w14:paraId="30625457" w14:textId="77777777" w:rsidR="00415B5A" w:rsidRPr="009F5407" w:rsidRDefault="00415B5A" w:rsidP="00415B5A">
            <w:pPr>
              <w:pStyle w:val="Odstavekseznama1"/>
              <w:spacing w:after="0"/>
              <w:ind w:left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9F5407">
              <w:rPr>
                <w:rFonts w:asciiTheme="minorHAnsi" w:hAnsiTheme="minorHAnsi" w:cs="Arial"/>
                <w:sz w:val="22"/>
                <w:szCs w:val="22"/>
                <w:lang w:val="en-GB"/>
              </w:rPr>
              <w:t>Logistics in event management</w:t>
            </w:r>
          </w:p>
          <w:p w14:paraId="474A5CA8" w14:textId="77777777" w:rsidR="00415B5A" w:rsidRPr="009F5407" w:rsidRDefault="00415B5A" w:rsidP="00415B5A">
            <w:pPr>
              <w:pStyle w:val="Odstavekseznama1"/>
              <w:spacing w:after="0"/>
              <w:ind w:left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9F5407">
              <w:rPr>
                <w:rFonts w:asciiTheme="minorHAnsi" w:hAnsiTheme="minorHAnsi" w:cs="Arial"/>
                <w:sz w:val="22"/>
                <w:szCs w:val="22"/>
                <w:lang w:val="en-GB"/>
              </w:rPr>
              <w:t>Sports logistics</w:t>
            </w:r>
          </w:p>
          <w:p w14:paraId="06321F05" w14:textId="37445065" w:rsidR="00415B5A" w:rsidRPr="009F5407" w:rsidRDefault="00415B5A" w:rsidP="00415B5A">
            <w:pPr>
              <w:rPr>
                <w:rFonts w:asciiTheme="minorHAnsi" w:hAnsiTheme="minorHAnsi" w:cs="Arial"/>
                <w:lang w:val="en-GB"/>
              </w:rPr>
            </w:pPr>
            <w:r w:rsidRPr="009F5407">
              <w:rPr>
                <w:rFonts w:asciiTheme="minorHAnsi" w:hAnsiTheme="minorHAnsi" w:cs="Arial"/>
                <w:lang w:val="en-GB"/>
              </w:rPr>
              <w:t>Logistics in healthcare</w:t>
            </w:r>
          </w:p>
          <w:p w14:paraId="60826828" w14:textId="77777777" w:rsidR="00415B5A" w:rsidRPr="009F5407" w:rsidRDefault="00415B5A" w:rsidP="00415B5A">
            <w:pPr>
              <w:rPr>
                <w:rFonts w:asciiTheme="minorHAnsi" w:hAnsiTheme="minorHAnsi" w:cs="Arial"/>
                <w:lang w:val="en-GB"/>
              </w:rPr>
            </w:pPr>
            <w:r w:rsidRPr="009F5407">
              <w:rPr>
                <w:rFonts w:asciiTheme="minorHAnsi" w:hAnsiTheme="minorHAnsi" w:cs="Arial"/>
                <w:lang w:val="en-GB"/>
              </w:rPr>
              <w:t>Public sector logistics</w:t>
            </w:r>
          </w:p>
          <w:p w14:paraId="05E2B43B" w14:textId="77777777" w:rsidR="00415B5A" w:rsidRPr="009F5407" w:rsidRDefault="00415B5A" w:rsidP="00415B5A">
            <w:pPr>
              <w:rPr>
                <w:rFonts w:asciiTheme="minorHAnsi" w:hAnsiTheme="minorHAnsi" w:cs="Arial"/>
                <w:lang w:val="en-GB"/>
              </w:rPr>
            </w:pPr>
            <w:r w:rsidRPr="009F5407">
              <w:rPr>
                <w:rFonts w:asciiTheme="minorHAnsi" w:hAnsiTheme="minorHAnsi" w:cs="Arial"/>
                <w:lang w:val="en-GB"/>
              </w:rPr>
              <w:t>Firefighting logistics</w:t>
            </w:r>
          </w:p>
          <w:p w14:paraId="68E25B91" w14:textId="6DEF377D" w:rsidR="00415B5A" w:rsidRPr="009F5407" w:rsidRDefault="00415B5A" w:rsidP="00415B5A">
            <w:pPr>
              <w:rPr>
                <w:rFonts w:asciiTheme="minorHAnsi" w:hAnsiTheme="minorHAnsi" w:cs="Arial"/>
              </w:rPr>
            </w:pPr>
            <w:r w:rsidRPr="009F5407">
              <w:rPr>
                <w:rFonts w:asciiTheme="minorHAnsi" w:hAnsiTheme="minorHAnsi" w:cs="Arial"/>
                <w:lang w:val="en-GB"/>
              </w:rPr>
              <w:t>Humanitarian logistics</w:t>
            </w:r>
          </w:p>
        </w:tc>
      </w:tr>
    </w:tbl>
    <w:p w14:paraId="5C6D247C" w14:textId="6FE5B625" w:rsidR="00C657FE" w:rsidRDefault="00C657FE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9"/>
        <w:gridCol w:w="9"/>
        <w:gridCol w:w="143"/>
        <w:gridCol w:w="709"/>
        <w:gridCol w:w="4115"/>
      </w:tblGrid>
      <w:tr w:rsidR="0035712C" w:rsidRPr="0049183D" w14:paraId="50F6CFCC" w14:textId="77777777" w:rsidTr="00C657FE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4C4D6A60" w14:textId="3C19D0CF" w:rsidR="0035712C" w:rsidRPr="0049183D" w:rsidRDefault="0035712C" w:rsidP="0035712C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15B5A" w:rsidRPr="00161D43" w14:paraId="166E7B56" w14:textId="77777777" w:rsidTr="00C657FE">
        <w:trPr>
          <w:trHeight w:val="51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D35" w14:textId="12BC3535" w:rsidR="00ED77F7" w:rsidRPr="006B1905" w:rsidRDefault="00ED77F7" w:rsidP="00557C9F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ind w:left="810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Lisec, A. (2022). </w:t>
            </w:r>
            <w:r w:rsidRPr="006B1905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Poštna logistika.</w:t>
            </w:r>
            <w:r w:rsidR="006B1905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</w:t>
            </w:r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niverzitetna založba. https://doi.org/10.18690/um.fl.2.2022</w:t>
            </w:r>
            <w:r w:rsidRPr="006B190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25E95C7" w14:textId="55BA8A21" w:rsidR="00ED77F7" w:rsidRPr="006B1905" w:rsidRDefault="00ED77F7" w:rsidP="00557C9F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810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Lisec, A. (2022). </w:t>
            </w:r>
            <w:r w:rsidRPr="006B1905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Logistika v kmetijstvu</w:t>
            </w:r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U</w:t>
            </w:r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niverzitetna založba </w:t>
            </w:r>
            <w:hyperlink r:id="rId11" w:tgtFrame="_blank" w:history="1">
              <w:r w:rsidRPr="006B1905">
                <w:rPr>
                  <w:rStyle w:val="normaltextrun"/>
                  <w:rFonts w:asciiTheme="minorHAnsi" w:hAnsiTheme="minorHAnsi" w:cstheme="minorHAnsi"/>
                  <w:sz w:val="22"/>
                  <w:szCs w:val="22"/>
                </w:rPr>
                <w:t>https://doi.org/10.18690/um.fl.3.2022</w:t>
              </w:r>
            </w:hyperlink>
            <w:r w:rsidRPr="006B190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1A4BFDF" w14:textId="77777777" w:rsidR="00ED77F7" w:rsidRPr="006B1905" w:rsidRDefault="00ED77F7" w:rsidP="00557C9F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ind w:left="810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Haavisto, I., Kovács, G., &amp; Spens, K. </w:t>
            </w:r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  <w:u w:val="single"/>
              </w:rPr>
              <w:t xml:space="preserve">(Eds.). </w:t>
            </w:r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(2016). </w:t>
            </w:r>
            <w:r w:rsidRPr="006B1905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Supply chain management for humanitarians: tools for practice</w:t>
            </w:r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 Kogan Page Publishers.</w:t>
            </w:r>
            <w:r w:rsidRPr="006B190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6199E9" w14:textId="77777777" w:rsidR="00ED77F7" w:rsidRPr="006B1905" w:rsidRDefault="00ED77F7" w:rsidP="00557C9F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ind w:left="810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Song, H. (2011). Tourism Supply Chain Management (1st ed.). Routledge. </w:t>
            </w:r>
            <w:hyperlink r:id="rId12" w:tgtFrame="_blank" w:history="1">
              <w:r w:rsidRPr="006B1905">
                <w:rPr>
                  <w:rStyle w:val="normaltextrun"/>
                  <w:rFonts w:asciiTheme="minorHAnsi" w:hAnsiTheme="minorHAnsi" w:cstheme="minorHAnsi"/>
                  <w:sz w:val="22"/>
                  <w:szCs w:val="22"/>
                </w:rPr>
                <w:t>https://doi</w:t>
              </w:r>
            </w:hyperlink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.org/10.4324/9780203804391</w:t>
            </w:r>
            <w:r w:rsidRPr="006B190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84E7F18" w14:textId="76B11481" w:rsidR="00415B5A" w:rsidRPr="006B1905" w:rsidRDefault="00ED77F7" w:rsidP="00557C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810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Langabeer, J. R. (2008). </w:t>
            </w:r>
            <w:r w:rsidRPr="006B1905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Health care operations management: a quantitative approach to business and logistics</w:t>
            </w:r>
            <w:r w:rsidRPr="006B190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 Jones &amp; Bartlett.</w:t>
            </w:r>
            <w:r w:rsidRPr="006B190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15B5A" w:rsidRPr="0049183D" w14:paraId="17101D27" w14:textId="77777777" w:rsidTr="0023604E">
        <w:trPr>
          <w:trHeight w:val="73"/>
        </w:trPr>
        <w:tc>
          <w:tcPr>
            <w:tcW w:w="471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7E4DE3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21B5386D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427E4C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15B5A" w:rsidRPr="00035D86" w14:paraId="572FDB32" w14:textId="77777777" w:rsidTr="00C657FE">
        <w:trPr>
          <w:trHeight w:val="8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F3EA" w14:textId="3197CF73" w:rsidR="00415B5A" w:rsidRPr="001111AB" w:rsidRDefault="00415B5A" w:rsidP="00415B5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081DC4">
              <w:rPr>
                <w:rFonts w:asciiTheme="minorHAnsi" w:hAnsiTheme="minorHAnsi"/>
              </w:rPr>
              <w:t xml:space="preserve">Osvojijo znanja s področja </w:t>
            </w:r>
            <w:r>
              <w:rPr>
                <w:rFonts w:asciiTheme="minorHAnsi" w:hAnsiTheme="minorHAnsi"/>
              </w:rPr>
              <w:t>sodobnih trendov na področju logističnih tehnik in tehnologij</w:t>
            </w:r>
            <w:r w:rsidRPr="00081DC4">
              <w:rPr>
                <w:rFonts w:asciiTheme="minorHAnsi" w:hAnsiTheme="minorHAnsi"/>
              </w:rPr>
              <w:t>. Spoznajo tehnološke proces</w:t>
            </w:r>
            <w:r>
              <w:rPr>
                <w:rFonts w:asciiTheme="minorHAnsi" w:hAnsiTheme="minorHAnsi"/>
              </w:rPr>
              <w:t>e in</w:t>
            </w:r>
            <w:r w:rsidRPr="00081DC4">
              <w:rPr>
                <w:rFonts w:asciiTheme="minorHAnsi" w:hAnsiTheme="minorHAnsi"/>
              </w:rPr>
              <w:t xml:space="preserve"> se usposobijo uporabljati teoretična znanja v praksi.</w:t>
            </w:r>
            <w:r>
              <w:t xml:space="preserve"> </w:t>
            </w:r>
            <w:r>
              <w:rPr>
                <w:rFonts w:asciiTheme="minorHAnsi" w:hAnsiTheme="minorHAnsi"/>
              </w:rPr>
              <w:t>Sposobnost strokovne analize</w:t>
            </w:r>
            <w:r w:rsidRPr="00400F11">
              <w:rPr>
                <w:rFonts w:asciiTheme="minorHAnsi" w:hAnsiTheme="minorHAnsi"/>
              </w:rPr>
              <w:t>, sinteze in predvidevanja rešitev ter sposobnost presoje za sprejemanje optimalnih odločitev v logističnih sistemih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1111AB">
              <w:rPr>
                <w:rFonts w:asciiTheme="minorHAnsi" w:hAnsiTheme="minorHAnsi"/>
              </w:rPr>
              <w:t>in logističnih procesih.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415B5A" w:rsidRPr="00035D86" w:rsidRDefault="00415B5A" w:rsidP="00415B5A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AA2" w14:textId="162E3DB2" w:rsidR="00415B5A" w:rsidRPr="009F5407" w:rsidRDefault="00415B5A" w:rsidP="00415B5A">
            <w:pPr>
              <w:spacing w:after="0"/>
              <w:jc w:val="both"/>
              <w:rPr>
                <w:b/>
                <w:lang w:val="en-GB"/>
              </w:rPr>
            </w:pPr>
            <w:r w:rsidRPr="009F5407">
              <w:rPr>
                <w:rFonts w:asciiTheme="minorHAnsi" w:hAnsiTheme="minorHAnsi"/>
                <w:lang w:val="en-GB"/>
              </w:rPr>
              <w:t>Learn different trends in logistics techniques and technologies. Learn about technological processes. Learn to apply theory in praxis.</w:t>
            </w:r>
            <w:r w:rsidRPr="009F5407">
              <w:rPr>
                <w:lang w:val="en-GB"/>
              </w:rPr>
              <w:t xml:space="preserve"> </w:t>
            </w:r>
            <w:r w:rsidRPr="009F5407">
              <w:rPr>
                <w:rFonts w:asciiTheme="minorHAnsi" w:hAnsiTheme="minorHAnsi"/>
                <w:lang w:val="en-GB"/>
              </w:rPr>
              <w:t xml:space="preserve">Ability to expertly </w:t>
            </w:r>
            <w:r w:rsidRPr="00E3744E">
              <w:rPr>
                <w:rFonts w:asciiTheme="minorHAnsi" w:hAnsiTheme="minorHAnsi"/>
                <w:lang w:val="en-GB"/>
              </w:rPr>
              <w:t>analyse</w:t>
            </w:r>
            <w:r w:rsidRPr="009F5407">
              <w:rPr>
                <w:rFonts w:asciiTheme="minorHAnsi" w:hAnsiTheme="minorHAnsi"/>
                <w:lang w:val="en-GB"/>
              </w:rPr>
              <w:t xml:space="preserve">, </w:t>
            </w:r>
            <w:r w:rsidRPr="00370D5C">
              <w:rPr>
                <w:rFonts w:asciiTheme="minorHAnsi" w:hAnsiTheme="minorHAnsi"/>
                <w:lang w:val="en-GB"/>
              </w:rPr>
              <w:t>synthesize,</w:t>
            </w:r>
            <w:r w:rsidRPr="009F5407">
              <w:rPr>
                <w:rFonts w:asciiTheme="minorHAnsi" w:hAnsiTheme="minorHAnsi"/>
                <w:lang w:val="en-GB"/>
              </w:rPr>
              <w:t xml:space="preserve"> and </w:t>
            </w:r>
            <w:r>
              <w:rPr>
                <w:rFonts w:asciiTheme="minorHAnsi" w:hAnsiTheme="minorHAnsi"/>
                <w:lang w:val="en-GB"/>
              </w:rPr>
              <w:t>forecast the outcome of</w:t>
            </w:r>
            <w:r w:rsidRPr="009F5407">
              <w:rPr>
                <w:rFonts w:asciiTheme="minorHAnsi" w:hAnsiTheme="minorHAnsi"/>
                <w:lang w:val="en-GB"/>
              </w:rPr>
              <w:t xml:space="preserve"> solutions, and the ability to make judgments to make optimal decisions in logistics systems and logistics processes.</w:t>
            </w:r>
          </w:p>
        </w:tc>
      </w:tr>
      <w:tr w:rsidR="00415B5A" w:rsidRPr="0049183D" w14:paraId="2732D8B1" w14:textId="77777777" w:rsidTr="00C657FE">
        <w:trPr>
          <w:trHeight w:val="117"/>
        </w:trPr>
        <w:tc>
          <w:tcPr>
            <w:tcW w:w="4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415B5A" w:rsidRPr="00035D86" w14:paraId="355E000C" w14:textId="77777777" w:rsidTr="00C657FE">
        <w:trPr>
          <w:trHeight w:val="694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3994" w14:textId="77777777" w:rsidR="00415B5A" w:rsidRPr="00A43523" w:rsidRDefault="00415B5A" w:rsidP="00415B5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A43523">
              <w:rPr>
                <w:rFonts w:asciiTheme="minorHAnsi" w:hAnsiTheme="minorHAnsi"/>
              </w:rPr>
              <w:t>Znanje in razumevanje:</w:t>
            </w:r>
          </w:p>
          <w:p w14:paraId="5E97BF5C" w14:textId="77777777" w:rsidR="00415B5A" w:rsidRPr="005239BE" w:rsidRDefault="00415B5A" w:rsidP="00415B5A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5239BE">
              <w:rPr>
                <w:rFonts w:asciiTheme="minorHAnsi" w:hAnsiTheme="minorHAnsi"/>
              </w:rPr>
              <w:t>poznavanje in razumevanje t</w:t>
            </w:r>
            <w:r>
              <w:rPr>
                <w:rFonts w:asciiTheme="minorHAnsi" w:hAnsiTheme="minorHAnsi"/>
              </w:rPr>
              <w:t>rendov tehnik,</w:t>
            </w:r>
          </w:p>
          <w:p w14:paraId="7E952461" w14:textId="7311CFEA" w:rsidR="00415B5A" w:rsidRPr="001111AB" w:rsidRDefault="00415B5A" w:rsidP="00415B5A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5239BE">
              <w:rPr>
                <w:rFonts w:asciiTheme="minorHAnsi" w:hAnsiTheme="minorHAnsi"/>
              </w:rPr>
              <w:t>poznavanje in razumevanje t</w:t>
            </w:r>
            <w:r>
              <w:rPr>
                <w:rFonts w:asciiTheme="minorHAnsi" w:hAnsiTheme="minorHAnsi"/>
              </w:rPr>
              <w:t>rendov tehnologij,</w:t>
            </w:r>
          </w:p>
          <w:p w14:paraId="37251C0F" w14:textId="07019176" w:rsidR="00415B5A" w:rsidRPr="001111AB" w:rsidRDefault="00415B5A" w:rsidP="00415B5A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1111AB">
              <w:rPr>
                <w:rFonts w:asciiTheme="minorHAnsi" w:hAnsiTheme="minorHAnsi"/>
              </w:rPr>
              <w:t xml:space="preserve">poznavanje osnovnih dejstev o </w:t>
            </w:r>
            <w:r>
              <w:rPr>
                <w:rFonts w:asciiTheme="minorHAnsi" w:hAnsiTheme="minorHAnsi"/>
              </w:rPr>
              <w:t>D</w:t>
            </w:r>
            <w:r w:rsidRPr="001111AB">
              <w:rPr>
                <w:rFonts w:asciiTheme="minorHAnsi" w:hAnsiTheme="minorHAnsi"/>
              </w:rPr>
              <w:t>ružbi 5.0.</w:t>
            </w:r>
          </w:p>
          <w:p w14:paraId="4387CFD2" w14:textId="77777777" w:rsidR="00415B5A" w:rsidRPr="00A43523" w:rsidRDefault="00415B5A" w:rsidP="00415B5A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6B1A2836" w14:textId="4A5EC155" w:rsidR="00415B5A" w:rsidRPr="00035D86" w:rsidRDefault="00415B5A" w:rsidP="00415B5A">
            <w:pPr>
              <w:spacing w:after="0"/>
              <w:jc w:val="both"/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415B5A" w:rsidRPr="00035D86" w:rsidRDefault="00415B5A" w:rsidP="00415B5A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415B5A" w:rsidRPr="00035D86" w:rsidRDefault="00415B5A" w:rsidP="00415B5A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415B5A" w:rsidRPr="00035D86" w:rsidRDefault="00415B5A" w:rsidP="00415B5A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9CC4" w14:textId="77777777" w:rsidR="00415B5A" w:rsidRPr="009F5407" w:rsidRDefault="00415B5A" w:rsidP="00415B5A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9F5407">
              <w:rPr>
                <w:rFonts w:asciiTheme="minorHAnsi" w:hAnsiTheme="minorHAnsi"/>
                <w:lang w:val="en-GB"/>
              </w:rPr>
              <w:t xml:space="preserve">Knowledge and understanding: </w:t>
            </w:r>
          </w:p>
          <w:p w14:paraId="69C70838" w14:textId="77777777" w:rsidR="00415B5A" w:rsidRPr="009F5407" w:rsidRDefault="00415B5A" w:rsidP="00415B5A">
            <w:pPr>
              <w:pStyle w:val="Odstavekseznama"/>
              <w:numPr>
                <w:ilvl w:val="0"/>
                <w:numId w:val="6"/>
              </w:numPr>
              <w:ind w:left="357" w:hanging="357"/>
              <w:jc w:val="both"/>
              <w:rPr>
                <w:rFonts w:asciiTheme="minorHAnsi" w:hAnsiTheme="minorHAnsi"/>
                <w:b/>
                <w:lang w:val="en-GB"/>
              </w:rPr>
            </w:pPr>
            <w:r w:rsidRPr="009F5407">
              <w:rPr>
                <w:rFonts w:asciiTheme="minorHAnsi" w:hAnsiTheme="minorHAnsi"/>
                <w:lang w:val="en-GB"/>
              </w:rPr>
              <w:t>learn about different trend in logistics techniques,</w:t>
            </w:r>
          </w:p>
          <w:p w14:paraId="13932A02" w14:textId="1B2D3A7D" w:rsidR="00415B5A" w:rsidRPr="009F5407" w:rsidRDefault="00415B5A" w:rsidP="00415B5A">
            <w:pPr>
              <w:pStyle w:val="Odstavekseznama"/>
              <w:numPr>
                <w:ilvl w:val="0"/>
                <w:numId w:val="6"/>
              </w:numPr>
              <w:ind w:left="357" w:hanging="357"/>
              <w:jc w:val="both"/>
              <w:rPr>
                <w:rFonts w:asciiTheme="minorHAnsi" w:hAnsiTheme="minorHAnsi"/>
                <w:b/>
                <w:lang w:val="en-GB"/>
              </w:rPr>
            </w:pPr>
            <w:r w:rsidRPr="009F5407">
              <w:rPr>
                <w:rFonts w:asciiTheme="minorHAnsi" w:hAnsiTheme="minorHAnsi"/>
                <w:lang w:val="en-GB"/>
              </w:rPr>
              <w:t>learn about different trend in logistics technologies,</w:t>
            </w:r>
          </w:p>
          <w:p w14:paraId="1031C959" w14:textId="62360D65" w:rsidR="00415B5A" w:rsidRPr="001111AB" w:rsidRDefault="00415B5A" w:rsidP="00415B5A">
            <w:pPr>
              <w:pStyle w:val="Odstavekseznama"/>
              <w:numPr>
                <w:ilvl w:val="0"/>
                <w:numId w:val="6"/>
              </w:numPr>
              <w:ind w:left="357" w:hanging="357"/>
              <w:jc w:val="both"/>
              <w:rPr>
                <w:rFonts w:asciiTheme="minorHAnsi" w:hAnsiTheme="minorHAnsi"/>
                <w:b/>
              </w:rPr>
            </w:pPr>
            <w:r w:rsidRPr="009F5407">
              <w:rPr>
                <w:rFonts w:asciiTheme="minorHAnsi" w:hAnsiTheme="minorHAnsi"/>
                <w:lang w:val="en-GB"/>
              </w:rPr>
              <w:t xml:space="preserve">learn about </w:t>
            </w:r>
            <w:r>
              <w:rPr>
                <w:rFonts w:asciiTheme="minorHAnsi" w:hAnsiTheme="minorHAnsi"/>
                <w:lang w:val="en-GB"/>
              </w:rPr>
              <w:t>Society</w:t>
            </w:r>
            <w:r w:rsidRPr="009F5407">
              <w:rPr>
                <w:rFonts w:asciiTheme="minorHAnsi" w:hAnsiTheme="minorHAnsi"/>
                <w:lang w:val="en-GB"/>
              </w:rPr>
              <w:t xml:space="preserve"> 5.0.</w:t>
            </w:r>
          </w:p>
        </w:tc>
      </w:tr>
      <w:tr w:rsidR="00415B5A" w:rsidRPr="0049183D" w14:paraId="28C61BBA" w14:textId="77777777" w:rsidTr="00C657FE">
        <w:tc>
          <w:tcPr>
            <w:tcW w:w="47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06E6CDE6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415B5A" w:rsidRPr="005665FD" w14:paraId="4C66F302" w14:textId="77777777" w:rsidTr="00C657FE">
        <w:trPr>
          <w:trHeight w:val="20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721" w14:textId="0D8C2C92" w:rsidR="00415B5A" w:rsidRPr="005665FD" w:rsidRDefault="00415B5A" w:rsidP="00415B5A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665FD">
              <w:rPr>
                <w:rFonts w:asciiTheme="minorHAnsi" w:hAnsiTheme="minorHAnsi"/>
                <w:color w:val="auto"/>
                <w:sz w:val="22"/>
                <w:szCs w:val="22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744783">
              <w:rPr>
                <w:rFonts w:asciiTheme="minorHAnsi" w:hAnsiTheme="minorHAnsi"/>
                <w:color w:val="auto"/>
                <w:sz w:val="22"/>
                <w:szCs w:val="22"/>
              </w:rPr>
              <w:t>Uporaba obrnjenega učenja in problemskega učenja.</w:t>
            </w:r>
          </w:p>
          <w:p w14:paraId="7EF429B5" w14:textId="77777777" w:rsidR="00415B5A" w:rsidRPr="005665FD" w:rsidRDefault="00415B5A" w:rsidP="00415B5A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2A339AFB" w14:textId="77F0F418" w:rsidR="00415B5A" w:rsidRPr="005665FD" w:rsidRDefault="00415B5A" w:rsidP="00415B5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5665FD">
              <w:rPr>
                <w:rFonts w:asciiTheme="minorHAnsi" w:hAnsiTheme="minorHAn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415B5A" w:rsidRPr="005665FD" w:rsidRDefault="00415B5A" w:rsidP="00415B5A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26D" w14:textId="7B9F1AC8" w:rsidR="00415B5A" w:rsidRPr="009F5407" w:rsidRDefault="00415B5A" w:rsidP="00415B5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9F5407">
              <w:rPr>
                <w:rFonts w:asciiTheme="minorHAnsi" w:hAnsiTheme="minorHAnsi"/>
                <w:lang w:val="en-GB"/>
              </w:rPr>
              <w:t xml:space="preserve">Lectures: students </w:t>
            </w:r>
            <w:r>
              <w:rPr>
                <w:rFonts w:asciiTheme="minorHAnsi" w:hAnsiTheme="minorHAnsi"/>
                <w:lang w:val="en-GB"/>
              </w:rPr>
              <w:t>obtain</w:t>
            </w:r>
            <w:r w:rsidRPr="009F5407">
              <w:rPr>
                <w:rFonts w:asciiTheme="minorHAnsi" w:hAnsiTheme="minorHAnsi"/>
                <w:lang w:val="en-GB"/>
              </w:rPr>
              <w:t xml:space="preserve"> theoretical </w:t>
            </w:r>
            <w:r>
              <w:rPr>
                <w:rFonts w:asciiTheme="minorHAnsi" w:hAnsiTheme="minorHAnsi"/>
                <w:lang w:val="en-GB"/>
              </w:rPr>
              <w:t>content</w:t>
            </w:r>
            <w:r w:rsidRPr="009F5407">
              <w:rPr>
                <w:rFonts w:asciiTheme="minorHAnsi" w:hAnsiTheme="minorHAnsi"/>
                <w:lang w:val="en-GB"/>
              </w:rPr>
              <w:t xml:space="preserve">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  <w:r w:rsidRPr="009F5407">
              <w:rPr>
                <w:rFonts w:asciiTheme="minorHAnsi" w:hAnsiTheme="minorHAnsi"/>
                <w:bCs/>
                <w:lang w:val="en-GB"/>
              </w:rPr>
              <w:t xml:space="preserve"> Us</w:t>
            </w:r>
            <w:r>
              <w:rPr>
                <w:rFonts w:asciiTheme="minorHAnsi" w:hAnsiTheme="minorHAnsi"/>
                <w:bCs/>
                <w:lang w:val="en-GB"/>
              </w:rPr>
              <w:t>e of</w:t>
            </w:r>
            <w:r w:rsidRPr="009F5407">
              <w:rPr>
                <w:rFonts w:asciiTheme="minorHAnsi" w:hAnsiTheme="minorHAnsi"/>
                <w:bCs/>
                <w:lang w:val="en-GB"/>
              </w:rPr>
              <w:t xml:space="preserve"> flipped learning and problem based learning.</w:t>
            </w:r>
          </w:p>
          <w:p w14:paraId="60DC349B" w14:textId="77777777" w:rsidR="00415B5A" w:rsidRPr="009F5407" w:rsidRDefault="00415B5A" w:rsidP="00415B5A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16E78F08" w14:textId="21D35E46" w:rsidR="00415B5A" w:rsidRPr="005665FD" w:rsidRDefault="00415B5A" w:rsidP="00415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  <w:r w:rsidRPr="00E3744E">
              <w:rPr>
                <w:rFonts w:asciiTheme="minorHAnsi" w:hAnsiTheme="minorHAnsi"/>
                <w:lang w:val="en-GB"/>
              </w:rPr>
              <w:t>Tutorials: Students enhance their theoretical knowledge and can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415B5A" w:rsidRPr="0049183D" w14:paraId="0566443A" w14:textId="77777777" w:rsidTr="00C657FE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415B5A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415B5A" w:rsidRDefault="00415B5A" w:rsidP="00415B5A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415B5A" w:rsidRPr="0049183D" w:rsidRDefault="00415B5A" w:rsidP="00415B5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415B5A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15B5A" w:rsidRPr="00161D43" w14:paraId="52B92BAD" w14:textId="77777777" w:rsidTr="00C657FE">
        <w:trPr>
          <w:trHeight w:val="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A6B" w14:textId="77777777" w:rsidR="00415B5A" w:rsidRPr="005D6574" w:rsidRDefault="00415B5A" w:rsidP="00415B5A">
            <w:pPr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Theme="minorHAnsi" w:hAnsiTheme="minorHAnsi"/>
                <w:b/>
              </w:rPr>
            </w:pPr>
            <w:r w:rsidRPr="005D6574">
              <w:rPr>
                <w:rFonts w:asciiTheme="minorHAnsi" w:hAnsiTheme="minorHAnsi"/>
              </w:rPr>
              <w:t>Opravljene obveznosti e-predavanj in e-vaj so pogoj za pristop k izpitu.</w:t>
            </w:r>
          </w:p>
          <w:p w14:paraId="777AB365" w14:textId="77777777" w:rsidR="00415B5A" w:rsidRPr="005D6574" w:rsidRDefault="00415B5A" w:rsidP="00415B5A">
            <w:pPr>
              <w:spacing w:after="0"/>
              <w:ind w:left="360"/>
              <w:jc w:val="both"/>
              <w:rPr>
                <w:rFonts w:asciiTheme="minorHAnsi" w:hAnsiTheme="minorHAnsi"/>
                <w:b/>
                <w:bCs/>
              </w:rPr>
            </w:pPr>
          </w:p>
          <w:p w14:paraId="39411271" w14:textId="77777777" w:rsidR="00415B5A" w:rsidRPr="005D6574" w:rsidRDefault="00415B5A" w:rsidP="00415B5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5D6574">
              <w:rPr>
                <w:rFonts w:asciiTheme="minorHAnsi" w:hAnsiTheme="minorHAnsi"/>
                <w:bCs/>
              </w:rPr>
              <w:t>Pisni izpit</w:t>
            </w:r>
            <w:r>
              <w:rPr>
                <w:rFonts w:asciiTheme="minorHAnsi" w:hAnsiTheme="minorHAnsi"/>
                <w:bCs/>
              </w:rPr>
              <w:t>.</w:t>
            </w:r>
          </w:p>
          <w:p w14:paraId="73D37E4C" w14:textId="62A29B8E" w:rsidR="00415B5A" w:rsidRPr="00161D43" w:rsidRDefault="00415B5A" w:rsidP="00415B5A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</w:rPr>
              <w:lastRenderedPageBreak/>
              <w:t>Seminarska naloga.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9CCB" w14:textId="77777777" w:rsidR="00415B5A" w:rsidRPr="00161D43" w:rsidRDefault="00415B5A" w:rsidP="00415B5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7D972F17" w14:textId="77777777" w:rsidR="00415B5A" w:rsidRPr="00161D43" w:rsidRDefault="00415B5A" w:rsidP="00415B5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0D50BC44" w14:textId="77777777" w:rsidR="00415B5A" w:rsidRPr="00161D43" w:rsidRDefault="00415B5A" w:rsidP="00415B5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7916300" w14:textId="4A94DCD5" w:rsidR="00415B5A" w:rsidRDefault="00415B5A" w:rsidP="00415B5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70%</w:t>
            </w:r>
          </w:p>
          <w:p w14:paraId="6252E3BC" w14:textId="14F9AC54" w:rsidR="00415B5A" w:rsidRPr="00161D43" w:rsidRDefault="00415B5A" w:rsidP="00415B5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lastRenderedPageBreak/>
              <w:t>30%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F609" w14:textId="77777777" w:rsidR="00415B5A" w:rsidRPr="009F5407" w:rsidRDefault="00415B5A" w:rsidP="00415B5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 w:rsidRPr="009F5407">
              <w:rPr>
                <w:rFonts w:eastAsiaTheme="minorHAnsi" w:cs="Calibri"/>
                <w:lang w:val="en-GB"/>
              </w:rPr>
              <w:lastRenderedPageBreak/>
              <w:t>Successful completion of e-lectures and e-tutorials is a prerequisite for entering the exam.</w:t>
            </w:r>
            <w:r w:rsidRPr="009F5407">
              <w:rPr>
                <w:rFonts w:asciiTheme="minorHAnsi" w:hAnsiTheme="minorHAnsi"/>
                <w:bCs/>
                <w:lang w:val="en-GB"/>
              </w:rPr>
              <w:t xml:space="preserve"> </w:t>
            </w:r>
          </w:p>
          <w:p w14:paraId="5001A424" w14:textId="77777777" w:rsidR="00415B5A" w:rsidRPr="009F5407" w:rsidRDefault="00415B5A" w:rsidP="00415B5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 w:rsidRPr="009F5407">
              <w:rPr>
                <w:rFonts w:asciiTheme="minorHAnsi" w:hAnsiTheme="minorHAnsi"/>
                <w:bCs/>
                <w:lang w:val="en-GB"/>
              </w:rPr>
              <w:t>Written examination.</w:t>
            </w:r>
          </w:p>
          <w:p w14:paraId="20F78515" w14:textId="3A224ECC" w:rsidR="00415B5A" w:rsidRPr="00161D43" w:rsidRDefault="00415B5A" w:rsidP="00415B5A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9F5407">
              <w:rPr>
                <w:rFonts w:asciiTheme="minorHAnsi" w:hAnsiTheme="minorHAnsi"/>
                <w:bCs/>
                <w:lang w:val="en-GB"/>
              </w:rPr>
              <w:lastRenderedPageBreak/>
              <w:t>A seminar paper.</w:t>
            </w:r>
          </w:p>
        </w:tc>
      </w:tr>
      <w:tr w:rsidR="00415B5A" w:rsidRPr="0049183D" w14:paraId="0D823691" w14:textId="77777777" w:rsidTr="00DD14ED">
        <w:tc>
          <w:tcPr>
            <w:tcW w:w="969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5EAB2DC" w14:textId="77777777" w:rsidR="00415B5A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2E03E165" w:rsidR="00415B5A" w:rsidRPr="0049183D" w:rsidRDefault="00415B5A" w:rsidP="00415B5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415B5A" w:rsidRPr="001111AB" w14:paraId="11013034" w14:textId="77777777" w:rsidTr="00035D86">
        <w:trPr>
          <w:trHeight w:val="294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FB4A" w14:textId="042E359B" w:rsidR="00415B5A" w:rsidRDefault="00415B5A" w:rsidP="00415B5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  <w:p w14:paraId="51FFE585" w14:textId="77777777" w:rsidR="00415B5A" w:rsidRDefault="00415B5A" w:rsidP="00415B5A">
            <w:pPr>
              <w:pStyle w:val="Odstavekseznama"/>
              <w:numPr>
                <w:ilvl w:val="0"/>
                <w:numId w:val="37"/>
              </w:numPr>
              <w:ind w:left="230" w:hanging="230"/>
              <w:jc w:val="both"/>
              <w:rPr>
                <w:rFonts w:asciiTheme="minorHAnsi" w:hAnsiTheme="minorHAnsi" w:cs="Arial"/>
              </w:rPr>
            </w:pPr>
            <w:r w:rsidRPr="00744783">
              <w:rPr>
                <w:rFonts w:asciiTheme="minorHAnsi" w:hAnsiTheme="minorHAnsi" w:cs="Arial"/>
              </w:rPr>
              <w:t xml:space="preserve">1. </w:t>
            </w:r>
            <w:r w:rsidRPr="005A5C32">
              <w:rPr>
                <w:rFonts w:asciiTheme="minorHAnsi" w:hAnsiTheme="minorHAnsi" w:cs="Arial"/>
              </w:rPr>
              <w:t>BENCAK, Primož, HERCOG, Darko, LERHER, Tone. Indoor positioning system based on bluetooth low energy technology and a nature-inspired optimization algorithm. Electronics. 2022, vol. 11, iss. 3, str. 1-27, ilustr. ISSN 2079-9292. https://doi.org/10.3390/electronics11030308, https://dk.um.si/IzpisGradiva.php?id=85048, DOI: 10.3390/electronics11030308. [COBISS.SI-ID 94602499]</w:t>
            </w:r>
          </w:p>
          <w:p w14:paraId="6114F64E" w14:textId="77777777" w:rsidR="00415B5A" w:rsidRDefault="00415B5A" w:rsidP="00415B5A">
            <w:pPr>
              <w:pStyle w:val="Odstavekseznama"/>
              <w:numPr>
                <w:ilvl w:val="0"/>
                <w:numId w:val="37"/>
              </w:numPr>
              <w:ind w:left="230" w:hanging="230"/>
              <w:jc w:val="both"/>
              <w:rPr>
                <w:rFonts w:asciiTheme="minorHAnsi" w:hAnsiTheme="minorHAnsi" w:cs="Arial"/>
              </w:rPr>
            </w:pPr>
            <w:r w:rsidRPr="005A5C32">
              <w:rPr>
                <w:rFonts w:asciiTheme="minorHAnsi" w:hAnsiTheme="minorHAnsi" w:cs="Arial"/>
              </w:rPr>
              <w:t>AUGUSTYN, Lorenc, KUŹNAR, Małgorzata, LERHER, Tone, SZKODA, Maciej. Predicting the probability of cargo theft for individual cases in railway transport. Tehnički vjesnik. 2020, vol. 27, no. 3, str. 773-780, ilustr. ISSN 1848-6339. https://doi.org/10.17559/TV-20190320194915, DOI: 10.17559/TV-20190320194915. [COBISS.SI-ID 25129987]</w:t>
            </w:r>
          </w:p>
          <w:p w14:paraId="7C3A0A1D" w14:textId="77777777" w:rsidR="00415B5A" w:rsidRDefault="00415B5A" w:rsidP="00415B5A">
            <w:pPr>
              <w:pStyle w:val="Odstavekseznama"/>
              <w:numPr>
                <w:ilvl w:val="0"/>
                <w:numId w:val="37"/>
              </w:numPr>
              <w:ind w:left="230" w:hanging="230"/>
              <w:jc w:val="both"/>
              <w:rPr>
                <w:rFonts w:asciiTheme="minorHAnsi" w:hAnsiTheme="minorHAnsi" w:cs="Arial"/>
              </w:rPr>
            </w:pPr>
            <w:r w:rsidRPr="005A5C32">
              <w:rPr>
                <w:rFonts w:asciiTheme="minorHAnsi" w:hAnsiTheme="minorHAnsi" w:cs="Arial"/>
              </w:rPr>
              <w:t>BURINSKIENE, Aurelija, LORENC, A., LERHER, Tone. A simulation study for the sustainability and reduction of waste in warehouse logistics : Elektronski vir. International journal of simulation modelling. 2018, vol. 17, no. 3, str. 485-497. ISSN 1996-8566. http://www.ijsimm.com/Full_Papers/Fulltext2018/text17-3_485-497.pdf, DOI: 10.2507/IJSIMM17(3)446. [COBISS.SI-ID 512942653]</w:t>
            </w:r>
          </w:p>
          <w:p w14:paraId="59A2FD6F" w14:textId="77777777" w:rsidR="00415B5A" w:rsidRPr="00587E61" w:rsidRDefault="00415B5A" w:rsidP="00415B5A">
            <w:pPr>
              <w:pStyle w:val="Odstavekseznama"/>
              <w:numPr>
                <w:ilvl w:val="0"/>
                <w:numId w:val="37"/>
              </w:numPr>
              <w:ind w:left="230" w:hanging="230"/>
              <w:jc w:val="both"/>
              <w:rPr>
                <w:rFonts w:asciiTheme="minorHAnsi" w:hAnsiTheme="minorHAnsi" w:cs="Arial"/>
              </w:rPr>
            </w:pPr>
            <w:r w:rsidRPr="00AA2F05">
              <w:rPr>
                <w:rFonts w:asciiTheme="minorHAnsi" w:hAnsiTheme="minorHAnsi" w:cs="Arial"/>
              </w:rPr>
              <w:t>TOLLAZZI, Tomaž, LERHER, Tone, ŠRAML, Matjaž. The use of micro-simulation in determining the capacity of a roundabout with a multi-channel pedestrian flow. Strojniški vestnik. 2008, letn. 54, št. 5, str. 334-346. ISSN 0039-2480.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AA2F05">
              <w:rPr>
                <w:rFonts w:asciiTheme="minorHAnsi" w:hAnsiTheme="minorHAnsi" w:cs="Arial"/>
              </w:rPr>
              <w:t xml:space="preserve">http://www.dlib.si/details/URN:NBN:SI:doc-KF9HK536, </w:t>
            </w:r>
            <w:r>
              <w:rPr>
                <w:rFonts w:asciiTheme="minorHAnsi" w:hAnsiTheme="minorHAnsi" w:cs="Arial"/>
              </w:rPr>
              <w:t xml:space="preserve">                           </w:t>
            </w:r>
            <w:r w:rsidRPr="00AA2F05">
              <w:rPr>
                <w:rFonts w:asciiTheme="minorHAnsi" w:hAnsiTheme="minorHAnsi" w:cs="Arial"/>
              </w:rPr>
              <w:t>https://dk.um.si/IzpisGradiva.php?id=26184. [COBISS.SI-ID 12305174]</w:t>
            </w:r>
          </w:p>
          <w:p w14:paraId="5CE171C0" w14:textId="77777777" w:rsidR="00415B5A" w:rsidRDefault="00415B5A" w:rsidP="00415B5A">
            <w:pPr>
              <w:pStyle w:val="Odstavekseznama"/>
              <w:numPr>
                <w:ilvl w:val="0"/>
                <w:numId w:val="37"/>
              </w:numPr>
              <w:ind w:left="230" w:hanging="230"/>
              <w:jc w:val="both"/>
              <w:rPr>
                <w:rFonts w:asciiTheme="minorHAnsi" w:hAnsiTheme="minorHAnsi" w:cs="Arial"/>
              </w:rPr>
            </w:pPr>
            <w:r w:rsidRPr="007E1EDC">
              <w:rPr>
                <w:rFonts w:asciiTheme="minorHAnsi" w:hAnsiTheme="minorHAnsi" w:cs="Arial"/>
              </w:rPr>
              <w:t>BENCAK, Primož, LERHER, Tone. Dostava živil na dom v času epidemiološke krize : v Sloveniji in globalno. Fakulteta za logistiko. [2020], [5] str., ilustr. ISSN 2463-784X. https://fl.um.si/wp-content/uploads/2020/03/s-profesorji-o-aktualnem_Bencak_Lerher.pdf. [COBISS.SI-ID 513114941]</w:t>
            </w:r>
          </w:p>
          <w:p w14:paraId="4FD5B834" w14:textId="77777777" w:rsidR="00415B5A" w:rsidRDefault="00415B5A" w:rsidP="00415B5A">
            <w:pPr>
              <w:pStyle w:val="Odstavekseznama"/>
              <w:numPr>
                <w:ilvl w:val="0"/>
                <w:numId w:val="37"/>
              </w:numPr>
              <w:ind w:left="230" w:hanging="230"/>
              <w:jc w:val="both"/>
              <w:rPr>
                <w:rFonts w:asciiTheme="minorHAnsi" w:hAnsiTheme="minorHAnsi" w:cs="Arial"/>
              </w:rPr>
            </w:pPr>
            <w:r w:rsidRPr="002672CD">
              <w:rPr>
                <w:rFonts w:asciiTheme="minorHAnsi" w:hAnsiTheme="minorHAnsi" w:cs="Arial"/>
              </w:rPr>
              <w:t>CVAHTE OJSTERŠEK, Tina, BABIĆ, Darko, AREH, Igor, BABIĆ, Dario, TOPOLŠEK, Darja. A comparative analysis of voluntary in-vehicle distractions of drivers' visual attention. Transportation research. Part F, Traffic psychology and behaviour. Aug. 2023, vol. 97, str. 44-58. DOI: 10.1016/j.trf.2023.07.001.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02200">
              <w:rPr>
                <w:rFonts w:asciiTheme="minorHAnsi" w:hAnsiTheme="minorHAnsi" w:cs="Arial"/>
              </w:rPr>
              <w:t>[COBISS.SI-ID 158982915]</w:t>
            </w:r>
          </w:p>
          <w:p w14:paraId="55087A7B" w14:textId="77777777" w:rsidR="00415B5A" w:rsidRDefault="00415B5A" w:rsidP="00415B5A">
            <w:pPr>
              <w:pStyle w:val="Odstavekseznama"/>
              <w:numPr>
                <w:ilvl w:val="0"/>
                <w:numId w:val="37"/>
              </w:numPr>
              <w:ind w:left="230" w:hanging="230"/>
              <w:jc w:val="both"/>
              <w:rPr>
                <w:rFonts w:asciiTheme="minorHAnsi" w:hAnsiTheme="minorHAnsi" w:cs="Arial"/>
              </w:rPr>
            </w:pPr>
            <w:r w:rsidRPr="00CA0A63">
              <w:rPr>
                <w:rFonts w:asciiTheme="minorHAnsi" w:hAnsiTheme="minorHAnsi" w:cs="Arial"/>
              </w:rPr>
              <w:t>KAJBA, Milena, JEREB, Borut, CVAHTE OJSTERŠEK, Tina. Exploring digital twins in the transport and energy fields : a bibliometrics and literature review approach. Energies. May 2023, vol. 16, issue 9</w:t>
            </w:r>
            <w:r>
              <w:rPr>
                <w:rFonts w:asciiTheme="minorHAnsi" w:hAnsiTheme="minorHAnsi" w:cs="Arial"/>
              </w:rPr>
              <w:t>,</w:t>
            </w:r>
            <w:r w:rsidRPr="00CA0A63">
              <w:rPr>
                <w:rFonts w:asciiTheme="minorHAnsi" w:hAnsiTheme="minorHAnsi" w:cs="Arial"/>
              </w:rPr>
              <w:t xml:space="preserve"> 3922, str. 1-23. DOI: 10.3390/en16093922.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02200">
              <w:rPr>
                <w:rFonts w:asciiTheme="minorHAnsi" w:hAnsiTheme="minorHAnsi" w:cs="Arial"/>
              </w:rPr>
              <w:t>[COBISS.SI-ID 151354883]</w:t>
            </w:r>
          </w:p>
          <w:p w14:paraId="41AC7B40" w14:textId="7CCC1E1C" w:rsidR="00415B5A" w:rsidRPr="00415B5A" w:rsidRDefault="00415B5A" w:rsidP="00415B5A">
            <w:pPr>
              <w:pStyle w:val="Odstavekseznama"/>
              <w:numPr>
                <w:ilvl w:val="0"/>
                <w:numId w:val="37"/>
              </w:numPr>
              <w:ind w:left="230" w:hanging="230"/>
              <w:jc w:val="both"/>
              <w:rPr>
                <w:rFonts w:asciiTheme="minorHAnsi" w:hAnsiTheme="minorHAnsi" w:cs="Arial"/>
              </w:rPr>
            </w:pPr>
            <w:r w:rsidRPr="00B039B4">
              <w:rPr>
                <w:rFonts w:asciiTheme="minorHAnsi" w:hAnsiTheme="minorHAnsi" w:cs="Arial"/>
              </w:rPr>
              <w:t>CVAHTE OJSTERŠEK, Tina, ŠINKO, Simona, GAJŠEK, Brigita. Determining learning outcomes relevant for logistics higher education on sustainability and Industry 4.0. Tehnički glasnik. Sept. 2023, vol. 17, issue 3, str. 447-454, DOI: 10.31803/tg-20230505103326. [COBISS.SI-ID 159436291]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5C2C" w14:textId="77777777" w:rsidR="00F61BA0" w:rsidRDefault="00F61BA0" w:rsidP="00703ADE">
      <w:pPr>
        <w:spacing w:after="0"/>
      </w:pPr>
      <w:r>
        <w:separator/>
      </w:r>
    </w:p>
  </w:endnote>
  <w:endnote w:type="continuationSeparator" w:id="0">
    <w:p w14:paraId="3666BC5F" w14:textId="77777777" w:rsidR="00F61BA0" w:rsidRDefault="00F61BA0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89B9F6B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3604E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3604E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6CA7" w14:textId="77777777" w:rsidR="00F61BA0" w:rsidRDefault="00F61BA0" w:rsidP="00703ADE">
      <w:pPr>
        <w:spacing w:after="0"/>
      </w:pPr>
      <w:r>
        <w:separator/>
      </w:r>
    </w:p>
  </w:footnote>
  <w:footnote w:type="continuationSeparator" w:id="0">
    <w:p w14:paraId="09B5F159" w14:textId="77777777" w:rsidR="00F61BA0" w:rsidRDefault="00F61BA0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37411"/>
    <w:multiLevelType w:val="hybridMultilevel"/>
    <w:tmpl w:val="0C1E39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2679A"/>
    <w:multiLevelType w:val="hybridMultilevel"/>
    <w:tmpl w:val="9B42C0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A64C0"/>
    <w:multiLevelType w:val="hybridMultilevel"/>
    <w:tmpl w:val="A5CAB32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C93782"/>
    <w:multiLevelType w:val="multilevel"/>
    <w:tmpl w:val="4DC2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C86910"/>
    <w:multiLevelType w:val="hybridMultilevel"/>
    <w:tmpl w:val="BD1ECC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0F5734EF"/>
    <w:multiLevelType w:val="multilevel"/>
    <w:tmpl w:val="FA5A0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754284"/>
    <w:multiLevelType w:val="hybridMultilevel"/>
    <w:tmpl w:val="E5C65A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22CB9"/>
    <w:multiLevelType w:val="multilevel"/>
    <w:tmpl w:val="FF28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CE793D"/>
    <w:multiLevelType w:val="multilevel"/>
    <w:tmpl w:val="CE9253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EF61E2"/>
    <w:multiLevelType w:val="hybridMultilevel"/>
    <w:tmpl w:val="B8DECE2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B73D1"/>
    <w:multiLevelType w:val="hybridMultilevel"/>
    <w:tmpl w:val="D6F2AB5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022FA0"/>
    <w:multiLevelType w:val="multilevel"/>
    <w:tmpl w:val="8362D0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2142A1"/>
    <w:multiLevelType w:val="multilevel"/>
    <w:tmpl w:val="DADA7BC6"/>
    <w:lvl w:ilvl="0">
      <w:start w:val="1"/>
      <w:numFmt w:val="decimal"/>
      <w:lvlText w:val=" %1."/>
      <w:lvlJc w:val="left"/>
      <w:pPr>
        <w:tabs>
          <w:tab w:val="num" w:pos="364"/>
        </w:tabs>
        <w:ind w:left="364" w:hanging="360"/>
      </w:pPr>
      <w:rPr>
        <w:rFonts w:ascii="Calibri" w:hAnsi="Calibri"/>
        <w:b w:val="0"/>
        <w:sz w:val="20"/>
      </w:rPr>
    </w:lvl>
    <w:lvl w:ilvl="1">
      <w:start w:val="1"/>
      <w:numFmt w:val="lowerLetter"/>
      <w:lvlText w:val=" %2)"/>
      <w:lvlJc w:val="left"/>
      <w:pPr>
        <w:tabs>
          <w:tab w:val="num" w:pos="724"/>
        </w:tabs>
        <w:ind w:left="724" w:hanging="360"/>
      </w:pPr>
    </w:lvl>
    <w:lvl w:ilvl="2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164"/>
        </w:tabs>
        <w:ind w:left="2164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cs="OpenSymbol" w:hint="default"/>
      </w:rPr>
    </w:lvl>
  </w:abstractNum>
  <w:abstractNum w:abstractNumId="15" w15:restartNumberingAfterBreak="0">
    <w:nsid w:val="1F1A6148"/>
    <w:multiLevelType w:val="hybridMultilevel"/>
    <w:tmpl w:val="D526CB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B21F1D"/>
    <w:multiLevelType w:val="multilevel"/>
    <w:tmpl w:val="1378392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DejaVu Sans" w:hAnsi="Calibri" w:cs="Times New Roman"/>
        <w:b w:val="0"/>
        <w:strike w:val="0"/>
        <w:dstrike w:val="0"/>
        <w:kern w:val="2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7" w15:restartNumberingAfterBreak="0">
    <w:nsid w:val="224726C1"/>
    <w:multiLevelType w:val="multilevel"/>
    <w:tmpl w:val="B0D8E71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A35DD"/>
    <w:multiLevelType w:val="multilevel"/>
    <w:tmpl w:val="1BCC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805711"/>
    <w:multiLevelType w:val="hybridMultilevel"/>
    <w:tmpl w:val="EAA095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A6048B"/>
    <w:multiLevelType w:val="hybridMultilevel"/>
    <w:tmpl w:val="FF4A87B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645C56"/>
    <w:multiLevelType w:val="hybridMultilevel"/>
    <w:tmpl w:val="4C0CB9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5F681E"/>
    <w:multiLevelType w:val="hybridMultilevel"/>
    <w:tmpl w:val="B75CDF8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9A760D"/>
    <w:multiLevelType w:val="hybridMultilevel"/>
    <w:tmpl w:val="4C28F89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2B4703"/>
    <w:multiLevelType w:val="multilevel"/>
    <w:tmpl w:val="F3C464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802BBE"/>
    <w:multiLevelType w:val="multilevel"/>
    <w:tmpl w:val="BA18D06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6" w15:restartNumberingAfterBreak="0">
    <w:nsid w:val="48DE3AE1"/>
    <w:multiLevelType w:val="hybridMultilevel"/>
    <w:tmpl w:val="442833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67479"/>
    <w:multiLevelType w:val="multilevel"/>
    <w:tmpl w:val="4A3E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1809D1"/>
    <w:multiLevelType w:val="hybridMultilevel"/>
    <w:tmpl w:val="01A43C9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737D77"/>
    <w:multiLevelType w:val="hybridMultilevel"/>
    <w:tmpl w:val="69A0A86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6227A1"/>
    <w:multiLevelType w:val="hybridMultilevel"/>
    <w:tmpl w:val="D69221F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C8483E"/>
    <w:multiLevelType w:val="hybridMultilevel"/>
    <w:tmpl w:val="6D28EE8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785B14"/>
    <w:multiLevelType w:val="multilevel"/>
    <w:tmpl w:val="AA028A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581673"/>
    <w:multiLevelType w:val="hybridMultilevel"/>
    <w:tmpl w:val="CF1E52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522D8"/>
    <w:multiLevelType w:val="hybridMultilevel"/>
    <w:tmpl w:val="4B2426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9E6A17"/>
    <w:multiLevelType w:val="hybridMultilevel"/>
    <w:tmpl w:val="CDC6B06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7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51A63"/>
    <w:multiLevelType w:val="hybridMultilevel"/>
    <w:tmpl w:val="09D0DE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D0E11"/>
    <w:multiLevelType w:val="hybridMultilevel"/>
    <w:tmpl w:val="9BEEA6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37"/>
  </w:num>
  <w:num w:numId="4">
    <w:abstractNumId w:val="28"/>
  </w:num>
  <w:num w:numId="5">
    <w:abstractNumId w:val="29"/>
  </w:num>
  <w:num w:numId="6">
    <w:abstractNumId w:val="1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2"/>
  </w:num>
  <w:num w:numId="10">
    <w:abstractNumId w:val="34"/>
  </w:num>
  <w:num w:numId="11">
    <w:abstractNumId w:val="11"/>
  </w:num>
  <w:num w:numId="12">
    <w:abstractNumId w:val="39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9"/>
  </w:num>
  <w:num w:numId="16">
    <w:abstractNumId w:val="21"/>
  </w:num>
  <w:num w:numId="17">
    <w:abstractNumId w:val="14"/>
  </w:num>
  <w:num w:numId="18">
    <w:abstractNumId w:val="25"/>
  </w:num>
  <w:num w:numId="19">
    <w:abstractNumId w:val="26"/>
  </w:num>
  <w:num w:numId="20">
    <w:abstractNumId w:val="10"/>
  </w:num>
  <w:num w:numId="21">
    <w:abstractNumId w:val="17"/>
  </w:num>
  <w:num w:numId="22">
    <w:abstractNumId w:val="16"/>
  </w:num>
  <w:num w:numId="23">
    <w:abstractNumId w:val="13"/>
  </w:num>
  <w:num w:numId="24">
    <w:abstractNumId w:val="15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>
    <w:abstractNumId w:val="35"/>
  </w:num>
  <w:num w:numId="27">
    <w:abstractNumId w:val="32"/>
  </w:num>
  <w:num w:numId="28">
    <w:abstractNumId w:val="24"/>
  </w:num>
  <w:num w:numId="29">
    <w:abstractNumId w:val="22"/>
  </w:num>
  <w:num w:numId="30">
    <w:abstractNumId w:val="38"/>
  </w:num>
  <w:num w:numId="31">
    <w:abstractNumId w:val="23"/>
  </w:num>
  <w:num w:numId="32">
    <w:abstractNumId w:val="20"/>
  </w:num>
  <w:num w:numId="33">
    <w:abstractNumId w:val="30"/>
  </w:num>
  <w:num w:numId="34">
    <w:abstractNumId w:val="1"/>
  </w:num>
  <w:num w:numId="35">
    <w:abstractNumId w:val="31"/>
  </w:num>
  <w:num w:numId="36">
    <w:abstractNumId w:val="33"/>
  </w:num>
  <w:num w:numId="37">
    <w:abstractNumId w:val="8"/>
  </w:num>
  <w:num w:numId="38">
    <w:abstractNumId w:val="7"/>
  </w:num>
  <w:num w:numId="39">
    <w:abstractNumId w:val="9"/>
  </w:num>
  <w:num w:numId="40">
    <w:abstractNumId w:val="18"/>
  </w:num>
  <w:num w:numId="41">
    <w:abstractNumId w:val="4"/>
  </w:num>
  <w:num w:numId="4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167D4"/>
    <w:rsid w:val="00031EB8"/>
    <w:rsid w:val="00033E9A"/>
    <w:rsid w:val="00035D86"/>
    <w:rsid w:val="00046B40"/>
    <w:rsid w:val="00053719"/>
    <w:rsid w:val="00053C25"/>
    <w:rsid w:val="00061ED7"/>
    <w:rsid w:val="000625CC"/>
    <w:rsid w:val="00067866"/>
    <w:rsid w:val="000761B7"/>
    <w:rsid w:val="0009073D"/>
    <w:rsid w:val="0009636B"/>
    <w:rsid w:val="000A19DD"/>
    <w:rsid w:val="000A588B"/>
    <w:rsid w:val="000B0A40"/>
    <w:rsid w:val="000B4AA9"/>
    <w:rsid w:val="000B587A"/>
    <w:rsid w:val="000B67E3"/>
    <w:rsid w:val="000B6A23"/>
    <w:rsid w:val="000C440B"/>
    <w:rsid w:val="000E7D4E"/>
    <w:rsid w:val="000F1B74"/>
    <w:rsid w:val="000F40D2"/>
    <w:rsid w:val="000F6746"/>
    <w:rsid w:val="00103E49"/>
    <w:rsid w:val="0010411B"/>
    <w:rsid w:val="001101ED"/>
    <w:rsid w:val="001111AB"/>
    <w:rsid w:val="001213B9"/>
    <w:rsid w:val="00135DE0"/>
    <w:rsid w:val="001369B7"/>
    <w:rsid w:val="00146AF5"/>
    <w:rsid w:val="001577DF"/>
    <w:rsid w:val="00160EFE"/>
    <w:rsid w:val="0016104C"/>
    <w:rsid w:val="00161D43"/>
    <w:rsid w:val="0016620D"/>
    <w:rsid w:val="001710DF"/>
    <w:rsid w:val="00173115"/>
    <w:rsid w:val="001762E9"/>
    <w:rsid w:val="0018344C"/>
    <w:rsid w:val="001848D1"/>
    <w:rsid w:val="0018780C"/>
    <w:rsid w:val="00196F28"/>
    <w:rsid w:val="001A3697"/>
    <w:rsid w:val="001B40D3"/>
    <w:rsid w:val="001B4E07"/>
    <w:rsid w:val="001C55C4"/>
    <w:rsid w:val="001C65D2"/>
    <w:rsid w:val="001D1552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009A"/>
    <w:rsid w:val="0021144D"/>
    <w:rsid w:val="00216CD3"/>
    <w:rsid w:val="00217CEC"/>
    <w:rsid w:val="0022024F"/>
    <w:rsid w:val="002235E2"/>
    <w:rsid w:val="00223EAB"/>
    <w:rsid w:val="0023604E"/>
    <w:rsid w:val="0024435E"/>
    <w:rsid w:val="00250591"/>
    <w:rsid w:val="002526FC"/>
    <w:rsid w:val="00252DF2"/>
    <w:rsid w:val="00254623"/>
    <w:rsid w:val="002548DB"/>
    <w:rsid w:val="002628FA"/>
    <w:rsid w:val="00273DDF"/>
    <w:rsid w:val="00276596"/>
    <w:rsid w:val="0027778B"/>
    <w:rsid w:val="002805E7"/>
    <w:rsid w:val="0028075A"/>
    <w:rsid w:val="00292898"/>
    <w:rsid w:val="002A092C"/>
    <w:rsid w:val="002B1109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5712C"/>
    <w:rsid w:val="00360075"/>
    <w:rsid w:val="00360354"/>
    <w:rsid w:val="0036175E"/>
    <w:rsid w:val="00370D5C"/>
    <w:rsid w:val="00377D01"/>
    <w:rsid w:val="00380AD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6370"/>
    <w:rsid w:val="003E3C8B"/>
    <w:rsid w:val="003F0EA3"/>
    <w:rsid w:val="003F667E"/>
    <w:rsid w:val="0040317F"/>
    <w:rsid w:val="0040670E"/>
    <w:rsid w:val="00415B5A"/>
    <w:rsid w:val="004203B7"/>
    <w:rsid w:val="00425A8B"/>
    <w:rsid w:val="00435696"/>
    <w:rsid w:val="00451CC8"/>
    <w:rsid w:val="00467C3E"/>
    <w:rsid w:val="00467D47"/>
    <w:rsid w:val="004750C8"/>
    <w:rsid w:val="00483EE9"/>
    <w:rsid w:val="0048408C"/>
    <w:rsid w:val="0049183D"/>
    <w:rsid w:val="00492D60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11DE"/>
    <w:rsid w:val="004F5050"/>
    <w:rsid w:val="00500DB6"/>
    <w:rsid w:val="005029C6"/>
    <w:rsid w:val="0051195D"/>
    <w:rsid w:val="00514311"/>
    <w:rsid w:val="00525339"/>
    <w:rsid w:val="00525A19"/>
    <w:rsid w:val="00525BD5"/>
    <w:rsid w:val="00525C1D"/>
    <w:rsid w:val="0055564E"/>
    <w:rsid w:val="00555EAE"/>
    <w:rsid w:val="00557C9F"/>
    <w:rsid w:val="00561120"/>
    <w:rsid w:val="00563340"/>
    <w:rsid w:val="005665FD"/>
    <w:rsid w:val="005701F4"/>
    <w:rsid w:val="0057190E"/>
    <w:rsid w:val="005745BC"/>
    <w:rsid w:val="00581E1B"/>
    <w:rsid w:val="00587381"/>
    <w:rsid w:val="00590760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17DC"/>
    <w:rsid w:val="005E3061"/>
    <w:rsid w:val="005F110A"/>
    <w:rsid w:val="005F16AE"/>
    <w:rsid w:val="005F49D5"/>
    <w:rsid w:val="006016DF"/>
    <w:rsid w:val="00606BB3"/>
    <w:rsid w:val="00611BF0"/>
    <w:rsid w:val="006135EC"/>
    <w:rsid w:val="0061471B"/>
    <w:rsid w:val="006261BD"/>
    <w:rsid w:val="00627C0D"/>
    <w:rsid w:val="00636F94"/>
    <w:rsid w:val="00645458"/>
    <w:rsid w:val="0067410C"/>
    <w:rsid w:val="00683B5F"/>
    <w:rsid w:val="00685B29"/>
    <w:rsid w:val="006863A2"/>
    <w:rsid w:val="0068792F"/>
    <w:rsid w:val="0069222E"/>
    <w:rsid w:val="0069578E"/>
    <w:rsid w:val="00697296"/>
    <w:rsid w:val="006A20F0"/>
    <w:rsid w:val="006A3CF6"/>
    <w:rsid w:val="006B1905"/>
    <w:rsid w:val="006B5AC7"/>
    <w:rsid w:val="006B6B28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4783"/>
    <w:rsid w:val="0074545B"/>
    <w:rsid w:val="00754FB9"/>
    <w:rsid w:val="0076751A"/>
    <w:rsid w:val="0078033D"/>
    <w:rsid w:val="00784B83"/>
    <w:rsid w:val="0078644D"/>
    <w:rsid w:val="00792301"/>
    <w:rsid w:val="0079494D"/>
    <w:rsid w:val="007A28AA"/>
    <w:rsid w:val="007A29FA"/>
    <w:rsid w:val="007A3EB8"/>
    <w:rsid w:val="007A77A3"/>
    <w:rsid w:val="007B0935"/>
    <w:rsid w:val="007C402A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320B1"/>
    <w:rsid w:val="008337E5"/>
    <w:rsid w:val="008346F7"/>
    <w:rsid w:val="00847982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8D2327"/>
    <w:rsid w:val="008D4F66"/>
    <w:rsid w:val="008F100C"/>
    <w:rsid w:val="009044E0"/>
    <w:rsid w:val="00905319"/>
    <w:rsid w:val="009060E2"/>
    <w:rsid w:val="00910644"/>
    <w:rsid w:val="00913A49"/>
    <w:rsid w:val="009222E8"/>
    <w:rsid w:val="009322AD"/>
    <w:rsid w:val="00933D74"/>
    <w:rsid w:val="00957F7A"/>
    <w:rsid w:val="00961B35"/>
    <w:rsid w:val="00961C9A"/>
    <w:rsid w:val="0096279B"/>
    <w:rsid w:val="00991CF4"/>
    <w:rsid w:val="009958CA"/>
    <w:rsid w:val="0099747B"/>
    <w:rsid w:val="00997FD8"/>
    <w:rsid w:val="009B077A"/>
    <w:rsid w:val="009B26AB"/>
    <w:rsid w:val="009B36F3"/>
    <w:rsid w:val="009C276B"/>
    <w:rsid w:val="009C3F9C"/>
    <w:rsid w:val="009C70D8"/>
    <w:rsid w:val="009D11AD"/>
    <w:rsid w:val="009D174F"/>
    <w:rsid w:val="009D6D7A"/>
    <w:rsid w:val="009E7CBD"/>
    <w:rsid w:val="009F24ED"/>
    <w:rsid w:val="009F37EA"/>
    <w:rsid w:val="009F4070"/>
    <w:rsid w:val="009F5407"/>
    <w:rsid w:val="00A000D4"/>
    <w:rsid w:val="00A019CC"/>
    <w:rsid w:val="00A0202D"/>
    <w:rsid w:val="00A13321"/>
    <w:rsid w:val="00A25CCF"/>
    <w:rsid w:val="00A340FC"/>
    <w:rsid w:val="00A34313"/>
    <w:rsid w:val="00A47212"/>
    <w:rsid w:val="00A52D9A"/>
    <w:rsid w:val="00A53659"/>
    <w:rsid w:val="00A55388"/>
    <w:rsid w:val="00A5557A"/>
    <w:rsid w:val="00A56956"/>
    <w:rsid w:val="00A57948"/>
    <w:rsid w:val="00A604B1"/>
    <w:rsid w:val="00A61E8A"/>
    <w:rsid w:val="00A7104B"/>
    <w:rsid w:val="00A722F0"/>
    <w:rsid w:val="00A81452"/>
    <w:rsid w:val="00A82CBC"/>
    <w:rsid w:val="00A87467"/>
    <w:rsid w:val="00A87ADF"/>
    <w:rsid w:val="00A87CC4"/>
    <w:rsid w:val="00A9408A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32886"/>
    <w:rsid w:val="00B35C4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967D4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39FB"/>
    <w:rsid w:val="00BF5A0E"/>
    <w:rsid w:val="00BF7B2D"/>
    <w:rsid w:val="00C0497F"/>
    <w:rsid w:val="00C06952"/>
    <w:rsid w:val="00C23384"/>
    <w:rsid w:val="00C26205"/>
    <w:rsid w:val="00C31227"/>
    <w:rsid w:val="00C35383"/>
    <w:rsid w:val="00C35629"/>
    <w:rsid w:val="00C37B10"/>
    <w:rsid w:val="00C4086F"/>
    <w:rsid w:val="00C40A96"/>
    <w:rsid w:val="00C45A61"/>
    <w:rsid w:val="00C63A16"/>
    <w:rsid w:val="00C657FE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E75F6"/>
    <w:rsid w:val="00CF07B9"/>
    <w:rsid w:val="00CF5E7E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19F5"/>
    <w:rsid w:val="00D56DEF"/>
    <w:rsid w:val="00D634CF"/>
    <w:rsid w:val="00D656E4"/>
    <w:rsid w:val="00D670D7"/>
    <w:rsid w:val="00D67946"/>
    <w:rsid w:val="00D822FB"/>
    <w:rsid w:val="00D94920"/>
    <w:rsid w:val="00DB4DAC"/>
    <w:rsid w:val="00DC294C"/>
    <w:rsid w:val="00DC6FE4"/>
    <w:rsid w:val="00DD03F7"/>
    <w:rsid w:val="00DD14ED"/>
    <w:rsid w:val="00DD1C7D"/>
    <w:rsid w:val="00DD37BA"/>
    <w:rsid w:val="00DD5C10"/>
    <w:rsid w:val="00DE4599"/>
    <w:rsid w:val="00DF0B31"/>
    <w:rsid w:val="00DF79E0"/>
    <w:rsid w:val="00E008D4"/>
    <w:rsid w:val="00E03C39"/>
    <w:rsid w:val="00E1194A"/>
    <w:rsid w:val="00E12978"/>
    <w:rsid w:val="00E12B7D"/>
    <w:rsid w:val="00E24F2B"/>
    <w:rsid w:val="00E26379"/>
    <w:rsid w:val="00E32D7E"/>
    <w:rsid w:val="00E3517F"/>
    <w:rsid w:val="00E3744E"/>
    <w:rsid w:val="00E61420"/>
    <w:rsid w:val="00E61E60"/>
    <w:rsid w:val="00E621A9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B7F49"/>
    <w:rsid w:val="00EC06EF"/>
    <w:rsid w:val="00EC0DAE"/>
    <w:rsid w:val="00ED2560"/>
    <w:rsid w:val="00ED70F0"/>
    <w:rsid w:val="00ED74DD"/>
    <w:rsid w:val="00ED77F7"/>
    <w:rsid w:val="00EF335F"/>
    <w:rsid w:val="00EF375E"/>
    <w:rsid w:val="00F02874"/>
    <w:rsid w:val="00F12416"/>
    <w:rsid w:val="00F128BD"/>
    <w:rsid w:val="00F221BC"/>
    <w:rsid w:val="00F36598"/>
    <w:rsid w:val="00F4075A"/>
    <w:rsid w:val="00F42CA1"/>
    <w:rsid w:val="00F44BC1"/>
    <w:rsid w:val="00F51390"/>
    <w:rsid w:val="00F57C69"/>
    <w:rsid w:val="00F61BA0"/>
    <w:rsid w:val="00F734B4"/>
    <w:rsid w:val="00F734DA"/>
    <w:rsid w:val="00F74CD5"/>
    <w:rsid w:val="00F86E98"/>
    <w:rsid w:val="00FA00CC"/>
    <w:rsid w:val="00FA10EF"/>
    <w:rsid w:val="00FA2AF8"/>
    <w:rsid w:val="00FA2FAA"/>
    <w:rsid w:val="00FA7685"/>
    <w:rsid w:val="00FA7E0F"/>
    <w:rsid w:val="00FB7865"/>
    <w:rsid w:val="00FC3CAF"/>
    <w:rsid w:val="00FC4F71"/>
    <w:rsid w:val="00FD4503"/>
    <w:rsid w:val="00FD7078"/>
    <w:rsid w:val="00FE166B"/>
    <w:rsid w:val="00FE4F6B"/>
    <w:rsid w:val="00FE50A1"/>
    <w:rsid w:val="00FE5CDE"/>
    <w:rsid w:val="00FF5A25"/>
    <w:rsid w:val="09BB69AC"/>
    <w:rsid w:val="4548C774"/>
    <w:rsid w:val="49DDD296"/>
    <w:rsid w:val="6C43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paragraph" w:styleId="Citat">
    <w:name w:val="Quote"/>
    <w:basedOn w:val="Navaden"/>
    <w:next w:val="Navaden"/>
    <w:link w:val="CitatZnak"/>
    <w:uiPriority w:val="29"/>
    <w:qFormat/>
    <w:rsid w:val="00FC3CAF"/>
    <w:pPr>
      <w:spacing w:before="200" w:after="0"/>
      <w:ind w:left="360" w:right="360"/>
    </w:pPr>
    <w:rPr>
      <w:rFonts w:ascii="Arial" w:hAnsi="Arial" w:cs="Arial"/>
      <w:b/>
      <w:i/>
      <w:iCs/>
      <w:sz w:val="20"/>
      <w:szCs w:val="20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FC3CAF"/>
    <w:rPr>
      <w:rFonts w:ascii="Arial" w:eastAsia="Times New Roman" w:hAnsi="Arial" w:cs="Arial"/>
      <w:b/>
      <w:i/>
      <w:iCs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E3744E"/>
    <w:pPr>
      <w:spacing w:after="0" w:line="240" w:lineRule="auto"/>
    </w:pPr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16620D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ED77F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ED77F7"/>
  </w:style>
  <w:style w:type="character" w:customStyle="1" w:styleId="eop">
    <w:name w:val="eop"/>
    <w:basedOn w:val="Privzetapisavaodstavka"/>
    <w:rsid w:val="00ED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6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9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2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8690/um.fl.3.202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71771-A0B6-4EB0-B590-31607A838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2C9FF-983D-41C3-90A6-8DD209805D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341224-FA16-441D-86DA-500C53E210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34E70D-EE8F-4E68-85B6-B13B357325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2</cp:revision>
  <cp:lastPrinted>2019-01-30T13:00:00Z</cp:lastPrinted>
  <dcterms:created xsi:type="dcterms:W3CDTF">2025-01-24T08:26:00Z</dcterms:created>
  <dcterms:modified xsi:type="dcterms:W3CDTF">2025-01-24T08:26:00Z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</Properties>
</file>