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0F191B6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A737EC" w14:textId="77777777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361208" w:rsidRPr="0049183D" w14:paraId="693A41D0" w14:textId="77777777" w:rsidTr="00B850FA">
        <w:tc>
          <w:tcPr>
            <w:tcW w:w="1797" w:type="dxa"/>
            <w:gridSpan w:val="2"/>
          </w:tcPr>
          <w:p w14:paraId="513DCB09" w14:textId="77777777" w:rsidR="00361208" w:rsidRPr="0049183D" w:rsidRDefault="00361208" w:rsidP="00361208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914" w14:textId="3BCCAB36" w:rsidR="00361208" w:rsidRPr="00441443" w:rsidRDefault="00361208" w:rsidP="00361208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F40F46">
              <w:rPr>
                <w:rFonts w:asciiTheme="minorHAnsi" w:hAnsiTheme="minorHAnsi"/>
              </w:rPr>
              <w:t>LOGISTIČNI SISTEMI IN OSKRBOVALNE VERIGE</w:t>
            </w:r>
            <w:r w:rsidR="00BD5EC1">
              <w:rPr>
                <w:rFonts w:asciiTheme="minorHAnsi" w:hAnsiTheme="minorHAnsi"/>
              </w:rPr>
              <w:t xml:space="preserve"> PRIHODNOSTI</w:t>
            </w:r>
          </w:p>
        </w:tc>
      </w:tr>
      <w:tr w:rsidR="00361208" w:rsidRPr="0049183D" w14:paraId="78B378F2" w14:textId="77777777" w:rsidTr="00B850FA">
        <w:tc>
          <w:tcPr>
            <w:tcW w:w="1797" w:type="dxa"/>
            <w:gridSpan w:val="2"/>
          </w:tcPr>
          <w:p w14:paraId="7AFBC8B0" w14:textId="77777777" w:rsidR="00361208" w:rsidRPr="0049183D" w:rsidRDefault="00361208" w:rsidP="0036120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902" w14:textId="0AD0B061" w:rsidR="00361208" w:rsidRPr="00441443" w:rsidRDefault="00361208" w:rsidP="00361208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F40F46">
              <w:rPr>
                <w:rFonts w:asciiTheme="minorHAnsi" w:hAnsiTheme="minorHAnsi"/>
              </w:rPr>
              <w:t>LOGISTICS SYSTEMS AND SUPPLY CHAINS</w:t>
            </w:r>
            <w:r w:rsidR="00BF76B9">
              <w:rPr>
                <w:rFonts w:asciiTheme="minorHAnsi" w:hAnsiTheme="minorHAnsi"/>
              </w:rPr>
              <w:t xml:space="preserve"> </w:t>
            </w:r>
            <w:r w:rsidR="00BF76B9" w:rsidRPr="00BF76B9">
              <w:rPr>
                <w:rFonts w:asciiTheme="minorHAnsi" w:hAnsiTheme="minorHAnsi"/>
              </w:rPr>
              <w:t>OF THE FUTURE</w:t>
            </w:r>
          </w:p>
        </w:tc>
      </w:tr>
      <w:tr w:rsidR="005A11E4" w:rsidRPr="0049183D" w14:paraId="66E2B777" w14:textId="77777777" w:rsidTr="00B850FA">
        <w:tc>
          <w:tcPr>
            <w:tcW w:w="3305" w:type="dxa"/>
            <w:gridSpan w:val="6"/>
            <w:vAlign w:val="center"/>
          </w:tcPr>
          <w:p w14:paraId="1833D71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17CFA53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402CFC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AE8FA9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5CAA90C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5420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38E39C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43C0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307F5ED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61B7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6538C1B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CF56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6810564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F39C7" w:rsidRPr="0049183D" w14:paraId="32E1D143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2798" w14:textId="77777777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E430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C37A" w14:textId="77777777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872" w14:textId="77777777" w:rsidR="00DF39C7" w:rsidRPr="00DF39C7" w:rsidRDefault="00D732C6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1. in </w:t>
            </w:r>
            <w:r w:rsidR="009F1551"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F39C7" w:rsidRPr="0049183D" w14:paraId="01BD0FAB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B4A2" w14:textId="77777777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4A7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27A6" w14:textId="77777777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E43F" w14:textId="77777777" w:rsidR="00DF39C7" w:rsidRPr="00DF39C7" w:rsidRDefault="00D732C6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1. in </w:t>
            </w:r>
            <w:r w:rsidR="009F1551"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49183D" w14:paraId="4C7DDAE4" w14:textId="77777777" w:rsidTr="00B850FA">
        <w:trPr>
          <w:trHeight w:val="103"/>
        </w:trPr>
        <w:tc>
          <w:tcPr>
            <w:tcW w:w="9690" w:type="dxa"/>
            <w:gridSpan w:val="21"/>
          </w:tcPr>
          <w:p w14:paraId="4D0ED13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001D779E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43437C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68099A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370" w14:textId="77777777" w:rsidR="005A11E4" w:rsidRPr="0049183D" w:rsidRDefault="00D732C6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0B81B7BC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0582996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650" w14:textId="77777777" w:rsidR="005A11E4" w:rsidRPr="001848D1" w:rsidRDefault="00D732C6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3DF33394" w14:textId="77777777" w:rsidTr="00B850FA">
        <w:tc>
          <w:tcPr>
            <w:tcW w:w="5716" w:type="dxa"/>
            <w:gridSpan w:val="15"/>
          </w:tcPr>
          <w:p w14:paraId="0A724D9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7465D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362966C7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E8D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367" w14:textId="77777777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7D8DD72E" w14:textId="77777777" w:rsidTr="00B850FA">
        <w:tc>
          <w:tcPr>
            <w:tcW w:w="9690" w:type="dxa"/>
            <w:gridSpan w:val="21"/>
          </w:tcPr>
          <w:p w14:paraId="6D58AA6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8BF0971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4EE8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17BFA3C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A26D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70B0C60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985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2A6CED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8452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7CB26B9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6926A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39BBD17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E82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5CF359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3947016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0E6ED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548EA517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1E14" w14:textId="77777777" w:rsidR="005A11E4" w:rsidRPr="00441443" w:rsidRDefault="00D732C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09990" w14:textId="77777777" w:rsidR="005A11E4" w:rsidRPr="009F1551" w:rsidRDefault="005A11E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14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94CD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6198B" w14:textId="77777777" w:rsidR="00DF39C7" w:rsidRPr="00B850FA" w:rsidRDefault="00DF39C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B4DF" w14:textId="77777777" w:rsidR="005A11E4" w:rsidRPr="00B850FA" w:rsidRDefault="00D732C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DC4D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69493" w14:textId="77777777" w:rsidR="005A11E4" w:rsidRPr="0049183D" w:rsidRDefault="00D732C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A11E4" w:rsidRPr="0049183D" w14:paraId="41C6E4EE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04D7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3CC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57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97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B7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C66B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C972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E860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7DD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E13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7344E76D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22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E4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CF4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6C7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647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1B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EE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B8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4380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AF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0397FDF4" w14:textId="77777777" w:rsidTr="00B850FA">
        <w:tc>
          <w:tcPr>
            <w:tcW w:w="9690" w:type="dxa"/>
            <w:gridSpan w:val="21"/>
          </w:tcPr>
          <w:p w14:paraId="356F22D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3567DBD" w14:textId="77777777" w:rsidTr="00B850FA">
        <w:tc>
          <w:tcPr>
            <w:tcW w:w="3305" w:type="dxa"/>
            <w:gridSpan w:val="6"/>
          </w:tcPr>
          <w:p w14:paraId="78F632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064" w14:textId="093BFBD2" w:rsidR="005A11E4" w:rsidRPr="0049183D" w:rsidRDefault="004B162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MATEVŽ OBRECHT</w:t>
            </w:r>
          </w:p>
        </w:tc>
      </w:tr>
      <w:tr w:rsidR="005A11E4" w:rsidRPr="0049183D" w14:paraId="35185B48" w14:textId="77777777" w:rsidTr="00B850FA">
        <w:tc>
          <w:tcPr>
            <w:tcW w:w="9690" w:type="dxa"/>
            <w:gridSpan w:val="21"/>
          </w:tcPr>
          <w:p w14:paraId="0822AB75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49183D" w14:paraId="45350717" w14:textId="77777777" w:rsidTr="00B850FA">
        <w:tc>
          <w:tcPr>
            <w:tcW w:w="2296" w:type="dxa"/>
            <w:gridSpan w:val="3"/>
            <w:vMerge w:val="restart"/>
          </w:tcPr>
          <w:p w14:paraId="0272A058" w14:textId="77777777" w:rsidR="00B850FA" w:rsidRPr="0049183D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027DF284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B51" w14:textId="77777777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B850FA" w:rsidRPr="0049183D" w14:paraId="50B04541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1E5DD94B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1165E738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0213" w14:textId="77777777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5A11E4" w:rsidRPr="0049183D" w14:paraId="31B2C084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DAAD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457037A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7D14B07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DC22C5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C6D3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66756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850FA" w:rsidRPr="009F1551" w14:paraId="618AEED0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889" w14:textId="77777777" w:rsidR="00B850FA" w:rsidRPr="009F1551" w:rsidRDefault="009737D7" w:rsidP="00C31296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E1796">
              <w:rPr>
                <w:rFonts w:asciiTheme="minorHAnsi" w:hAnsiTheme="minorHAnsi"/>
              </w:rPr>
              <w:t xml:space="preserve">Ni </w:t>
            </w:r>
            <w:r w:rsidR="00361208">
              <w:rPr>
                <w:rFonts w:asciiTheme="minorHAnsi" w:hAnsiTheme="minorHAnsi"/>
              </w:rPr>
              <w:t>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72EC8" w14:textId="77777777" w:rsidR="00B850FA" w:rsidRPr="009F1551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E6C" w14:textId="77777777" w:rsidR="00B850FA" w:rsidRPr="009F1551" w:rsidRDefault="00361208" w:rsidP="00361208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B850FA" w:rsidRPr="0049183D" w14:paraId="75ED7F95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89A4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EC5178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2A2412F9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8A323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19756E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361208" w:rsidRPr="009737D7" w14:paraId="077AFB98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2A7" w14:textId="0053750B" w:rsidR="00361208" w:rsidRPr="00432BB6" w:rsidRDefault="00361208" w:rsidP="00306C4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Znanstveno raziskovalno delo na področju oskrbovalnih verig, logističnih sistemov in logističnih</w:t>
            </w:r>
            <w:r w:rsidR="00252C79" w:rsidRPr="00432BB6">
              <w:rPr>
                <w:rFonts w:asciiTheme="minorHAnsi" w:hAnsiTheme="minorHAnsi"/>
              </w:rPr>
              <w:t xml:space="preserve"> verig ter družbenoekonomskih in tehnoloških trendov v logistiki.</w:t>
            </w:r>
          </w:p>
          <w:p w14:paraId="61896D51" w14:textId="77777777" w:rsidR="00361208" w:rsidRPr="00432BB6" w:rsidRDefault="00361208" w:rsidP="00306C4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Filozofija upravljanja, vodenja in nadzora celovitih oskrbovalnih verig.</w:t>
            </w:r>
          </w:p>
          <w:p w14:paraId="7033B5A8" w14:textId="0735644B" w:rsidR="00361208" w:rsidRPr="00432BB6" w:rsidRDefault="006D4A30" w:rsidP="00306C4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Determiniranje nalog in izzivov</w:t>
            </w:r>
            <w:r w:rsidR="00361208" w:rsidRPr="00432BB6">
              <w:rPr>
                <w:rFonts w:asciiTheme="minorHAnsi" w:hAnsiTheme="minorHAnsi"/>
              </w:rPr>
              <w:t xml:space="preserve"> učinkovitega upravljanja z oskrbovalnimi verigami.</w:t>
            </w:r>
          </w:p>
          <w:p w14:paraId="0ACCEA31" w14:textId="77777777" w:rsidR="00361208" w:rsidRPr="00432BB6" w:rsidRDefault="00361208" w:rsidP="00306C4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Preučevanje notranjih procesov in odnosov oskrbovalnih verig.</w:t>
            </w:r>
          </w:p>
          <w:p w14:paraId="72410C86" w14:textId="5CBE8F1F" w:rsidR="00361208" w:rsidRPr="00432BB6" w:rsidRDefault="00361208" w:rsidP="00306C4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 xml:space="preserve">Modeliranje in optimiranje stanj celovitih </w:t>
            </w:r>
            <w:r w:rsidR="00252C79" w:rsidRPr="00432BB6">
              <w:rPr>
                <w:rFonts w:asciiTheme="minorHAnsi" w:hAnsiTheme="minorHAnsi"/>
              </w:rPr>
              <w:t xml:space="preserve">in trajnostnih </w:t>
            </w:r>
            <w:r w:rsidRPr="00432BB6">
              <w:rPr>
                <w:rFonts w:asciiTheme="minorHAnsi" w:hAnsiTheme="minorHAnsi"/>
              </w:rPr>
              <w:t>oskrbovalnih verig.</w:t>
            </w:r>
          </w:p>
          <w:p w14:paraId="448A6FC2" w14:textId="513FE3A3" w:rsidR="00361208" w:rsidRPr="00432BB6" w:rsidRDefault="00361208" w:rsidP="006D4A30">
            <w:pPr>
              <w:pStyle w:val="Odstavekseznama"/>
              <w:ind w:left="360"/>
              <w:jc w:val="both"/>
              <w:rPr>
                <w:rFonts w:asciiTheme="minorHAnsi" w:hAnsiTheme="minorHAnsi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1B7" w14:textId="77777777" w:rsidR="00361208" w:rsidRPr="00432BB6" w:rsidRDefault="00361208" w:rsidP="0036120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840" w14:textId="14341325" w:rsidR="00252C79" w:rsidRPr="00432BB6" w:rsidRDefault="00361208" w:rsidP="00252C7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Academic research in the field of supply chains, logistics systems</w:t>
            </w:r>
            <w:r w:rsidR="002B5E0B" w:rsidRPr="00432BB6">
              <w:rPr>
                <w:rFonts w:asciiTheme="minorHAnsi" w:hAnsiTheme="minorHAnsi"/>
              </w:rPr>
              <w:t>,</w:t>
            </w:r>
            <w:r w:rsidRPr="00432BB6">
              <w:rPr>
                <w:rFonts w:asciiTheme="minorHAnsi" w:hAnsiTheme="minorHAnsi"/>
              </w:rPr>
              <w:t xml:space="preserve"> and logistics chains</w:t>
            </w:r>
            <w:r w:rsidR="00252C79" w:rsidRPr="00432BB6">
              <w:rPr>
                <w:rFonts w:asciiTheme="minorHAnsi" w:hAnsiTheme="minorHAnsi"/>
              </w:rPr>
              <w:t xml:space="preserve"> and socio-economic and technological logistics trends. </w:t>
            </w:r>
          </w:p>
          <w:p w14:paraId="45DF4CF9" w14:textId="19A320D2" w:rsidR="00361208" w:rsidRPr="00432BB6" w:rsidRDefault="00361208" w:rsidP="00252C79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 xml:space="preserve"> Philosophy of managing, operating and controlling integrated supply chains. </w:t>
            </w:r>
          </w:p>
          <w:p w14:paraId="2298C6AC" w14:textId="77777777" w:rsidR="00361208" w:rsidRPr="00432BB6" w:rsidRDefault="00361208" w:rsidP="00306C4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 xml:space="preserve">Determining tasks and challenges of effective supply chain management. </w:t>
            </w:r>
          </w:p>
          <w:p w14:paraId="5A0A82A2" w14:textId="77777777" w:rsidR="00361208" w:rsidRPr="00432BB6" w:rsidRDefault="00361208" w:rsidP="00306C4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Studying internal processes and relationships of supply chains.</w:t>
            </w:r>
          </w:p>
          <w:p w14:paraId="60426BFF" w14:textId="63FEDCE5" w:rsidR="00361208" w:rsidRPr="00432BB6" w:rsidRDefault="00361208" w:rsidP="00306C46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Modeling and optimi</w:t>
            </w:r>
            <w:r w:rsidR="002B5E0B" w:rsidRPr="00432BB6">
              <w:rPr>
                <w:rFonts w:asciiTheme="minorHAnsi" w:hAnsiTheme="minorHAnsi"/>
              </w:rPr>
              <w:t>z</w:t>
            </w:r>
            <w:r w:rsidRPr="00432BB6">
              <w:rPr>
                <w:rFonts w:asciiTheme="minorHAnsi" w:hAnsiTheme="minorHAnsi"/>
              </w:rPr>
              <w:t xml:space="preserve">ing integrated </w:t>
            </w:r>
            <w:r w:rsidR="00252C79" w:rsidRPr="00432BB6">
              <w:rPr>
                <w:rFonts w:asciiTheme="minorHAnsi" w:hAnsiTheme="minorHAnsi"/>
              </w:rPr>
              <w:t xml:space="preserve">and sustainable </w:t>
            </w:r>
            <w:r w:rsidRPr="00432BB6">
              <w:rPr>
                <w:rFonts w:asciiTheme="minorHAnsi" w:hAnsiTheme="minorHAnsi"/>
              </w:rPr>
              <w:t>supply chain situations.</w:t>
            </w:r>
          </w:p>
          <w:p w14:paraId="6F360C19" w14:textId="6B1F16FD" w:rsidR="00361208" w:rsidRPr="00432BB6" w:rsidRDefault="00361208" w:rsidP="006D4A30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9F1551" w:rsidRPr="0049183D" w14:paraId="1EF84642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1412A7E6" w14:textId="77777777" w:rsidR="009F1551" w:rsidRPr="00432BB6" w:rsidRDefault="009F1551" w:rsidP="009F15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2ABFE671" w14:textId="77777777" w:rsidR="009F1551" w:rsidRPr="00432BB6" w:rsidRDefault="009F1551" w:rsidP="009F1551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32BB6">
              <w:rPr>
                <w:rFonts w:eastAsia="Calibri" w:cs="Calibri"/>
                <w:lang w:eastAsia="sl-SI"/>
              </w:rPr>
              <w:br w:type="page"/>
            </w:r>
            <w:r w:rsidRPr="00432BB6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7E79DB" w:rsidRPr="007E79DB" w14:paraId="5680909C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570" w14:textId="15B42614" w:rsidR="007021EA" w:rsidRPr="00245F4F" w:rsidRDefault="00D8709E" w:rsidP="007021EA">
            <w:pPr>
              <w:pStyle w:val="Navadensplet"/>
              <w:jc w:val="both"/>
              <w:rPr>
                <w:rFonts w:asciiTheme="minorHAnsi" w:eastAsia="Courier New" w:hAnsiTheme="minorHAnsi" w:cstheme="minorHAnsi"/>
                <w:b w:val="0"/>
                <w:sz w:val="22"/>
                <w:szCs w:val="22"/>
                <w:lang w:val="sl-SI" w:eastAsia="sl-SI"/>
              </w:rPr>
            </w:pPr>
            <w:r w:rsidRPr="00245F4F">
              <w:rPr>
                <w:rFonts w:asciiTheme="minorHAnsi" w:eastAsia="Courier New" w:hAnsiTheme="minorHAnsi" w:cstheme="minorHAnsi"/>
                <w:b w:val="0"/>
                <w:sz w:val="22"/>
                <w:szCs w:val="22"/>
                <w:lang w:val="sl-SI" w:eastAsia="sl-SI"/>
              </w:rPr>
              <w:lastRenderedPageBreak/>
              <w:t>Chopra, S., &amp; Meindl, P. (2016). </w:t>
            </w:r>
            <w:r w:rsidRPr="00245F4F">
              <w:rPr>
                <w:rFonts w:asciiTheme="minorHAnsi" w:eastAsia="Courier New" w:hAnsiTheme="minorHAnsi" w:cstheme="minorHAnsi"/>
                <w:b w:val="0"/>
                <w:i/>
                <w:iCs/>
                <w:sz w:val="22"/>
                <w:szCs w:val="22"/>
                <w:lang w:val="sl-SI" w:eastAsia="sl-SI"/>
              </w:rPr>
              <w:t>Supply chain management: strategy, planning, and operation</w:t>
            </w:r>
            <w:r w:rsidRPr="00245F4F">
              <w:rPr>
                <w:rFonts w:asciiTheme="minorHAnsi" w:eastAsia="Courier New" w:hAnsiTheme="minorHAnsi" w:cstheme="minorHAnsi"/>
                <w:b w:val="0"/>
                <w:sz w:val="22"/>
                <w:szCs w:val="22"/>
                <w:lang w:val="sl-SI" w:eastAsia="sl-SI"/>
              </w:rPr>
              <w:t> (6th ed., global ed., str. 528). Pearson.</w:t>
            </w:r>
            <w:r w:rsidR="007021EA" w:rsidRPr="00245F4F">
              <w:rPr>
                <w:rFonts w:asciiTheme="minorHAnsi" w:eastAsia="Courier New" w:hAnsiTheme="minorHAnsi" w:cstheme="minorHAnsi"/>
                <w:b w:val="0"/>
                <w:sz w:val="22"/>
                <w:szCs w:val="22"/>
                <w:lang w:val="sl-SI" w:eastAsia="sl-SI"/>
              </w:rPr>
              <w:t>.</w:t>
            </w:r>
          </w:p>
          <w:p w14:paraId="15F2685B" w14:textId="723BB15C" w:rsidR="007021EA" w:rsidRPr="00D2354E" w:rsidRDefault="007021EA" w:rsidP="007021EA">
            <w:pPr>
              <w:spacing w:after="0"/>
              <w:rPr>
                <w:rFonts w:asciiTheme="minorHAnsi" w:hAnsiTheme="minorHAnsi" w:cstheme="minorHAnsi"/>
              </w:rPr>
            </w:pPr>
            <w:r w:rsidRPr="00245F4F">
              <w:rPr>
                <w:rFonts w:asciiTheme="minorHAnsi" w:eastAsia="Courier New" w:hAnsiTheme="minorHAnsi" w:cstheme="minorHAnsi"/>
                <w:lang w:eastAsia="sl-SI"/>
              </w:rPr>
              <w:t>Burritt, L.</w:t>
            </w:r>
            <w:r w:rsidR="00920C31" w:rsidRPr="00245F4F">
              <w:rPr>
                <w:rFonts w:asciiTheme="minorHAnsi" w:eastAsia="Courier New" w:hAnsiTheme="minorHAnsi" w:cstheme="minorHAnsi"/>
                <w:lang w:eastAsia="sl-SI"/>
              </w:rPr>
              <w:t xml:space="preserve"> </w:t>
            </w:r>
            <w:r w:rsidRPr="00245F4F">
              <w:rPr>
                <w:rFonts w:asciiTheme="minorHAnsi" w:eastAsia="Courier New" w:hAnsiTheme="minorHAnsi" w:cstheme="minorHAnsi"/>
                <w:lang w:eastAsia="sl-SI"/>
              </w:rPr>
              <w:t>B.</w:t>
            </w:r>
            <w:r w:rsidR="00920C31" w:rsidRPr="00245F4F">
              <w:rPr>
                <w:rFonts w:asciiTheme="minorHAnsi" w:eastAsia="Courier New" w:hAnsiTheme="minorHAnsi" w:cstheme="minorHAnsi"/>
                <w:lang w:eastAsia="sl-SI"/>
              </w:rPr>
              <w:t>,</w:t>
            </w:r>
            <w:r w:rsidRPr="00245F4F">
              <w:rPr>
                <w:rFonts w:asciiTheme="minorHAnsi" w:eastAsia="Courier New" w:hAnsiTheme="minorHAnsi" w:cstheme="minorHAnsi"/>
                <w:lang w:eastAsia="sl-SI"/>
              </w:rPr>
              <w:t xml:space="preserve"> Schaltegger</w:t>
            </w:r>
            <w:r w:rsidR="00920C31" w:rsidRPr="00245F4F">
              <w:rPr>
                <w:rFonts w:asciiTheme="minorHAnsi" w:eastAsia="Courier New" w:hAnsiTheme="minorHAnsi" w:cstheme="minorHAnsi"/>
                <w:lang w:eastAsia="sl-SI"/>
              </w:rPr>
              <w:t>,</w:t>
            </w:r>
            <w:r w:rsidRPr="00245F4F">
              <w:rPr>
                <w:rFonts w:asciiTheme="minorHAnsi" w:eastAsia="Courier New" w:hAnsiTheme="minorHAnsi" w:cstheme="minorHAnsi"/>
                <w:lang w:eastAsia="sl-SI"/>
              </w:rPr>
              <w:t xml:space="preserve"> S., Bennett, M., Pohjola, T. &amp; Csutora, M.</w:t>
            </w:r>
            <w:r w:rsidR="009C5715" w:rsidRPr="00245F4F">
              <w:rPr>
                <w:rFonts w:asciiTheme="minorHAnsi" w:eastAsia="Courier New" w:hAnsiTheme="minorHAnsi" w:cstheme="minorHAnsi"/>
                <w:lang w:eastAsia="sl-SI"/>
              </w:rPr>
              <w:t xml:space="preserve"> (Eds.).</w:t>
            </w:r>
            <w:r w:rsidRPr="00245F4F">
              <w:rPr>
                <w:rFonts w:asciiTheme="minorHAnsi" w:eastAsia="Courier New" w:hAnsiTheme="minorHAnsi" w:cstheme="minorHAnsi"/>
                <w:lang w:eastAsia="sl-SI"/>
              </w:rPr>
              <w:t xml:space="preserve"> (201</w:t>
            </w:r>
            <w:r w:rsidR="00B27CBD" w:rsidRPr="00245F4F">
              <w:rPr>
                <w:rFonts w:asciiTheme="minorHAnsi" w:eastAsia="Courier New" w:hAnsiTheme="minorHAnsi" w:cstheme="minorHAnsi"/>
                <w:lang w:eastAsia="sl-SI"/>
              </w:rPr>
              <w:t>1</w:t>
            </w:r>
            <w:r w:rsidRPr="00245F4F">
              <w:rPr>
                <w:rFonts w:asciiTheme="minorHAnsi" w:eastAsia="Courier New" w:hAnsiTheme="minorHAnsi" w:cstheme="minorHAnsi"/>
                <w:lang w:eastAsia="sl-SI"/>
              </w:rPr>
              <w:t xml:space="preserve">). </w:t>
            </w:r>
            <w:r w:rsidRPr="00245F4F">
              <w:rPr>
                <w:rFonts w:asciiTheme="minorHAnsi" w:hAnsiTheme="minorHAnsi" w:cstheme="minorHAnsi"/>
                <w:i/>
                <w:iCs/>
              </w:rPr>
              <w:t>Environmental Management Accounting and Supply Chain Management.</w:t>
            </w:r>
            <w:r w:rsidRPr="00245F4F">
              <w:rPr>
                <w:rFonts w:asciiTheme="minorHAnsi" w:hAnsiTheme="minorHAnsi" w:cstheme="minorHAnsi"/>
              </w:rPr>
              <w:t xml:space="preserve"> </w:t>
            </w:r>
            <w:r w:rsidRPr="00245F4F">
              <w:rPr>
                <w:rFonts w:asciiTheme="minorHAnsi" w:eastAsia="Courier New" w:hAnsiTheme="minorHAnsi" w:cstheme="minorHAnsi"/>
                <w:lang w:eastAsia="sl-SI"/>
              </w:rPr>
              <w:t xml:space="preserve">Springer. </w:t>
            </w:r>
            <w:r w:rsidR="009C5715" w:rsidRPr="00245F4F">
              <w:rPr>
                <w:rFonts w:asciiTheme="minorHAnsi" w:hAnsiTheme="minorHAnsi" w:cstheme="minorHAnsi"/>
                <w:lang w:eastAsia="sl-SI"/>
              </w:rPr>
              <w:t>https://doi.org/10.1007/978-94-007-1390-1</w:t>
            </w:r>
          </w:p>
          <w:p w14:paraId="2F0DB94C" w14:textId="7EAEDBCD" w:rsidR="00C50C5B" w:rsidRPr="00D2354E" w:rsidRDefault="00C50C5B" w:rsidP="00F1121B">
            <w:pPr>
              <w:pStyle w:val="HTML-oblikovano"/>
              <w:jc w:val="both"/>
              <w:rPr>
                <w:rFonts w:asciiTheme="minorHAnsi" w:hAnsiTheme="minorHAnsi" w:cstheme="minorHAnsi"/>
                <w:strike/>
                <w:sz w:val="22"/>
                <w:szCs w:val="22"/>
                <w:shd w:val="clear" w:color="auto" w:fill="FFFFFF"/>
              </w:rPr>
            </w:pPr>
            <w:r w:rsidRPr="00D2354E">
              <w:rPr>
                <w:rFonts w:asciiTheme="minorHAnsi" w:hAnsiTheme="minorHAnsi" w:cstheme="minorHAnsi"/>
                <w:sz w:val="22"/>
                <w:szCs w:val="22"/>
              </w:rPr>
              <w:t>Ballou, R. H. (2004). </w:t>
            </w:r>
            <w:r w:rsidRPr="00D2354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Business logistics/supply chain management: planning, organizing, and controlling the supply chain</w:t>
            </w:r>
            <w:r w:rsidRPr="00D2354E">
              <w:rPr>
                <w:rFonts w:asciiTheme="minorHAnsi" w:hAnsiTheme="minorHAnsi" w:cstheme="minorHAnsi"/>
                <w:sz w:val="22"/>
                <w:szCs w:val="22"/>
              </w:rPr>
              <w:t> (5th, international ed. izd.). Pearson Education International; Prentice Hall.</w:t>
            </w:r>
          </w:p>
          <w:p w14:paraId="3BD15BFF" w14:textId="0E890320" w:rsidR="006D4A30" w:rsidRPr="00D2354E" w:rsidRDefault="00C67F2A" w:rsidP="00C67F2A">
            <w:pPr>
              <w:pStyle w:val="HTML-oblikovano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235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Jacobs, F. R., Berry, W. L., Whybark, D. C., &amp; Vollmann, T. E. (20</w:t>
            </w:r>
            <w:r w:rsidR="00B10A1B" w:rsidRPr="00D235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24</w:t>
            </w:r>
            <w:r w:rsidRPr="00D235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). </w:t>
            </w:r>
            <w:r w:rsidRPr="00D2354E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Manufacturing Planning and Control for Supply Chain Management: </w:t>
            </w:r>
            <w:r w:rsidR="00B10A1B" w:rsidRPr="00D2354E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The CPIM Reference </w:t>
            </w:r>
            <w:r w:rsidR="00B10A1B" w:rsidRPr="00D235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(3rd ed.)</w:t>
            </w:r>
            <w:r w:rsidRPr="00D235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 McGraw-Hill.</w:t>
            </w:r>
            <w:r w:rsidR="003F619F" w:rsidRPr="00D235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649BD79" w14:textId="1E48E27F" w:rsidR="007E79DB" w:rsidRPr="00D2354E" w:rsidRDefault="00E07FF8" w:rsidP="00C67F2A">
            <w:pPr>
              <w:pStyle w:val="HTML-oblikovan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354E">
              <w:rPr>
                <w:rFonts w:asciiTheme="minorHAnsi" w:hAnsiTheme="minorHAnsi" w:cstheme="minorHAnsi"/>
                <w:sz w:val="22"/>
                <w:szCs w:val="22"/>
              </w:rPr>
              <w:t>Obrecht, M. (2020). </w:t>
            </w:r>
            <w:r w:rsidRPr="00D2354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Life cycle management in supply chains: integrating environmental life cycle thinking into supply chain management: visokošolski učbenik</w:t>
            </w:r>
            <w:r w:rsidRPr="00D2354E">
              <w:rPr>
                <w:rFonts w:asciiTheme="minorHAnsi" w:hAnsiTheme="minorHAnsi" w:cstheme="minorHAnsi"/>
                <w:sz w:val="22"/>
                <w:szCs w:val="22"/>
              </w:rPr>
              <w:t xml:space="preserve"> (1. izd.). Fakulteta za logistiko Univerze v Mariboru. </w:t>
            </w:r>
            <w:hyperlink r:id="rId8" w:history="1">
              <w:r w:rsidR="00086234" w:rsidRPr="00D2354E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https://fl.um.si/knjiznica/wp-content/uploads/2020/01/E-BOOK-Obrecht_2020-LCMinSC-FINAL.pdf</w:t>
              </w:r>
            </w:hyperlink>
          </w:p>
          <w:p w14:paraId="412F814F" w14:textId="3E003B22" w:rsidR="00086234" w:rsidRPr="00432BB6" w:rsidRDefault="00086234" w:rsidP="00C67F2A">
            <w:pPr>
              <w:pStyle w:val="HTML-oblikovan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234">
              <w:rPr>
                <w:rFonts w:asciiTheme="minorHAnsi" w:hAnsiTheme="minorHAnsi" w:cstheme="minorHAnsi"/>
                <w:sz w:val="22"/>
                <w:szCs w:val="22"/>
              </w:rPr>
              <w:t>Obrecht, M., Cvahte Ojsteršek, T., Čuček, M., Fale, M., Orel Šanko, N., Vičič, P., Slomšek Šlamberger, B., &amp; Pavić, L. (2024). </w:t>
            </w:r>
            <w:r w:rsidRPr="000862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Oskrbovalne verige znanja: smernice za zeleni in digitalni prehod</w:t>
            </w:r>
            <w:r w:rsidRPr="00086234">
              <w:rPr>
                <w:rFonts w:asciiTheme="minorHAnsi" w:hAnsiTheme="minorHAnsi" w:cstheme="minorHAnsi"/>
                <w:sz w:val="22"/>
                <w:szCs w:val="22"/>
              </w:rPr>
              <w:t> (1. izd.). Univerza v Mariboru, Univerzitetna založba.</w:t>
            </w:r>
            <w:r w:rsidR="00812E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2E9F" w:rsidRPr="00812E9F">
              <w:rPr>
                <w:rFonts w:asciiTheme="minorHAnsi" w:hAnsiTheme="minorHAnsi" w:cstheme="minorHAnsi"/>
                <w:sz w:val="22"/>
                <w:szCs w:val="22"/>
              </w:rPr>
              <w:t>https://doi.org/10.18690/um.fl.2.2024</w:t>
            </w:r>
          </w:p>
        </w:tc>
      </w:tr>
      <w:tr w:rsidR="009F1551" w:rsidRPr="0049183D" w14:paraId="4865C121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89381" w14:textId="77777777" w:rsidR="009F1551" w:rsidRPr="00432BB6" w:rsidRDefault="009F1551" w:rsidP="009F155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1E7F85BF" w14:textId="77777777" w:rsidR="009F1551" w:rsidRPr="00432BB6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32BB6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1D3AA79C" w14:textId="77777777" w:rsidR="009F1551" w:rsidRPr="00432BB6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CE07D" w14:textId="77777777" w:rsidR="009F1551" w:rsidRPr="00432BB6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07D0CEE" w14:textId="77777777" w:rsidR="009F1551" w:rsidRPr="00432BB6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32BB6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32BB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61208" w:rsidRPr="009737D7" w14:paraId="40C2ADB0" w14:textId="77777777" w:rsidTr="00287663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031" w14:textId="77777777" w:rsidR="00306C46" w:rsidRPr="00432BB6" w:rsidRDefault="00306C46" w:rsidP="00306C46">
            <w:pPr>
              <w:spacing w:after="0"/>
              <w:rPr>
                <w:lang w:eastAsia="sl-SI"/>
              </w:rPr>
            </w:pPr>
            <w:r w:rsidRPr="00432BB6">
              <w:rPr>
                <w:lang w:eastAsia="sl-SI"/>
              </w:rPr>
              <w:t>Cilji predmeta so:</w:t>
            </w:r>
          </w:p>
          <w:p w14:paraId="12D90860" w14:textId="77777777" w:rsidR="00A16558" w:rsidRPr="00432BB6" w:rsidRDefault="00306C46" w:rsidP="00A16558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razumevanje</w:t>
            </w:r>
            <w:r w:rsidR="00361208" w:rsidRPr="00432BB6">
              <w:rPr>
                <w:rFonts w:asciiTheme="minorHAnsi" w:hAnsiTheme="minorHAnsi"/>
              </w:rPr>
              <w:t xml:space="preserve"> </w:t>
            </w:r>
            <w:r w:rsidRPr="00432BB6">
              <w:rPr>
                <w:rFonts w:asciiTheme="minorHAnsi" w:hAnsiTheme="minorHAnsi"/>
              </w:rPr>
              <w:t>znanstveno raziskovalnega dela</w:t>
            </w:r>
            <w:r w:rsidR="00361208" w:rsidRPr="00432BB6">
              <w:rPr>
                <w:rFonts w:asciiTheme="minorHAnsi" w:hAnsiTheme="minorHAnsi"/>
              </w:rPr>
              <w:t xml:space="preserve"> iz področja raziskovanja oskrbovalnih verig,</w:t>
            </w:r>
          </w:p>
          <w:p w14:paraId="4C475B14" w14:textId="56DE9B0F" w:rsidR="00A16558" w:rsidRPr="00432BB6" w:rsidRDefault="00A16558" w:rsidP="00A16558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razumevanje pristopov upravljanja (naloge in izzivi učinkovitega upravljanja z oskrbovalnimi verigami), vodenja in nadzora celovitih oskrbovalnih verig,</w:t>
            </w:r>
          </w:p>
          <w:p w14:paraId="0BBE497E" w14:textId="79073AF3" w:rsidR="00A16558" w:rsidRPr="00432BB6" w:rsidRDefault="00A16558" w:rsidP="00A16558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razumevanje notranjih procesov in odnosov oskrbovalnih verig,</w:t>
            </w:r>
          </w:p>
          <w:p w14:paraId="681F1836" w14:textId="579A883A" w:rsidR="00A16558" w:rsidRPr="00432BB6" w:rsidRDefault="00A16558" w:rsidP="00A16558">
            <w:pPr>
              <w:numPr>
                <w:ilvl w:val="0"/>
                <w:numId w:val="2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razumevanje modeliranja notranjih procesov in optimiranje stanj celovitih oskrbovalnih verig.</w:t>
            </w:r>
          </w:p>
          <w:p w14:paraId="42FD3AAF" w14:textId="77777777" w:rsidR="00A16558" w:rsidRPr="00432BB6" w:rsidRDefault="00A16558" w:rsidP="00A16558">
            <w:pPr>
              <w:spacing w:after="0"/>
              <w:ind w:left="340"/>
              <w:jc w:val="both"/>
              <w:rPr>
                <w:rFonts w:asciiTheme="minorHAnsi" w:hAnsiTheme="minorHAnsi"/>
                <w:b/>
              </w:rPr>
            </w:pPr>
          </w:p>
          <w:p w14:paraId="13008BA6" w14:textId="405039C4" w:rsidR="00306C46" w:rsidRPr="00432BB6" w:rsidRDefault="00306C46" w:rsidP="000D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432BB6">
              <w:rPr>
                <w:lang w:eastAsia="sl-SI"/>
              </w:rPr>
              <w:t>K</w:t>
            </w:r>
            <w:r w:rsidR="006D4A30" w:rsidRPr="00432BB6">
              <w:rPr>
                <w:lang w:eastAsia="sl-SI"/>
              </w:rPr>
              <w:t>ompetence: študent je zmožen</w:t>
            </w:r>
            <w:r w:rsidRPr="00432BB6">
              <w:rPr>
                <w:lang w:eastAsia="sl-SI"/>
              </w:rPr>
              <w:t xml:space="preserve"> uporabiti </w:t>
            </w:r>
            <w:r w:rsidR="006D4A30" w:rsidRPr="00432BB6">
              <w:rPr>
                <w:lang w:eastAsia="sl-SI"/>
              </w:rPr>
              <w:t>znanje s področja oskrbovalnih verig (notranjih procesov, odnosov, modeliranja notranjih procesov in upravljanja)</w:t>
            </w:r>
            <w:r w:rsidR="000D1969" w:rsidRPr="00432BB6">
              <w:rPr>
                <w:lang w:eastAsia="sl-SI"/>
              </w:rPr>
              <w:t xml:space="preserve"> tako za potrebe znanstvenega raziskovanja kot tudi v praksi.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1A80" w14:textId="77777777" w:rsidR="00361208" w:rsidRPr="00432BB6" w:rsidRDefault="00361208" w:rsidP="00361208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164" w14:textId="77777777" w:rsidR="00C67F2A" w:rsidRPr="00432BB6" w:rsidRDefault="00C67F2A" w:rsidP="00C6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sl-SI"/>
              </w:rPr>
            </w:pPr>
            <w:r w:rsidRPr="00432BB6">
              <w:rPr>
                <w:lang w:eastAsia="sl-SI"/>
              </w:rPr>
              <w:t xml:space="preserve">The objectives of the course are: </w:t>
            </w:r>
          </w:p>
          <w:p w14:paraId="28907B5C" w14:textId="425E0F0A" w:rsidR="00C67F2A" w:rsidRPr="00432BB6" w:rsidRDefault="00C67F2A" w:rsidP="00C67F2A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sl-SI"/>
              </w:rPr>
            </w:pPr>
            <w:r w:rsidRPr="00432BB6">
              <w:rPr>
                <w:lang w:eastAsia="sl-SI"/>
              </w:rPr>
              <w:t xml:space="preserve">understanding of scientific research work in the field of supply chain research, </w:t>
            </w:r>
          </w:p>
          <w:p w14:paraId="1B0DD5BC" w14:textId="6A486D6E" w:rsidR="00C67F2A" w:rsidRPr="00432BB6" w:rsidRDefault="00C67F2A" w:rsidP="00C67F2A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sl-SI"/>
              </w:rPr>
            </w:pPr>
            <w:r w:rsidRPr="00432BB6">
              <w:rPr>
                <w:lang w:eastAsia="sl-SI"/>
              </w:rPr>
              <w:t xml:space="preserve">knowledge of management approaches (tasks and challenges of effective supply chain management), management and control of comprehensive supply chains, </w:t>
            </w:r>
          </w:p>
          <w:p w14:paraId="4AEC0679" w14:textId="77777777" w:rsidR="00C67F2A" w:rsidRPr="00432BB6" w:rsidRDefault="00C67F2A" w:rsidP="00C67F2A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sl-SI"/>
              </w:rPr>
            </w:pPr>
            <w:r w:rsidRPr="00432BB6">
              <w:rPr>
                <w:lang w:eastAsia="sl-SI"/>
              </w:rPr>
              <w:t xml:space="preserve">understanding of internal processes and supply chain relationships, </w:t>
            </w:r>
          </w:p>
          <w:p w14:paraId="65E06EE8" w14:textId="4480AD55" w:rsidR="00C67F2A" w:rsidRPr="00432BB6" w:rsidRDefault="00C67F2A" w:rsidP="00C67F2A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sl-SI"/>
              </w:rPr>
            </w:pPr>
            <w:r w:rsidRPr="00432BB6">
              <w:rPr>
                <w:lang w:eastAsia="sl-SI"/>
              </w:rPr>
              <w:t xml:space="preserve">understanding the modeling of internal processes and optimizing the state of extended supply chains. </w:t>
            </w:r>
          </w:p>
          <w:p w14:paraId="38EFC9C8" w14:textId="77777777" w:rsidR="00C67F2A" w:rsidRPr="00432BB6" w:rsidRDefault="00C67F2A" w:rsidP="00C6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sl-SI"/>
              </w:rPr>
            </w:pPr>
          </w:p>
          <w:p w14:paraId="75BF2385" w14:textId="7CCE2EA9" w:rsidR="00361208" w:rsidRPr="00432BB6" w:rsidRDefault="00C67F2A" w:rsidP="00C67F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sl-SI"/>
              </w:rPr>
            </w:pPr>
            <w:r w:rsidRPr="00432BB6">
              <w:rPr>
                <w:lang w:eastAsia="sl-SI"/>
              </w:rPr>
              <w:t xml:space="preserve">Competences: the student can use knowledge in supply chains (internal processes, relationships, modeling of internal processes and management) both for the needs of scientific research and practice. </w:t>
            </w:r>
          </w:p>
        </w:tc>
      </w:tr>
      <w:tr w:rsidR="00287663" w:rsidRPr="0049183D" w14:paraId="4374BD23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E02E5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E11C961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32BB6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3B67854D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71A694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039CE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5867CF5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32BB6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9737D7" w:rsidRPr="006069A0" w14:paraId="57369BE2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007B6" w14:textId="77777777" w:rsidR="0042265B" w:rsidRPr="00432BB6" w:rsidRDefault="0042265B" w:rsidP="0042265B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432BB6">
              <w:rPr>
                <w:rFonts w:asciiTheme="minorHAnsi" w:eastAsia="Calibri" w:hAnsiTheme="minorHAnsi"/>
              </w:rPr>
              <w:t>Po uspešno zaključenem predmetu so študenti zmožni:</w:t>
            </w:r>
          </w:p>
          <w:p w14:paraId="4624A32A" w14:textId="739F5FC4" w:rsidR="0042265B" w:rsidRPr="00432BB6" w:rsidRDefault="0042265B" w:rsidP="0042265B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uporabiti rešitve upravljanja, vodenja in nadzora celovitih oskrbovalnih</w:t>
            </w:r>
            <w:r w:rsidR="000D1969" w:rsidRPr="00432BB6">
              <w:rPr>
                <w:rFonts w:asciiTheme="minorHAnsi" w:hAnsiTheme="minorHAnsi"/>
              </w:rPr>
              <w:t>,</w:t>
            </w:r>
          </w:p>
          <w:p w14:paraId="06945821" w14:textId="77777777" w:rsidR="0042265B" w:rsidRPr="00432BB6" w:rsidRDefault="0042265B" w:rsidP="0042265B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</w:rPr>
            </w:pPr>
            <w:r w:rsidRPr="00432BB6">
              <w:rPr>
                <w:rFonts w:asciiTheme="minorHAnsi" w:hAnsiTheme="minorHAnsi"/>
              </w:rPr>
              <w:t>interpretirati raziskovalno področje logistični sistemi in logistične verige,</w:t>
            </w:r>
          </w:p>
          <w:p w14:paraId="0405A39D" w14:textId="44F4706B" w:rsidR="0042265B" w:rsidRPr="00432BB6" w:rsidRDefault="0042265B" w:rsidP="0042265B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</w:rPr>
            </w:pPr>
            <w:r w:rsidRPr="00432BB6">
              <w:rPr>
                <w:rFonts w:asciiTheme="minorHAnsi" w:hAnsiTheme="minorHAnsi"/>
              </w:rPr>
              <w:t>oceniti  praktičnost rezultatov svojega raziskovalnega dela,</w:t>
            </w:r>
          </w:p>
          <w:p w14:paraId="6762654C" w14:textId="77777777" w:rsidR="0042265B" w:rsidRPr="00432BB6" w:rsidRDefault="0042265B" w:rsidP="0042265B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</w:rPr>
            </w:pPr>
            <w:r w:rsidRPr="00432BB6">
              <w:rPr>
                <w:rFonts w:asciiTheme="minorHAnsi" w:hAnsiTheme="minorHAnsi"/>
              </w:rPr>
              <w:t>uporabiti rezultate svojega znanstvenega dela na področju oskrbovalnih verig v praksi,</w:t>
            </w:r>
          </w:p>
          <w:p w14:paraId="44D4F558" w14:textId="77777777" w:rsidR="0042265B" w:rsidRPr="00432BB6" w:rsidRDefault="0042265B" w:rsidP="0042265B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</w:rPr>
            </w:pPr>
            <w:r w:rsidRPr="00432BB6">
              <w:rPr>
                <w:rFonts w:asciiTheme="minorHAnsi" w:hAnsiTheme="minorHAnsi"/>
              </w:rPr>
              <w:t>razvijati modele notranjih procesov in optimiranja stanj celovitih oskrbovalnih verig.</w:t>
            </w:r>
          </w:p>
          <w:p w14:paraId="38D4F78D" w14:textId="77777777" w:rsidR="0042265B" w:rsidRPr="00432BB6" w:rsidRDefault="0042265B" w:rsidP="0042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</w:p>
          <w:p w14:paraId="140C3B3B" w14:textId="497C84CE" w:rsidR="009737D7" w:rsidRPr="00432BB6" w:rsidRDefault="009737D7" w:rsidP="0042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8F02B" w14:textId="77777777" w:rsidR="009737D7" w:rsidRPr="00432BB6" w:rsidRDefault="009737D7" w:rsidP="0036120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D328220" w14:textId="77777777" w:rsidR="009737D7" w:rsidRPr="00432BB6" w:rsidRDefault="009737D7" w:rsidP="0036120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5B70407" w14:textId="77777777" w:rsidR="009737D7" w:rsidRPr="00432BB6" w:rsidRDefault="009737D7" w:rsidP="0036120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B4B6E" w14:textId="477754FA" w:rsidR="00C67F2A" w:rsidRPr="00432BB6" w:rsidRDefault="00C67F2A" w:rsidP="00C67F2A">
            <w:pPr>
              <w:jc w:val="both"/>
              <w:rPr>
                <w:rFonts w:asciiTheme="minorHAnsi" w:hAnsiTheme="minorHAnsi"/>
              </w:rPr>
            </w:pPr>
            <w:r w:rsidRPr="00432BB6">
              <w:rPr>
                <w:rFonts w:asciiTheme="minorHAnsi" w:hAnsiTheme="minorHAnsi"/>
              </w:rPr>
              <w:t xml:space="preserve">Upon successful completion of this course, students can: </w:t>
            </w:r>
          </w:p>
          <w:p w14:paraId="7BACDF00" w14:textId="5CAC4CAC" w:rsidR="00C67F2A" w:rsidRPr="00432BB6" w:rsidRDefault="00C67F2A" w:rsidP="00C67F2A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 xml:space="preserve">use solutions for the management, administration, and control of comprehensive care, </w:t>
            </w:r>
          </w:p>
          <w:p w14:paraId="7372D438" w14:textId="77777777" w:rsidR="00C67F2A" w:rsidRPr="00432BB6" w:rsidRDefault="00C67F2A" w:rsidP="00C67F2A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 xml:space="preserve">interpret the research field of logistics systems and logistics chains, </w:t>
            </w:r>
          </w:p>
          <w:p w14:paraId="66B887E7" w14:textId="77777777" w:rsidR="00C67F2A" w:rsidRPr="00432BB6" w:rsidRDefault="00C67F2A" w:rsidP="00C67F2A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 xml:space="preserve">evaluate the practicality of the results of their research work, </w:t>
            </w:r>
          </w:p>
          <w:p w14:paraId="68D66F6D" w14:textId="77777777" w:rsidR="00C67F2A" w:rsidRPr="00432BB6" w:rsidRDefault="00C67F2A" w:rsidP="00C67F2A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 xml:space="preserve">apply the results of their scientific work in the field of supply chains in practice, </w:t>
            </w:r>
          </w:p>
          <w:p w14:paraId="16D07C20" w14:textId="32FB2C12" w:rsidR="009737D7" w:rsidRPr="00432BB6" w:rsidRDefault="00C67F2A" w:rsidP="00C67F2A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lastRenderedPageBreak/>
              <w:t>develop models of internal processes and optimization of the state of comprehensive supply chains.</w:t>
            </w:r>
          </w:p>
        </w:tc>
      </w:tr>
      <w:tr w:rsidR="00287663" w:rsidRPr="00AB5F3C" w14:paraId="7C961644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087" w14:textId="578E77C9" w:rsidR="00A16558" w:rsidRPr="00432BB6" w:rsidRDefault="00A16558" w:rsidP="0042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FC794" w14:textId="77777777" w:rsidR="00287663" w:rsidRPr="00432BB6" w:rsidRDefault="00287663" w:rsidP="00361208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B0E" w14:textId="76061706" w:rsidR="00287663" w:rsidRPr="00432BB6" w:rsidRDefault="00287663" w:rsidP="00C67F2A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287663" w:rsidRPr="0049183D" w14:paraId="556D96CB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13B45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FAB969D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32BB6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24BDE8FE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4A017BD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B81BB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06CB522" w14:textId="77777777" w:rsidR="00287663" w:rsidRPr="00432BB6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32BB6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B51677" w:rsidRPr="006069A0" w14:paraId="487D77DA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EC3" w14:textId="77777777" w:rsidR="00B51677" w:rsidRPr="00432BB6" w:rsidRDefault="00B51677" w:rsidP="00B51677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Avditorna predavanja.</w:t>
            </w:r>
          </w:p>
          <w:p w14:paraId="51808D91" w14:textId="77777777" w:rsidR="00B51677" w:rsidRPr="00432BB6" w:rsidRDefault="00B51677" w:rsidP="00B51677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Raziskovalno delo z mentorjem.</w:t>
            </w:r>
          </w:p>
          <w:p w14:paraId="683EC17C" w14:textId="6DBD15AF" w:rsidR="00B51677" w:rsidRPr="00432BB6" w:rsidRDefault="00B51677" w:rsidP="00B51677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Samostojno raziskovalno delo.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1A6C9" w14:textId="77777777" w:rsidR="00B51677" w:rsidRPr="00432BB6" w:rsidRDefault="00B51677" w:rsidP="00B5167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4E6" w14:textId="77777777" w:rsidR="00B51677" w:rsidRPr="00432BB6" w:rsidRDefault="00B51677" w:rsidP="00B51677">
            <w:pPr>
              <w:pStyle w:val="Odstavekseznama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432BB6">
              <w:rPr>
                <w:rFonts w:asciiTheme="minorHAnsi" w:hAnsiTheme="minorHAnsi"/>
              </w:rPr>
              <w:t>Face-to-face lectures.</w:t>
            </w:r>
          </w:p>
          <w:p w14:paraId="4852C7AC" w14:textId="77777777" w:rsidR="00B51677" w:rsidRPr="00432BB6" w:rsidRDefault="00B51677" w:rsidP="00B51677">
            <w:pPr>
              <w:pStyle w:val="Odstavekseznama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432BB6">
              <w:rPr>
                <w:rFonts w:asciiTheme="minorHAnsi" w:hAnsiTheme="minorHAnsi"/>
              </w:rPr>
              <w:t>Research work with a mentor.</w:t>
            </w:r>
          </w:p>
          <w:p w14:paraId="50B846B5" w14:textId="05D49B34" w:rsidR="00B51677" w:rsidRPr="00432BB6" w:rsidRDefault="00B51677" w:rsidP="00B51677">
            <w:pPr>
              <w:pStyle w:val="Odstavekseznama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432BB6">
              <w:rPr>
                <w:rFonts w:asciiTheme="minorHAnsi" w:hAnsiTheme="minorHAnsi"/>
              </w:rPr>
              <w:t>Individual research work.</w:t>
            </w:r>
          </w:p>
        </w:tc>
      </w:tr>
      <w:tr w:rsidR="00361208" w:rsidRPr="0049183D" w14:paraId="7B0D8CCE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BC7D5" w14:textId="77777777" w:rsidR="00361208" w:rsidRPr="0049183D" w:rsidRDefault="00361208" w:rsidP="0036120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1DDDD7F" w14:textId="77777777" w:rsidR="00361208" w:rsidRDefault="00361208" w:rsidP="0036120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786FD93" w14:textId="77777777" w:rsidR="00361208" w:rsidRPr="0049183D" w:rsidRDefault="00361208" w:rsidP="0036120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A98DD" w14:textId="77777777" w:rsidR="00361208" w:rsidRDefault="00361208" w:rsidP="00361208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7187336B" w14:textId="77777777" w:rsidR="00361208" w:rsidRPr="0049183D" w:rsidRDefault="00361208" w:rsidP="00361208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6ACC879B" w14:textId="77777777" w:rsidR="00361208" w:rsidRPr="0049183D" w:rsidRDefault="00361208" w:rsidP="00361208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B2957" w14:textId="77777777" w:rsidR="00361208" w:rsidRPr="0049183D" w:rsidRDefault="00361208" w:rsidP="0036120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6EDB4F6" w14:textId="77777777" w:rsidR="00361208" w:rsidRDefault="00361208" w:rsidP="0036120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84430B6" w14:textId="77777777" w:rsidR="00361208" w:rsidRPr="0049183D" w:rsidRDefault="00361208" w:rsidP="0036120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61208" w:rsidRPr="002B5E0B" w14:paraId="76ADA29F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11B" w14:textId="48D5066A" w:rsidR="00361208" w:rsidRPr="00432BB6" w:rsidRDefault="00306C46" w:rsidP="00361208">
            <w:pPr>
              <w:spacing w:after="0"/>
              <w:rPr>
                <w:rFonts w:asciiTheme="minorHAnsi" w:hAnsiTheme="minorHAnsi"/>
                <w:b/>
              </w:rPr>
            </w:pPr>
            <w:r w:rsidRPr="00432BB6">
              <w:rPr>
                <w:rFonts w:asciiTheme="minorHAnsi" w:hAnsiTheme="minorHAnsi"/>
              </w:rPr>
              <w:t>samostojno</w:t>
            </w:r>
            <w:r w:rsidR="009F136B" w:rsidRPr="00432BB6">
              <w:rPr>
                <w:rFonts w:asciiTheme="minorHAnsi" w:hAnsiTheme="minorHAnsi"/>
              </w:rPr>
              <w:t xml:space="preserve"> raziskovalno delo</w:t>
            </w:r>
            <w:r w:rsidR="00361208" w:rsidRPr="00432BB6">
              <w:rPr>
                <w:rFonts w:asciiTheme="minorHAnsi" w:hAnsiTheme="minorHAnsi"/>
              </w:rPr>
              <w:t xml:space="preserve"> </w:t>
            </w:r>
          </w:p>
          <w:p w14:paraId="100015D5" w14:textId="63154C19" w:rsidR="00361208" w:rsidRPr="002B5E0B" w:rsidRDefault="00306C46" w:rsidP="00361208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32BB6">
              <w:rPr>
                <w:rFonts w:asciiTheme="minorHAnsi" w:hAnsiTheme="minorHAnsi"/>
              </w:rPr>
              <w:t>ustni izpit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ADE" w14:textId="6C599210" w:rsidR="00361208" w:rsidRPr="002B5E0B" w:rsidRDefault="00361208" w:rsidP="0036120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B5E0B">
              <w:rPr>
                <w:rFonts w:eastAsia="Calibri" w:cs="Calibri"/>
                <w:lang w:eastAsia="sl-SI"/>
              </w:rPr>
              <w:t>50</w:t>
            </w:r>
            <w:r w:rsidR="009F136B" w:rsidRPr="002B5E0B">
              <w:rPr>
                <w:rFonts w:eastAsia="Calibri" w:cs="Calibri"/>
                <w:lang w:eastAsia="sl-SI"/>
              </w:rPr>
              <w:t xml:space="preserve"> </w:t>
            </w:r>
            <w:r w:rsidRPr="002B5E0B">
              <w:rPr>
                <w:rFonts w:eastAsia="Calibri" w:cs="Calibri"/>
                <w:lang w:eastAsia="sl-SI"/>
              </w:rPr>
              <w:t>%</w:t>
            </w:r>
          </w:p>
          <w:p w14:paraId="660F1338" w14:textId="02422993" w:rsidR="00361208" w:rsidRPr="002B5E0B" w:rsidRDefault="00361208" w:rsidP="0036120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B5E0B">
              <w:rPr>
                <w:rFonts w:eastAsia="Calibri" w:cs="Calibri"/>
                <w:lang w:eastAsia="sl-SI"/>
              </w:rPr>
              <w:t>50</w:t>
            </w:r>
            <w:r w:rsidR="009F136B" w:rsidRPr="002B5E0B">
              <w:rPr>
                <w:rFonts w:eastAsia="Calibri" w:cs="Calibri"/>
                <w:lang w:eastAsia="sl-SI"/>
              </w:rPr>
              <w:t xml:space="preserve"> </w:t>
            </w:r>
            <w:r w:rsidRPr="002B5E0B">
              <w:rPr>
                <w:rFonts w:eastAsia="Calibri" w:cs="Calibri"/>
                <w:lang w:eastAsia="sl-SI"/>
              </w:rPr>
              <w:t>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B38" w14:textId="248D1163" w:rsidR="00306C46" w:rsidRPr="002B5E0B" w:rsidRDefault="00306C46" w:rsidP="00361208">
            <w:pPr>
              <w:spacing w:after="0"/>
              <w:rPr>
                <w:rFonts w:asciiTheme="minorHAnsi" w:hAnsiTheme="minorHAnsi"/>
              </w:rPr>
            </w:pPr>
            <w:r w:rsidRPr="002B5E0B">
              <w:rPr>
                <w:rFonts w:asciiTheme="minorHAnsi" w:hAnsiTheme="minorHAnsi"/>
              </w:rPr>
              <w:t xml:space="preserve">individual research work </w:t>
            </w:r>
          </w:p>
          <w:p w14:paraId="0A01808F" w14:textId="3E25D81A" w:rsidR="00361208" w:rsidRPr="002B5E0B" w:rsidRDefault="00306C46" w:rsidP="00361208">
            <w:pPr>
              <w:spacing w:after="0"/>
              <w:rPr>
                <w:rFonts w:asciiTheme="minorHAnsi" w:hAnsiTheme="minorHAnsi"/>
                <w:b/>
              </w:rPr>
            </w:pPr>
            <w:r w:rsidRPr="002B5E0B">
              <w:rPr>
                <w:rFonts w:asciiTheme="minorHAnsi" w:hAnsiTheme="minorHAnsi"/>
              </w:rPr>
              <w:t>oral exam</w:t>
            </w:r>
          </w:p>
        </w:tc>
      </w:tr>
    </w:tbl>
    <w:p w14:paraId="7E44A232" w14:textId="77777777" w:rsidR="005A11E4" w:rsidRPr="002B5E0B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2B504DCB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2A0F62D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361208" w:rsidRPr="00432BB6" w14:paraId="055CE5B5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C2C0" w14:textId="77777777" w:rsidR="00124C5E" w:rsidRPr="00432BB6" w:rsidRDefault="00124C5E" w:rsidP="00124C5E">
            <w:pPr>
              <w:spacing w:after="0"/>
              <w:ind w:left="360"/>
              <w:jc w:val="both"/>
              <w:rPr>
                <w:rFonts w:cs="Calibri"/>
                <w:i/>
                <w:iCs/>
              </w:rPr>
            </w:pPr>
            <w:r w:rsidRPr="00432BB6">
              <w:rPr>
                <w:rFonts w:cs="Calibri"/>
                <w:i/>
                <w:iCs/>
              </w:rPr>
              <w:t xml:space="preserve">1. OBRECHT, Matevž. Integrating life cycle thinking, ecolabels and ecodesign principles into supply chain management. V: KOLINSKI, Adam (ur.), DUJAK, Davor (ur.), GOLINSKA-DAWSON, Paulina (ur.). Integration of information flow for greening supply chain management, (Ecoproduction (Berlin. Internet), ISSN 2193-4622). Cham: Springer. cop. </w:t>
            </w:r>
            <w:r w:rsidRPr="00432BB6">
              <w:rPr>
                <w:rFonts w:cs="Calibri"/>
                <w:b/>
                <w:bCs/>
                <w:i/>
                <w:iCs/>
              </w:rPr>
              <w:t>2020</w:t>
            </w:r>
            <w:r w:rsidRPr="00432BB6">
              <w:rPr>
                <w:rFonts w:cs="Calibri"/>
                <w:i/>
                <w:iCs/>
              </w:rPr>
              <w:t>, str. 219-249, ilustr. https://doi.org/10.1007/978-3-030-24355-5. [COBISS.SI-ID 513020733]</w:t>
            </w:r>
            <w:r w:rsidRPr="00432BB6">
              <w:rPr>
                <w:rFonts w:cs="Calibri"/>
                <w:i/>
                <w:iCs/>
              </w:rPr>
              <w:br/>
              <w:t>kategorija: 3A (Z, A', A1/2); tip dela je verificiral OSICD</w:t>
            </w:r>
            <w:r w:rsidRPr="00432BB6">
              <w:rPr>
                <w:rFonts w:cs="Calibri"/>
                <w:i/>
                <w:iCs/>
              </w:rPr>
              <w:br/>
              <w:t>točke: 60, št. avtorjev: 1</w:t>
            </w:r>
          </w:p>
          <w:p w14:paraId="77B75953" w14:textId="77777777" w:rsidR="00124C5E" w:rsidRPr="00432BB6" w:rsidRDefault="00124C5E" w:rsidP="00124C5E">
            <w:pPr>
              <w:spacing w:after="0"/>
              <w:ind w:left="360"/>
              <w:jc w:val="both"/>
              <w:rPr>
                <w:rFonts w:cs="Calibri"/>
                <w:i/>
                <w:iCs/>
              </w:rPr>
            </w:pPr>
            <w:r w:rsidRPr="00432BB6">
              <w:rPr>
                <w:rFonts w:cs="Calibri"/>
                <w:i/>
                <w:iCs/>
              </w:rPr>
              <w:t xml:space="preserve">2. OBRECHT, Matevž, KAZANCOGLU, Yigit, DENAC, Matjaž. Integrating social dimensions into future sustainable energy supply networks. International journal of environmental research and public health, ISSN 1660-4601, </w:t>
            </w:r>
            <w:r w:rsidRPr="00432BB6">
              <w:rPr>
                <w:rFonts w:cs="Calibri"/>
                <w:b/>
                <w:bCs/>
                <w:i/>
                <w:iCs/>
              </w:rPr>
              <w:t>2020</w:t>
            </w:r>
            <w:r w:rsidRPr="00432BB6">
              <w:rPr>
                <w:rFonts w:cs="Calibri"/>
                <w:i/>
                <w:iCs/>
              </w:rPr>
              <w:t>, vol. 17, str. 1-18, ilustr. https://doi.org/10.3390/ijerph17176230, doi: 10.3390/ijerph17176230. [COBISS.SI-ID 27031299], [JCR, SNIP, WoS do 2. 10. 2020: št. citatov (TC): 0, čistih citatov (CI): 0, čistih citatov na avtorja (CIAu): 0, Scopus do 22. 9. 2020: št. citatov (TC): 0, čistih citatov (CI): 0, čistih citatov na avtorja (CIAu): 0]</w:t>
            </w:r>
            <w:r w:rsidRPr="00432BB6">
              <w:rPr>
                <w:rFonts w:cs="Calibri"/>
                <w:i/>
                <w:iCs/>
              </w:rPr>
              <w:br/>
              <w:t>kategorija: 1A1 (Z, A', A1/2); uvrstitev: SSCI, SCI, Scopus, MBP; tip dela je verificiral OSICD</w:t>
            </w:r>
            <w:r w:rsidRPr="00432BB6">
              <w:rPr>
                <w:rFonts w:cs="Calibri"/>
                <w:i/>
                <w:iCs/>
              </w:rPr>
              <w:br/>
              <w:t>točke: 37, št. avtorjev: 3</w:t>
            </w:r>
          </w:p>
          <w:p w14:paraId="50E1E6B7" w14:textId="2456E0A3" w:rsidR="00124C5E" w:rsidRPr="00432BB6" w:rsidRDefault="00124C5E" w:rsidP="00124C5E">
            <w:pPr>
              <w:spacing w:after="0"/>
              <w:ind w:left="360"/>
              <w:jc w:val="both"/>
              <w:rPr>
                <w:rFonts w:cs="Calibri"/>
                <w:i/>
                <w:iCs/>
              </w:rPr>
            </w:pPr>
            <w:r w:rsidRPr="00432BB6">
              <w:rPr>
                <w:rFonts w:cs="Calibri"/>
                <w:i/>
                <w:iCs/>
              </w:rPr>
              <w:t>3. LAZAR, Sebastjan, KLIMECKA-TATAR, Dorota, OBRECHT, Matevž. Sustainability orientation and focus in logistics and supply chains. Sustainability, ISSN 2071-1050, 2021, vol. 13, iss. 6, str. [1]-20, ilustr. https://doi.org/10.3390/su13063280, doi: 10.3390/su13063280. [COBISS.SI-ID 59003651], [JCR, SNIP, WoS do 8. 11. 2021: št. citatov (TC): 10, čistih citatov (CI): 9, čistih citatov na avtorja (CIAu): 3.00, Scopus do 7. 11. 2021: št. citatov (TC): 8, čistih citatov (CI): 7, čistih citatov na avtorja (CIAu): 2.33]</w:t>
            </w:r>
            <w:r w:rsidRPr="00432BB6">
              <w:rPr>
                <w:rFonts w:cs="Calibri"/>
                <w:i/>
                <w:iCs/>
              </w:rPr>
              <w:br/>
              <w:t>kategorija: 1A2 (Z, A', A1/2); uvrstitev: Scopus (d), SCI, SSCI, Scopus, MBP; tip dela je verificiral OSICD</w:t>
            </w:r>
            <w:r w:rsidRPr="00432BB6">
              <w:rPr>
                <w:rFonts w:cs="Calibri"/>
                <w:i/>
                <w:iCs/>
              </w:rPr>
              <w:br/>
              <w:t>točke: 33.11, št. avtorjev: 3</w:t>
            </w:r>
          </w:p>
        </w:tc>
      </w:tr>
    </w:tbl>
    <w:p w14:paraId="57E50175" w14:textId="77777777" w:rsidR="005A11E4" w:rsidRPr="00432BB6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775C1E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7895" w14:textId="77777777" w:rsidR="00E851A7" w:rsidRDefault="00E851A7" w:rsidP="00703ADE">
      <w:pPr>
        <w:spacing w:after="0"/>
      </w:pPr>
      <w:r>
        <w:separator/>
      </w:r>
    </w:p>
  </w:endnote>
  <w:endnote w:type="continuationSeparator" w:id="0">
    <w:p w14:paraId="24C1668F" w14:textId="77777777" w:rsidR="00E851A7" w:rsidRDefault="00E851A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E635" w14:textId="6A490F7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5E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5E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DA0E" w14:textId="77777777" w:rsidR="00E851A7" w:rsidRDefault="00E851A7" w:rsidP="00703ADE">
      <w:pPr>
        <w:spacing w:after="0"/>
      </w:pPr>
      <w:r>
        <w:separator/>
      </w:r>
    </w:p>
  </w:footnote>
  <w:footnote w:type="continuationSeparator" w:id="0">
    <w:p w14:paraId="77C954F6" w14:textId="77777777" w:rsidR="00E851A7" w:rsidRDefault="00E851A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B86EDA"/>
    <w:multiLevelType w:val="hybridMultilevel"/>
    <w:tmpl w:val="FF5648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55FB9"/>
    <w:multiLevelType w:val="hybridMultilevel"/>
    <w:tmpl w:val="0E38FB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583CF7"/>
    <w:multiLevelType w:val="hybridMultilevel"/>
    <w:tmpl w:val="F0849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5B10FE"/>
    <w:multiLevelType w:val="hybridMultilevel"/>
    <w:tmpl w:val="41667B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502257F"/>
    <w:multiLevelType w:val="hybridMultilevel"/>
    <w:tmpl w:val="13CE3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764C4A"/>
    <w:multiLevelType w:val="hybridMultilevel"/>
    <w:tmpl w:val="DDB86DF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1A32B1"/>
    <w:multiLevelType w:val="hybridMultilevel"/>
    <w:tmpl w:val="C61E210A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3744B"/>
    <w:multiLevelType w:val="hybridMultilevel"/>
    <w:tmpl w:val="643E1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044C2"/>
    <w:multiLevelType w:val="hybridMultilevel"/>
    <w:tmpl w:val="3B382F2E"/>
    <w:lvl w:ilvl="0" w:tplc="67CA2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460205"/>
    <w:multiLevelType w:val="hybridMultilevel"/>
    <w:tmpl w:val="8DC07D8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27F58"/>
    <w:multiLevelType w:val="hybridMultilevel"/>
    <w:tmpl w:val="3EAEF6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A5B96"/>
    <w:multiLevelType w:val="hybridMultilevel"/>
    <w:tmpl w:val="D7EE7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BF3590"/>
    <w:multiLevelType w:val="hybridMultilevel"/>
    <w:tmpl w:val="2CFE90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D308EF"/>
    <w:multiLevelType w:val="hybridMultilevel"/>
    <w:tmpl w:val="C77EC1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D40E8"/>
    <w:multiLevelType w:val="hybridMultilevel"/>
    <w:tmpl w:val="0E1EEC60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A4EB9"/>
    <w:multiLevelType w:val="hybridMultilevel"/>
    <w:tmpl w:val="9A08A5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32"/>
  </w:num>
  <w:num w:numId="3">
    <w:abstractNumId w:val="16"/>
  </w:num>
  <w:num w:numId="4">
    <w:abstractNumId w:val="27"/>
  </w:num>
  <w:num w:numId="5">
    <w:abstractNumId w:val="31"/>
  </w:num>
  <w:num w:numId="6">
    <w:abstractNumId w:val="10"/>
  </w:num>
  <w:num w:numId="7">
    <w:abstractNumId w:val="14"/>
  </w:num>
  <w:num w:numId="8">
    <w:abstractNumId w:val="18"/>
  </w:num>
  <w:num w:numId="9">
    <w:abstractNumId w:val="17"/>
  </w:num>
  <w:num w:numId="10">
    <w:abstractNumId w:val="3"/>
  </w:num>
  <w:num w:numId="11">
    <w:abstractNumId w:val="29"/>
  </w:num>
  <w:num w:numId="12">
    <w:abstractNumId w:val="25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0"/>
  </w:num>
  <w:num w:numId="18">
    <w:abstractNumId w:val="26"/>
  </w:num>
  <w:num w:numId="19">
    <w:abstractNumId w:val="34"/>
  </w:num>
  <w:num w:numId="20">
    <w:abstractNumId w:val="13"/>
  </w:num>
  <w:num w:numId="21">
    <w:abstractNumId w:val="28"/>
  </w:num>
  <w:num w:numId="22">
    <w:abstractNumId w:val="7"/>
  </w:num>
  <w:num w:numId="23">
    <w:abstractNumId w:val="22"/>
  </w:num>
  <w:num w:numId="24">
    <w:abstractNumId w:val="24"/>
  </w:num>
  <w:num w:numId="25">
    <w:abstractNumId w:val="11"/>
  </w:num>
  <w:num w:numId="26">
    <w:abstractNumId w:val="6"/>
  </w:num>
  <w:num w:numId="27">
    <w:abstractNumId w:val="15"/>
  </w:num>
  <w:num w:numId="28">
    <w:abstractNumId w:val="33"/>
  </w:num>
  <w:num w:numId="29">
    <w:abstractNumId w:val="20"/>
  </w:num>
  <w:num w:numId="30">
    <w:abstractNumId w:val="12"/>
  </w:num>
  <w:num w:numId="31">
    <w:abstractNumId w:val="23"/>
  </w:num>
  <w:num w:numId="32">
    <w:abstractNumId w:val="21"/>
  </w:num>
  <w:num w:numId="33">
    <w:abstractNumId w:val="9"/>
  </w:num>
  <w:num w:numId="34">
    <w:abstractNumId w:val="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sLQwtzA3sjSxNDdV0lEKTi0uzszPAykwrwUA3Edf6iwAAAA="/>
  </w:docVars>
  <w:rsids>
    <w:rsidRoot w:val="00703ADE"/>
    <w:rsid w:val="00046B40"/>
    <w:rsid w:val="00053C25"/>
    <w:rsid w:val="000625CC"/>
    <w:rsid w:val="00067866"/>
    <w:rsid w:val="000761B7"/>
    <w:rsid w:val="00086234"/>
    <w:rsid w:val="0009073D"/>
    <w:rsid w:val="0009636B"/>
    <w:rsid w:val="000A19DD"/>
    <w:rsid w:val="000B0A40"/>
    <w:rsid w:val="000B587A"/>
    <w:rsid w:val="000B67E3"/>
    <w:rsid w:val="000B6A23"/>
    <w:rsid w:val="000D1969"/>
    <w:rsid w:val="000E7D4E"/>
    <w:rsid w:val="000F1B74"/>
    <w:rsid w:val="000F40D2"/>
    <w:rsid w:val="000F6746"/>
    <w:rsid w:val="000F7A88"/>
    <w:rsid w:val="00103E49"/>
    <w:rsid w:val="0010411B"/>
    <w:rsid w:val="001101ED"/>
    <w:rsid w:val="001213B9"/>
    <w:rsid w:val="00124C5E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0473"/>
    <w:rsid w:val="00205467"/>
    <w:rsid w:val="0021144D"/>
    <w:rsid w:val="00216CD3"/>
    <w:rsid w:val="002175B3"/>
    <w:rsid w:val="00217CEC"/>
    <w:rsid w:val="0022024F"/>
    <w:rsid w:val="002235E2"/>
    <w:rsid w:val="00223EAB"/>
    <w:rsid w:val="00233C14"/>
    <w:rsid w:val="00245F4F"/>
    <w:rsid w:val="00250591"/>
    <w:rsid w:val="00252C79"/>
    <w:rsid w:val="00252DF2"/>
    <w:rsid w:val="002548DB"/>
    <w:rsid w:val="00273DDF"/>
    <w:rsid w:val="00276596"/>
    <w:rsid w:val="0027778B"/>
    <w:rsid w:val="002805E7"/>
    <w:rsid w:val="0028075A"/>
    <w:rsid w:val="00287663"/>
    <w:rsid w:val="00292898"/>
    <w:rsid w:val="00296ACB"/>
    <w:rsid w:val="002B19A5"/>
    <w:rsid w:val="002B452B"/>
    <w:rsid w:val="002B5E0B"/>
    <w:rsid w:val="002B668D"/>
    <w:rsid w:val="002C44F3"/>
    <w:rsid w:val="002C7D0D"/>
    <w:rsid w:val="002F418C"/>
    <w:rsid w:val="002F465F"/>
    <w:rsid w:val="003037B1"/>
    <w:rsid w:val="00306C46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208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3C7B"/>
    <w:rsid w:val="003D6370"/>
    <w:rsid w:val="003F0EA3"/>
    <w:rsid w:val="003F619F"/>
    <w:rsid w:val="003F667E"/>
    <w:rsid w:val="0040317F"/>
    <w:rsid w:val="0040670E"/>
    <w:rsid w:val="004203B7"/>
    <w:rsid w:val="0042265B"/>
    <w:rsid w:val="00424F08"/>
    <w:rsid w:val="00425A8B"/>
    <w:rsid w:val="00432BB6"/>
    <w:rsid w:val="00435696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1624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E2819"/>
    <w:rsid w:val="004F3585"/>
    <w:rsid w:val="004F5050"/>
    <w:rsid w:val="00500DB6"/>
    <w:rsid w:val="005029C6"/>
    <w:rsid w:val="00514311"/>
    <w:rsid w:val="00525A19"/>
    <w:rsid w:val="00525BD5"/>
    <w:rsid w:val="00525C1D"/>
    <w:rsid w:val="00545AA2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9A0"/>
    <w:rsid w:val="00606BB3"/>
    <w:rsid w:val="006135EC"/>
    <w:rsid w:val="0061471B"/>
    <w:rsid w:val="006261BD"/>
    <w:rsid w:val="00627C0D"/>
    <w:rsid w:val="00645458"/>
    <w:rsid w:val="00654BA3"/>
    <w:rsid w:val="006644FF"/>
    <w:rsid w:val="0067410C"/>
    <w:rsid w:val="00677980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6C91"/>
    <w:rsid w:val="006C734C"/>
    <w:rsid w:val="006D3A53"/>
    <w:rsid w:val="006D4A30"/>
    <w:rsid w:val="006E1095"/>
    <w:rsid w:val="006E6646"/>
    <w:rsid w:val="006E732F"/>
    <w:rsid w:val="006F2D77"/>
    <w:rsid w:val="00701B0E"/>
    <w:rsid w:val="007021EA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E79DB"/>
    <w:rsid w:val="007F2C61"/>
    <w:rsid w:val="00801D0B"/>
    <w:rsid w:val="00802619"/>
    <w:rsid w:val="008102C2"/>
    <w:rsid w:val="00811EFC"/>
    <w:rsid w:val="00811FB5"/>
    <w:rsid w:val="00812E9F"/>
    <w:rsid w:val="008157D7"/>
    <w:rsid w:val="008320B1"/>
    <w:rsid w:val="00847982"/>
    <w:rsid w:val="00855585"/>
    <w:rsid w:val="00860D4B"/>
    <w:rsid w:val="00863826"/>
    <w:rsid w:val="00864972"/>
    <w:rsid w:val="00873A16"/>
    <w:rsid w:val="00873F0D"/>
    <w:rsid w:val="00874CA5"/>
    <w:rsid w:val="008A0A06"/>
    <w:rsid w:val="008A154F"/>
    <w:rsid w:val="008A6780"/>
    <w:rsid w:val="008A7904"/>
    <w:rsid w:val="008B2370"/>
    <w:rsid w:val="008C735D"/>
    <w:rsid w:val="008C7A40"/>
    <w:rsid w:val="008D3540"/>
    <w:rsid w:val="008D525F"/>
    <w:rsid w:val="008F1FE6"/>
    <w:rsid w:val="009044E0"/>
    <w:rsid w:val="009060E2"/>
    <w:rsid w:val="00910644"/>
    <w:rsid w:val="00913A49"/>
    <w:rsid w:val="00920C31"/>
    <w:rsid w:val="009222E8"/>
    <w:rsid w:val="009322AD"/>
    <w:rsid w:val="009377F1"/>
    <w:rsid w:val="00957F7A"/>
    <w:rsid w:val="00961B35"/>
    <w:rsid w:val="00961C9A"/>
    <w:rsid w:val="0096279B"/>
    <w:rsid w:val="009737D7"/>
    <w:rsid w:val="00991CF4"/>
    <w:rsid w:val="009958CA"/>
    <w:rsid w:val="00997A15"/>
    <w:rsid w:val="009B077A"/>
    <w:rsid w:val="009B26AB"/>
    <w:rsid w:val="009C276B"/>
    <w:rsid w:val="009C5715"/>
    <w:rsid w:val="009D11AD"/>
    <w:rsid w:val="009D6D7A"/>
    <w:rsid w:val="009E7CBD"/>
    <w:rsid w:val="009F136B"/>
    <w:rsid w:val="009F1551"/>
    <w:rsid w:val="009F24ED"/>
    <w:rsid w:val="009F37EA"/>
    <w:rsid w:val="009F4070"/>
    <w:rsid w:val="00A000D4"/>
    <w:rsid w:val="00A019CC"/>
    <w:rsid w:val="00A0202D"/>
    <w:rsid w:val="00A13321"/>
    <w:rsid w:val="00A16558"/>
    <w:rsid w:val="00A25CCF"/>
    <w:rsid w:val="00A340FC"/>
    <w:rsid w:val="00A47212"/>
    <w:rsid w:val="00A52D9A"/>
    <w:rsid w:val="00A53288"/>
    <w:rsid w:val="00A5557A"/>
    <w:rsid w:val="00A56956"/>
    <w:rsid w:val="00A604B1"/>
    <w:rsid w:val="00A62D57"/>
    <w:rsid w:val="00A722F0"/>
    <w:rsid w:val="00A81452"/>
    <w:rsid w:val="00A87467"/>
    <w:rsid w:val="00A87ADF"/>
    <w:rsid w:val="00A87CC4"/>
    <w:rsid w:val="00AB5F3C"/>
    <w:rsid w:val="00AC243A"/>
    <w:rsid w:val="00AC4B69"/>
    <w:rsid w:val="00AC50D7"/>
    <w:rsid w:val="00AC7DE5"/>
    <w:rsid w:val="00AF382F"/>
    <w:rsid w:val="00B01725"/>
    <w:rsid w:val="00B05658"/>
    <w:rsid w:val="00B07275"/>
    <w:rsid w:val="00B07A68"/>
    <w:rsid w:val="00B10A1B"/>
    <w:rsid w:val="00B27CBD"/>
    <w:rsid w:val="00B32886"/>
    <w:rsid w:val="00B41FC2"/>
    <w:rsid w:val="00B44133"/>
    <w:rsid w:val="00B51677"/>
    <w:rsid w:val="00B63E7C"/>
    <w:rsid w:val="00B70B70"/>
    <w:rsid w:val="00B733D9"/>
    <w:rsid w:val="00B850FA"/>
    <w:rsid w:val="00BA0F05"/>
    <w:rsid w:val="00BB0F97"/>
    <w:rsid w:val="00BC1823"/>
    <w:rsid w:val="00BC3476"/>
    <w:rsid w:val="00BC4876"/>
    <w:rsid w:val="00BC74F8"/>
    <w:rsid w:val="00BC7DC9"/>
    <w:rsid w:val="00BD50BF"/>
    <w:rsid w:val="00BD5EC1"/>
    <w:rsid w:val="00BE08A0"/>
    <w:rsid w:val="00BE32A6"/>
    <w:rsid w:val="00BF5A0E"/>
    <w:rsid w:val="00BF76B9"/>
    <w:rsid w:val="00BF7B2D"/>
    <w:rsid w:val="00C00926"/>
    <w:rsid w:val="00C06952"/>
    <w:rsid w:val="00C20ECB"/>
    <w:rsid w:val="00C23384"/>
    <w:rsid w:val="00C23FE4"/>
    <w:rsid w:val="00C26205"/>
    <w:rsid w:val="00C31227"/>
    <w:rsid w:val="00C31296"/>
    <w:rsid w:val="00C35629"/>
    <w:rsid w:val="00C4086F"/>
    <w:rsid w:val="00C50C5B"/>
    <w:rsid w:val="00C63A16"/>
    <w:rsid w:val="00C65B60"/>
    <w:rsid w:val="00C66E61"/>
    <w:rsid w:val="00C67F2A"/>
    <w:rsid w:val="00C72B00"/>
    <w:rsid w:val="00C73CAE"/>
    <w:rsid w:val="00C83735"/>
    <w:rsid w:val="00C92969"/>
    <w:rsid w:val="00CA14C3"/>
    <w:rsid w:val="00CB4FA1"/>
    <w:rsid w:val="00CB546F"/>
    <w:rsid w:val="00CC2E15"/>
    <w:rsid w:val="00CC7B6E"/>
    <w:rsid w:val="00CC7D6E"/>
    <w:rsid w:val="00CD3B38"/>
    <w:rsid w:val="00CD40B9"/>
    <w:rsid w:val="00CE0FA9"/>
    <w:rsid w:val="00CE1CCB"/>
    <w:rsid w:val="00CE20E4"/>
    <w:rsid w:val="00CE4CA3"/>
    <w:rsid w:val="00CF7D8F"/>
    <w:rsid w:val="00D023A0"/>
    <w:rsid w:val="00D07034"/>
    <w:rsid w:val="00D1099E"/>
    <w:rsid w:val="00D12BC2"/>
    <w:rsid w:val="00D176A8"/>
    <w:rsid w:val="00D17CFB"/>
    <w:rsid w:val="00D216BD"/>
    <w:rsid w:val="00D2354E"/>
    <w:rsid w:val="00D36EFF"/>
    <w:rsid w:val="00D4141E"/>
    <w:rsid w:val="00D434A7"/>
    <w:rsid w:val="00D56DEF"/>
    <w:rsid w:val="00D61403"/>
    <w:rsid w:val="00D634CF"/>
    <w:rsid w:val="00D656E4"/>
    <w:rsid w:val="00D732C6"/>
    <w:rsid w:val="00D76723"/>
    <w:rsid w:val="00D822FB"/>
    <w:rsid w:val="00D8709E"/>
    <w:rsid w:val="00D94920"/>
    <w:rsid w:val="00DB42A6"/>
    <w:rsid w:val="00DC294C"/>
    <w:rsid w:val="00DD03F7"/>
    <w:rsid w:val="00DD25FC"/>
    <w:rsid w:val="00DD2CB6"/>
    <w:rsid w:val="00DF0B31"/>
    <w:rsid w:val="00DF39C7"/>
    <w:rsid w:val="00E03C39"/>
    <w:rsid w:val="00E07FF8"/>
    <w:rsid w:val="00E10343"/>
    <w:rsid w:val="00E12B7D"/>
    <w:rsid w:val="00E22503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1A7"/>
    <w:rsid w:val="00E856E6"/>
    <w:rsid w:val="00E919CA"/>
    <w:rsid w:val="00E935CE"/>
    <w:rsid w:val="00EB6B47"/>
    <w:rsid w:val="00EB7E3F"/>
    <w:rsid w:val="00EC0DAE"/>
    <w:rsid w:val="00ED74DD"/>
    <w:rsid w:val="00EE3E7F"/>
    <w:rsid w:val="00EF335F"/>
    <w:rsid w:val="00EF375E"/>
    <w:rsid w:val="00EF7D12"/>
    <w:rsid w:val="00F02874"/>
    <w:rsid w:val="00F02C19"/>
    <w:rsid w:val="00F07CC0"/>
    <w:rsid w:val="00F1121B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3F778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uiPriority w:val="99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character" w:customStyle="1" w:styleId="jlqj4b">
    <w:name w:val="jlqj4b"/>
    <w:basedOn w:val="Privzetapisavaodstavka"/>
    <w:rsid w:val="00C67F2A"/>
  </w:style>
  <w:style w:type="character" w:customStyle="1" w:styleId="a-size-extra-large">
    <w:name w:val="a-size-extra-large"/>
    <w:basedOn w:val="Privzetapisavaodstavka"/>
    <w:rsid w:val="007021EA"/>
  </w:style>
  <w:style w:type="character" w:customStyle="1" w:styleId="author">
    <w:name w:val="author"/>
    <w:basedOn w:val="Privzetapisavaodstavka"/>
    <w:rsid w:val="007021EA"/>
  </w:style>
  <w:style w:type="character" w:customStyle="1" w:styleId="a-color-secondary">
    <w:name w:val="a-color-secondary"/>
    <w:basedOn w:val="Privzetapisavaodstavka"/>
    <w:rsid w:val="007021EA"/>
  </w:style>
  <w:style w:type="character" w:customStyle="1" w:styleId="fontstyle01">
    <w:name w:val="fontstyle01"/>
    <w:basedOn w:val="Privzetapisavaodstavka"/>
    <w:rsid w:val="007021EA"/>
    <w:rPr>
      <w:rFonts w:ascii="Times-Roman" w:hAnsi="Times-Roman" w:hint="default"/>
      <w:b w:val="0"/>
      <w:bCs w:val="0"/>
      <w:i w:val="0"/>
      <w:iCs w:val="0"/>
      <w:color w:val="131413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086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.um.si/knjiznica/wp-content/uploads/2020/01/E-BOOK-Obrecht_2020-LCMinSC-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7D39-70AF-4E55-80A4-298A4CE8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2025-01-21T14:49:00Z</dcterms:created>
  <dcterms:modified xsi:type="dcterms:W3CDTF">2025-01-21T14:49:00Z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229cedef77b91a392d8a16caf04340b4af7b25ab3288627813db4a8a182a186b</vt:lpwstr>
  </property>
</Properties>
</file>