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63277" w14:textId="77777777" w:rsidR="00E70D34" w:rsidRDefault="00E70D34" w:rsidP="009275ED">
      <w:pPr>
        <w:spacing w:after="0" w:line="240" w:lineRule="auto"/>
        <w:jc w:val="center"/>
        <w:rPr>
          <w:rFonts w:eastAsia="Times New Roman" w:cs="Times New Roman"/>
          <w:b/>
          <w:lang w:eastAsia="sl-SI"/>
        </w:rPr>
      </w:pPr>
    </w:p>
    <w:p w14:paraId="18DADEB1" w14:textId="77777777" w:rsidR="00E70D34" w:rsidRDefault="00E70D34" w:rsidP="00E70D34">
      <w:pPr>
        <w:spacing w:after="0" w:line="240" w:lineRule="auto"/>
        <w:rPr>
          <w:rFonts w:eastAsia="Times New Roman" w:cs="Times New Roman"/>
          <w:b/>
          <w:lang w:eastAsia="sl-SI"/>
        </w:rPr>
      </w:pPr>
    </w:p>
    <w:p w14:paraId="009BE635" w14:textId="77777777" w:rsidR="00BE46D5" w:rsidRDefault="00BE46D5" w:rsidP="009275ED">
      <w:pPr>
        <w:spacing w:after="0" w:line="240" w:lineRule="auto"/>
        <w:jc w:val="center"/>
        <w:rPr>
          <w:rFonts w:eastAsia="Times New Roman" w:cs="Times New Roman"/>
          <w:b/>
          <w:lang w:eastAsia="sl-SI"/>
        </w:rPr>
      </w:pPr>
    </w:p>
    <w:p w14:paraId="1F9DEF84" w14:textId="3027C91D" w:rsidR="009275ED" w:rsidRDefault="009C6836" w:rsidP="009275ED">
      <w:pPr>
        <w:spacing w:after="0" w:line="240" w:lineRule="auto"/>
        <w:jc w:val="center"/>
        <w:rPr>
          <w:rFonts w:eastAsia="Times New Roman" w:cs="Times New Roman"/>
          <w:b/>
          <w:lang w:eastAsia="sl-SI"/>
        </w:rPr>
      </w:pPr>
      <w:r w:rsidRPr="0068270E">
        <w:rPr>
          <w:rFonts w:eastAsia="Times New Roman" w:cs="Times New Roman"/>
          <w:b/>
          <w:lang w:eastAsia="sl-SI"/>
        </w:rPr>
        <w:t>VABILO ŠTUDENTOM</w:t>
      </w:r>
    </w:p>
    <w:p w14:paraId="015B2997" w14:textId="77777777" w:rsidR="00EF21DC" w:rsidRPr="0068270E" w:rsidRDefault="00EF21DC" w:rsidP="009275ED">
      <w:pPr>
        <w:spacing w:after="0" w:line="240" w:lineRule="auto"/>
        <w:jc w:val="center"/>
        <w:rPr>
          <w:rFonts w:eastAsia="Times New Roman" w:cs="Times New Roman"/>
          <w:b/>
          <w:lang w:eastAsia="sl-SI"/>
        </w:rPr>
      </w:pPr>
    </w:p>
    <w:p w14:paraId="08FA4BCF" w14:textId="7DD331E2" w:rsidR="00763467" w:rsidRPr="00763467" w:rsidRDefault="009C6836" w:rsidP="00793266">
      <w:pPr>
        <w:spacing w:after="0" w:line="240" w:lineRule="auto"/>
        <w:jc w:val="center"/>
        <w:rPr>
          <w:rFonts w:cstheme="minorHAnsi"/>
          <w:b/>
        </w:rPr>
      </w:pPr>
      <w:r w:rsidRPr="00763467">
        <w:rPr>
          <w:rFonts w:eastAsia="Times New Roman" w:cstheme="minorHAnsi"/>
          <w:b/>
          <w:lang w:eastAsia="sl-SI"/>
        </w:rPr>
        <w:t xml:space="preserve">za sodelovanje v projektih </w:t>
      </w:r>
      <w:r w:rsidR="00984A24" w:rsidRPr="00984A24">
        <w:rPr>
          <w:rFonts w:eastAsia="Times New Roman" w:cstheme="minorHAnsi"/>
          <w:b/>
          <w:lang w:eastAsia="sl-SI"/>
        </w:rPr>
        <w:t>»</w:t>
      </w:r>
      <w:r w:rsidR="000D79CC" w:rsidRPr="000D79CC">
        <w:rPr>
          <w:rFonts w:eastAsia="Times New Roman" w:cstheme="minorHAnsi"/>
          <w:b/>
          <w:lang w:eastAsia="sl-SI"/>
        </w:rPr>
        <w:t>Javni razpis Problemsko učenje študentov v delovno okolje: gospodarstvo, negospodarstvo in neprofitni sektor v lokalnem/regionalnem okolju 2024-2027 (PUŠ v delovno okolje 2024-2027)</w:t>
      </w:r>
      <w:r w:rsidR="000D79CC">
        <w:rPr>
          <w:rFonts w:eastAsia="Times New Roman" w:cstheme="minorHAnsi"/>
          <w:b/>
          <w:lang w:eastAsia="sl-SI"/>
        </w:rPr>
        <w:t>«</w:t>
      </w:r>
    </w:p>
    <w:p w14:paraId="053B082A" w14:textId="77777777" w:rsidR="009C6836" w:rsidRPr="0068270E" w:rsidRDefault="009C6836" w:rsidP="009C6836">
      <w:pPr>
        <w:spacing w:after="0" w:line="240" w:lineRule="auto"/>
        <w:rPr>
          <w:rFonts w:eastAsia="Times New Roman" w:cs="Times New Roman"/>
          <w:b/>
          <w:lang w:eastAsia="sl-SI"/>
        </w:rPr>
      </w:pPr>
    </w:p>
    <w:p w14:paraId="44B4DD11" w14:textId="77777777" w:rsidR="009C6836" w:rsidRPr="009C6836" w:rsidRDefault="009C6836" w:rsidP="009C6836">
      <w:pPr>
        <w:spacing w:after="0" w:line="240" w:lineRule="auto"/>
        <w:rPr>
          <w:rFonts w:eastAsia="Times New Roman" w:cs="Times New Roman"/>
          <w:lang w:eastAsia="sl-SI"/>
        </w:rPr>
      </w:pPr>
      <w:r w:rsidRPr="009C6836">
        <w:rPr>
          <w:rFonts w:eastAsia="Times New Roman" w:cs="Times New Roman"/>
          <w:lang w:eastAsia="sl-SI"/>
        </w:rPr>
        <w:t>Spoštovani študenti/študentke,</w:t>
      </w:r>
    </w:p>
    <w:p w14:paraId="6991BCA6" w14:textId="6C4B27DA" w:rsidR="009C6836" w:rsidRPr="00763467" w:rsidRDefault="009C6836" w:rsidP="00387CD1">
      <w:pPr>
        <w:spacing w:after="0" w:line="240" w:lineRule="auto"/>
        <w:jc w:val="both"/>
        <w:rPr>
          <w:rFonts w:cstheme="minorHAnsi"/>
          <w:b/>
        </w:rPr>
      </w:pPr>
      <w:r w:rsidRPr="009C6836">
        <w:rPr>
          <w:rFonts w:eastAsia="Times New Roman" w:cs="Times New Roman"/>
          <w:lang w:eastAsia="sl-SI"/>
        </w:rPr>
        <w:br/>
        <w:t xml:space="preserve">v okviru javnega razpisa </w:t>
      </w:r>
      <w:r w:rsidR="00984A24" w:rsidRPr="00984A24">
        <w:rPr>
          <w:rFonts w:eastAsia="Times New Roman" w:cs="Times New Roman"/>
          <w:lang w:eastAsia="sl-SI"/>
        </w:rPr>
        <w:t>»</w:t>
      </w:r>
      <w:r w:rsidR="000D79CC" w:rsidRPr="000D79CC">
        <w:rPr>
          <w:rFonts w:eastAsia="Times New Roman" w:cs="Times New Roman"/>
          <w:lang w:eastAsia="sl-SI"/>
        </w:rPr>
        <w:t>Javni razpis Problemsko učenje študentov v delovno okolje: gospodarstvo, negospodarstvo in neprofitni sektor v lokalnem/regionalnem okolju 2024-2027 (PUŠ v delovno okolje 2024-2027)</w:t>
      </w:r>
      <w:r w:rsidRPr="009C6836">
        <w:rPr>
          <w:rFonts w:eastAsia="Times New Roman" w:cs="Times New Roman"/>
          <w:lang w:eastAsia="sl-SI"/>
        </w:rPr>
        <w:t xml:space="preserve">« </w:t>
      </w:r>
      <w:r w:rsidRPr="00B10B42">
        <w:rPr>
          <w:rFonts w:eastAsia="Times New Roman" w:cs="Times New Roman"/>
          <w:lang w:eastAsia="sl-SI"/>
        </w:rPr>
        <w:t xml:space="preserve">vabimo </w:t>
      </w:r>
      <w:r w:rsidRPr="009C6836">
        <w:rPr>
          <w:rFonts w:eastAsia="Times New Roman" w:cs="Times New Roman"/>
          <w:lang w:eastAsia="sl-SI"/>
        </w:rPr>
        <w:t xml:space="preserve">študente/študentke </w:t>
      </w:r>
      <w:r w:rsidRPr="00B10B42">
        <w:rPr>
          <w:rFonts w:eastAsia="Times New Roman" w:cs="Times New Roman"/>
          <w:lang w:eastAsia="sl-SI"/>
        </w:rPr>
        <w:t>visokošolskega strokovnega študijskega programa Gospodarska in tehniška logistika, univerzitetnega študijskega programa Logistika sistemov</w:t>
      </w:r>
      <w:r w:rsidR="00310B4D">
        <w:rPr>
          <w:rFonts w:eastAsia="Times New Roman" w:cs="Times New Roman"/>
          <w:lang w:eastAsia="sl-SI"/>
        </w:rPr>
        <w:t xml:space="preserve">, </w:t>
      </w:r>
      <w:r w:rsidRPr="00B10B42">
        <w:rPr>
          <w:rFonts w:eastAsia="Times New Roman" w:cs="Times New Roman"/>
          <w:lang w:eastAsia="sl-SI"/>
        </w:rPr>
        <w:t>magistrskega študijskega programa Logistika sistemov</w:t>
      </w:r>
      <w:r w:rsidR="00310B4D">
        <w:rPr>
          <w:rFonts w:eastAsia="Times New Roman" w:cs="Times New Roman"/>
          <w:lang w:eastAsia="sl-SI"/>
        </w:rPr>
        <w:t xml:space="preserve"> ter ostalih, v prijavah projektov predvidenih študentov in študijskih programov</w:t>
      </w:r>
      <w:r w:rsidRPr="00B10B42">
        <w:rPr>
          <w:rFonts w:eastAsia="Times New Roman" w:cs="Times New Roman"/>
          <w:lang w:eastAsia="sl-SI"/>
        </w:rPr>
        <w:t xml:space="preserve"> </w:t>
      </w:r>
      <w:r w:rsidRPr="009C6836">
        <w:rPr>
          <w:rFonts w:eastAsia="Times New Roman" w:cs="Times New Roman"/>
          <w:lang w:eastAsia="sl-SI"/>
        </w:rPr>
        <w:t xml:space="preserve">za sodelovanje na projektih. </w:t>
      </w:r>
      <w:r w:rsidRPr="00B10B42">
        <w:rPr>
          <w:rFonts w:eastAsia="Times New Roman" w:cs="Times New Roman"/>
          <w:lang w:eastAsia="sl-SI"/>
        </w:rPr>
        <w:t xml:space="preserve">S pomočjo pedagoških mentorjev Fakultete za logistiko ter mentorjev iz </w:t>
      </w:r>
      <w:r w:rsidR="00984A24">
        <w:rPr>
          <w:rFonts w:eastAsia="Times New Roman" w:cs="Times New Roman"/>
          <w:lang w:eastAsia="sl-SI"/>
        </w:rPr>
        <w:t xml:space="preserve">gospodarskih ter </w:t>
      </w:r>
      <w:r w:rsidR="002F3E6C">
        <w:rPr>
          <w:rFonts w:eastAsia="Times New Roman" w:cs="Times New Roman"/>
          <w:lang w:eastAsia="sl-SI"/>
        </w:rPr>
        <w:t>ne</w:t>
      </w:r>
      <w:r w:rsidRPr="00B10B42">
        <w:rPr>
          <w:rFonts w:eastAsia="Times New Roman" w:cs="Times New Roman"/>
          <w:lang w:eastAsia="sl-SI"/>
        </w:rPr>
        <w:t xml:space="preserve">gospodarskih družb bodo študentje v okviru projektnih aktivnosti, ki bodo potekale kot dopolnitev rednega učnega procesa, razvijali inovativnost, kreativno razmišljanje ter druge kompetence, ki jim bodo omogočile lažji prehod iz izobraževanja v zaposlitev. </w:t>
      </w:r>
    </w:p>
    <w:p w14:paraId="16FF2697" w14:textId="77777777" w:rsidR="009C6836" w:rsidRPr="00B10B42" w:rsidRDefault="009C6836" w:rsidP="009C6836">
      <w:pPr>
        <w:spacing w:after="0" w:line="240" w:lineRule="auto"/>
        <w:jc w:val="both"/>
        <w:rPr>
          <w:rFonts w:eastAsia="Times New Roman" w:cs="Times New Roman"/>
          <w:lang w:eastAsia="sl-SI"/>
        </w:rPr>
      </w:pPr>
    </w:p>
    <w:p w14:paraId="5578331D" w14:textId="04E22D91" w:rsidR="009C6836" w:rsidRPr="00984A24" w:rsidRDefault="009C6836" w:rsidP="009C6836">
      <w:pPr>
        <w:spacing w:after="0" w:line="240" w:lineRule="auto"/>
        <w:jc w:val="both"/>
        <w:rPr>
          <w:rFonts w:eastAsia="Times New Roman" w:cs="Times New Roman"/>
          <w:b/>
          <w:bCs/>
          <w:lang w:eastAsia="sl-SI"/>
        </w:rPr>
      </w:pPr>
      <w:r w:rsidRPr="009C6836">
        <w:rPr>
          <w:rFonts w:eastAsia="Times New Roman" w:cs="Times New Roman"/>
          <w:lang w:eastAsia="sl-SI"/>
        </w:rPr>
        <w:t xml:space="preserve">Določilo razpisa, v okviru katerega se bodo izvajali projekti, pravi, da morajo biti sodelujoči študenti/študentke v času izvajanja projekta </w:t>
      </w:r>
      <w:r w:rsidRPr="00984A24">
        <w:rPr>
          <w:rFonts w:eastAsia="Times New Roman" w:cs="Times New Roman"/>
          <w:b/>
          <w:bCs/>
          <w:lang w:eastAsia="sl-SI"/>
        </w:rPr>
        <w:t>vpisani v javno veljavni študijski program v Republiki Sloveniji ter ne smejo biti v delovnem razmerju, samozaposleni, prijavljeni na Zavodu RS za zaposlovanje v evidenci brezposelnih oseb ali samostojni podjetniki.</w:t>
      </w:r>
    </w:p>
    <w:p w14:paraId="7F4DCB94" w14:textId="77777777" w:rsidR="00997178" w:rsidRPr="00B10B42" w:rsidRDefault="00997178" w:rsidP="009C6836">
      <w:pPr>
        <w:spacing w:after="0" w:line="240" w:lineRule="auto"/>
        <w:jc w:val="both"/>
        <w:rPr>
          <w:rFonts w:eastAsia="Times New Roman" w:cs="Times New Roman"/>
          <w:lang w:eastAsia="sl-SI"/>
        </w:rPr>
      </w:pPr>
    </w:p>
    <w:p w14:paraId="6687EA1E" w14:textId="3723CAD0" w:rsidR="006B73BE" w:rsidRDefault="00997178" w:rsidP="009C6836">
      <w:pPr>
        <w:spacing w:after="0" w:line="240" w:lineRule="auto"/>
        <w:jc w:val="both"/>
        <w:rPr>
          <w:rFonts w:eastAsia="Times New Roman" w:cs="Times New Roman"/>
          <w:b/>
          <w:bCs/>
          <w:lang w:eastAsia="sl-SI"/>
        </w:rPr>
      </w:pPr>
      <w:r w:rsidRPr="004F00A1">
        <w:rPr>
          <w:rFonts w:eastAsia="Times New Roman" w:cs="Times New Roman"/>
          <w:lang w:eastAsia="sl-SI"/>
        </w:rPr>
        <w:t xml:space="preserve">Predvidena denarna spodbuda študentu/študentki: </w:t>
      </w:r>
      <w:r w:rsidR="000D79CC" w:rsidRPr="009B1C59">
        <w:rPr>
          <w:rFonts w:eastAsia="Times New Roman" w:cs="Times New Roman"/>
          <w:b/>
          <w:bCs/>
          <w:lang w:eastAsia="sl-SI"/>
        </w:rPr>
        <w:t>11,57</w:t>
      </w:r>
      <w:r w:rsidRPr="004F00A1">
        <w:rPr>
          <w:rFonts w:eastAsia="Times New Roman" w:cs="Times New Roman"/>
          <w:b/>
          <w:bCs/>
          <w:lang w:eastAsia="sl-SI"/>
        </w:rPr>
        <w:t xml:space="preserve"> EUR bruto</w:t>
      </w:r>
      <w:r w:rsidR="00151646" w:rsidRPr="004F00A1">
        <w:rPr>
          <w:rFonts w:eastAsia="Times New Roman" w:cs="Times New Roman"/>
          <w:b/>
          <w:bCs/>
          <w:lang w:eastAsia="sl-SI"/>
        </w:rPr>
        <w:t xml:space="preserve"> bruto</w:t>
      </w:r>
      <w:r w:rsidRPr="004F00A1">
        <w:rPr>
          <w:rFonts w:eastAsia="Times New Roman" w:cs="Times New Roman"/>
          <w:b/>
          <w:bCs/>
          <w:lang w:eastAsia="sl-SI"/>
        </w:rPr>
        <w:t>/uro</w:t>
      </w:r>
      <w:r w:rsidR="004F00A1" w:rsidRPr="004F00A1">
        <w:rPr>
          <w:rFonts w:eastAsia="Times New Roman" w:cs="Times New Roman"/>
          <w:b/>
          <w:bCs/>
          <w:lang w:eastAsia="sl-SI"/>
        </w:rPr>
        <w:t>.</w:t>
      </w:r>
    </w:p>
    <w:p w14:paraId="072D7CC2" w14:textId="77777777" w:rsidR="00997178" w:rsidRPr="00B10B42" w:rsidRDefault="00997178" w:rsidP="006B73BE">
      <w:pPr>
        <w:spacing w:after="0" w:line="240" w:lineRule="auto"/>
        <w:jc w:val="both"/>
        <w:rPr>
          <w:rFonts w:eastAsia="Times New Roman" w:cs="Times New Roman"/>
          <w:lang w:eastAsia="sl-SI"/>
        </w:rPr>
      </w:pPr>
    </w:p>
    <w:p w14:paraId="7717DB9D" w14:textId="0BDD4539" w:rsidR="00E211C6" w:rsidRPr="00291BCF" w:rsidRDefault="00291BCF" w:rsidP="00E211C6">
      <w:pPr>
        <w:spacing w:after="0" w:line="240" w:lineRule="auto"/>
        <w:jc w:val="both"/>
        <w:rPr>
          <w:rFonts w:eastAsia="Times New Roman" w:cs="Times New Roman"/>
          <w:b/>
          <w:lang w:eastAsia="sl-SI"/>
        </w:rPr>
      </w:pPr>
      <w:r w:rsidRPr="00291BCF">
        <w:rPr>
          <w:rFonts w:eastAsia="Times New Roman" w:cs="Times New Roman"/>
          <w:b/>
          <w:lang w:eastAsia="sl-SI"/>
        </w:rPr>
        <w:t xml:space="preserve">Izpolnjeno prijavnico, v katero vpišite zaporedno številko projekta ter naziv projekta, za katerega se prijavljate, vse zahtevane podatke ter motivacijsko pismo, v katerem opišete svoje dosedanje delo, kompetence ter razlog, zakaj se prijavljate za sodelovanje na projektu, pošljite po mailu z zadevo </w:t>
      </w:r>
      <w:r w:rsidR="00984A24" w:rsidRPr="00984A24">
        <w:rPr>
          <w:rFonts w:eastAsia="Times New Roman" w:cs="Times New Roman"/>
          <w:b/>
          <w:lang w:eastAsia="sl-SI"/>
        </w:rPr>
        <w:t>»</w:t>
      </w:r>
      <w:r w:rsidR="000D79CC" w:rsidRPr="000D79CC">
        <w:rPr>
          <w:rFonts w:eastAsia="Times New Roman" w:cs="Times New Roman"/>
          <w:b/>
          <w:lang w:eastAsia="sl-SI"/>
        </w:rPr>
        <w:t>Javni razpis Problemsko učenje študentov v delovno okolje: gospodarstvo, negospodarstvo in neprofitni sektor v lokalnem/regionalnem okolju 2024-2027 (PUŠ v delovno okolje 2024-2027)</w:t>
      </w:r>
      <w:r w:rsidR="00E211C6" w:rsidRPr="00291BCF">
        <w:rPr>
          <w:rFonts w:eastAsia="Times New Roman" w:cs="Times New Roman"/>
          <w:b/>
          <w:lang w:eastAsia="sl-SI"/>
        </w:rPr>
        <w:t>«</w:t>
      </w:r>
      <w:r w:rsidR="00E211C6" w:rsidRPr="00291BCF">
        <w:rPr>
          <w:rFonts w:ascii="Calibri" w:eastAsia="Times New Roman" w:hAnsi="Calibri" w:cs="Times New Roman"/>
          <w:b/>
        </w:rPr>
        <w:t xml:space="preserve"> na naslov: </w:t>
      </w:r>
      <w:hyperlink r:id="rId8" w:history="1">
        <w:r w:rsidR="00763467" w:rsidRPr="00DD3452">
          <w:rPr>
            <w:rStyle w:val="Hyperlink"/>
            <w:rFonts w:eastAsia="Times New Roman" w:cs="Times New Roman"/>
            <w:b/>
            <w:lang w:eastAsia="sl-SI"/>
          </w:rPr>
          <w:t>mateja.forte@um.si</w:t>
        </w:r>
      </w:hyperlink>
      <w:r w:rsidR="00EA2B50" w:rsidRPr="00291BCF">
        <w:rPr>
          <w:rFonts w:eastAsia="Times New Roman" w:cs="Times New Roman"/>
          <w:b/>
          <w:lang w:eastAsia="sl-SI"/>
        </w:rPr>
        <w:t xml:space="preserve"> do vključno</w:t>
      </w:r>
      <w:r w:rsidR="008F593C">
        <w:rPr>
          <w:rFonts w:eastAsia="Times New Roman" w:cs="Times New Roman"/>
          <w:b/>
          <w:lang w:eastAsia="sl-SI"/>
        </w:rPr>
        <w:t xml:space="preserve"> </w:t>
      </w:r>
      <w:r w:rsidR="009B1C59">
        <w:rPr>
          <w:rFonts w:eastAsia="Times New Roman" w:cs="Times New Roman"/>
          <w:b/>
          <w:lang w:eastAsia="sl-SI"/>
        </w:rPr>
        <w:t>ponedeljka, 22. 12. 2025</w:t>
      </w:r>
      <w:r w:rsidR="00EA2B50" w:rsidRPr="000D79CC">
        <w:rPr>
          <w:rFonts w:eastAsia="Times New Roman" w:cs="Times New Roman"/>
          <w:b/>
          <w:lang w:eastAsia="sl-SI"/>
        </w:rPr>
        <w:t xml:space="preserve"> </w:t>
      </w:r>
      <w:r w:rsidR="00E211C6" w:rsidRPr="000D79CC">
        <w:rPr>
          <w:rFonts w:eastAsia="Times New Roman" w:cs="Times New Roman"/>
          <w:b/>
          <w:lang w:eastAsia="sl-SI"/>
        </w:rPr>
        <w:t>do</w:t>
      </w:r>
      <w:r w:rsidR="00E211C6" w:rsidRPr="007C4591">
        <w:rPr>
          <w:rFonts w:eastAsia="Times New Roman" w:cs="Times New Roman"/>
          <w:b/>
          <w:lang w:eastAsia="sl-SI"/>
        </w:rPr>
        <w:t xml:space="preserve"> 1</w:t>
      </w:r>
      <w:r w:rsidR="007C4591" w:rsidRPr="007C4591">
        <w:rPr>
          <w:rFonts w:eastAsia="Times New Roman" w:cs="Times New Roman"/>
          <w:b/>
          <w:lang w:eastAsia="sl-SI"/>
        </w:rPr>
        <w:t>6</w:t>
      </w:r>
      <w:r w:rsidR="00AC141B">
        <w:rPr>
          <w:rFonts w:eastAsia="Times New Roman" w:cs="Times New Roman"/>
          <w:b/>
          <w:lang w:eastAsia="sl-SI"/>
        </w:rPr>
        <w:t xml:space="preserve">:00 </w:t>
      </w:r>
      <w:r w:rsidR="00E211C6" w:rsidRPr="007C4591">
        <w:rPr>
          <w:rFonts w:eastAsia="Times New Roman" w:cs="Times New Roman"/>
          <w:b/>
          <w:lang w:eastAsia="sl-SI"/>
        </w:rPr>
        <w:t>ure</w:t>
      </w:r>
      <w:r w:rsidR="00EF21DC">
        <w:rPr>
          <w:rFonts w:eastAsia="Times New Roman" w:cs="Times New Roman"/>
          <w:b/>
          <w:lang w:eastAsia="sl-SI"/>
        </w:rPr>
        <w:t xml:space="preserve"> oziroma do konca delovnega dne</w:t>
      </w:r>
      <w:r w:rsidR="00E211C6" w:rsidRPr="007C4591">
        <w:rPr>
          <w:rFonts w:eastAsia="Times New Roman" w:cs="Times New Roman"/>
          <w:b/>
          <w:lang w:eastAsia="sl-SI"/>
        </w:rPr>
        <w:t>.</w:t>
      </w:r>
    </w:p>
    <w:p w14:paraId="69511EA1" w14:textId="77777777" w:rsidR="006B73BE" w:rsidRPr="001509B2" w:rsidRDefault="00731E53" w:rsidP="00731E53">
      <w:pPr>
        <w:tabs>
          <w:tab w:val="left" w:pos="5685"/>
        </w:tabs>
        <w:spacing w:after="0" w:line="240" w:lineRule="auto"/>
        <w:jc w:val="both"/>
        <w:rPr>
          <w:rFonts w:eastAsia="Times New Roman" w:cs="Times New Roman"/>
          <w:color w:val="FF0000"/>
          <w:lang w:eastAsia="sl-SI"/>
        </w:rPr>
      </w:pPr>
      <w:r w:rsidRPr="001509B2">
        <w:rPr>
          <w:rFonts w:eastAsia="Times New Roman" w:cs="Times New Roman"/>
          <w:color w:val="FF0000"/>
          <w:lang w:eastAsia="sl-SI"/>
        </w:rPr>
        <w:tab/>
      </w:r>
    </w:p>
    <w:p w14:paraId="11CC6401" w14:textId="77777777" w:rsidR="000D79CC" w:rsidRDefault="000D79CC">
      <w:pPr>
        <w:rPr>
          <w:rFonts w:eastAsia="Times New Roman" w:cs="Times New Roman"/>
          <w:b/>
          <w:lang w:eastAsia="sl-SI"/>
        </w:rPr>
      </w:pPr>
      <w:r>
        <w:rPr>
          <w:rFonts w:eastAsia="Times New Roman" w:cs="Times New Roman"/>
          <w:b/>
          <w:lang w:eastAsia="sl-SI"/>
        </w:rPr>
        <w:br w:type="page"/>
      </w:r>
    </w:p>
    <w:p w14:paraId="25C3C694" w14:textId="77777777" w:rsidR="00E21F7C" w:rsidRDefault="00E21F7C" w:rsidP="00997178">
      <w:pPr>
        <w:spacing w:after="0" w:line="240" w:lineRule="auto"/>
        <w:jc w:val="both"/>
        <w:rPr>
          <w:rFonts w:eastAsia="Times New Roman" w:cs="Times New Roman"/>
          <w:b/>
          <w:lang w:eastAsia="sl-SI"/>
        </w:rPr>
      </w:pPr>
    </w:p>
    <w:p w14:paraId="4E12D364" w14:textId="77777777" w:rsidR="00E21F7C" w:rsidRPr="00856D1F" w:rsidRDefault="00E21F7C" w:rsidP="00E21F7C">
      <w:pPr>
        <w:spacing w:after="0" w:line="240" w:lineRule="auto"/>
        <w:jc w:val="both"/>
        <w:rPr>
          <w:rFonts w:eastAsia="Times New Roman" w:cs="Times New Roman"/>
          <w:b/>
          <w:bCs/>
          <w:szCs w:val="24"/>
          <w:lang w:eastAsia="sl-SI"/>
        </w:rPr>
      </w:pPr>
      <w:r w:rsidRPr="00856D1F">
        <w:rPr>
          <w:rFonts w:eastAsia="Times New Roman" w:cs="Times New Roman"/>
          <w:b/>
          <w:bCs/>
          <w:szCs w:val="24"/>
          <w:lang w:eastAsia="sl-SI"/>
        </w:rPr>
        <w:t>Fakulteta za logistiko bo v okviru navede</w:t>
      </w:r>
      <w:r w:rsidR="00793266" w:rsidRPr="00856D1F">
        <w:rPr>
          <w:rFonts w:eastAsia="Times New Roman" w:cs="Times New Roman"/>
          <w:b/>
          <w:bCs/>
          <w:szCs w:val="24"/>
          <w:lang w:eastAsia="sl-SI"/>
        </w:rPr>
        <w:t>nega razpisa izvajala</w:t>
      </w:r>
      <w:r w:rsidRPr="00856D1F">
        <w:rPr>
          <w:rFonts w:eastAsia="Times New Roman" w:cs="Times New Roman"/>
          <w:b/>
          <w:bCs/>
          <w:szCs w:val="24"/>
          <w:lang w:eastAsia="sl-SI"/>
        </w:rPr>
        <w:t xml:space="preserve">: </w:t>
      </w:r>
    </w:p>
    <w:p w14:paraId="43448B1B" w14:textId="77777777" w:rsidR="00E21F7C" w:rsidRPr="00763467" w:rsidRDefault="00E21F7C" w:rsidP="00997178">
      <w:pPr>
        <w:spacing w:after="0" w:line="240" w:lineRule="auto"/>
        <w:jc w:val="both"/>
        <w:rPr>
          <w:rFonts w:eastAsia="Times New Roman" w:cs="Times New Roman"/>
          <w:color w:val="FF0000"/>
          <w:highlight w:val="yellow"/>
          <w:lang w:eastAsia="sl-SI"/>
        </w:rPr>
      </w:pPr>
    </w:p>
    <w:p w14:paraId="1041824D" w14:textId="7288AE21" w:rsidR="00856D1F" w:rsidRPr="00AC141B" w:rsidRDefault="00AC141B" w:rsidP="00AC141B">
      <w:pPr>
        <w:pStyle w:val="ListParagraph"/>
        <w:numPr>
          <w:ilvl w:val="0"/>
          <w:numId w:val="6"/>
        </w:numPr>
        <w:spacing w:after="0" w:line="240" w:lineRule="auto"/>
        <w:jc w:val="both"/>
        <w:rPr>
          <w:rFonts w:eastAsia="Times New Roman" w:cs="Times New Roman"/>
          <w:b/>
          <w:lang w:eastAsia="sl-SI"/>
        </w:rPr>
      </w:pPr>
      <w:r w:rsidRPr="00AC141B">
        <w:rPr>
          <w:rFonts w:cs="Arial"/>
          <w:b/>
          <w:color w:val="000000"/>
          <w:szCs w:val="20"/>
        </w:rPr>
        <w:t>Projekt</w:t>
      </w:r>
      <w:r w:rsidR="00F87257">
        <w:rPr>
          <w:rFonts w:cs="Arial"/>
          <w:b/>
          <w:color w:val="000000"/>
          <w:szCs w:val="20"/>
        </w:rPr>
        <w:t>:</w:t>
      </w:r>
      <w:r w:rsidRPr="00AC141B">
        <w:rPr>
          <w:rFonts w:cs="Arial"/>
          <w:b/>
          <w:color w:val="000000"/>
          <w:szCs w:val="20"/>
        </w:rPr>
        <w:t xml:space="preserve"> </w:t>
      </w:r>
      <w:r w:rsidR="00D314B2" w:rsidRPr="00D314B2">
        <w:rPr>
          <w:rFonts w:cs="Arial"/>
          <w:b/>
          <w:color w:val="000000"/>
          <w:szCs w:val="20"/>
        </w:rPr>
        <w:t>Dostopna embalaža za slepe in slabovidne</w:t>
      </w:r>
      <w:r w:rsidR="00F87257">
        <w:rPr>
          <w:rFonts w:cs="Arial"/>
          <w:b/>
          <w:color w:val="000000"/>
          <w:szCs w:val="20"/>
        </w:rPr>
        <w:t>;</w:t>
      </w:r>
      <w:r w:rsidR="00D314B2" w:rsidRPr="00D314B2">
        <w:rPr>
          <w:rFonts w:cs="Arial"/>
          <w:b/>
          <w:color w:val="000000"/>
          <w:szCs w:val="20"/>
        </w:rPr>
        <w:t xml:space="preserve"> identifikacija potreb in razvoj smernic za bolj vključujoč dizajn</w:t>
      </w:r>
    </w:p>
    <w:p w14:paraId="449E1A7A" w14:textId="6CA548FB" w:rsidR="00C773CB" w:rsidRDefault="00291BCF" w:rsidP="007B1409">
      <w:pPr>
        <w:spacing w:after="0" w:line="240" w:lineRule="auto"/>
        <w:ind w:firstLine="708"/>
        <w:jc w:val="both"/>
        <w:rPr>
          <w:rFonts w:eastAsia="Times New Roman" w:cs="Times New Roman"/>
          <w:b/>
          <w:lang w:eastAsia="sl-SI"/>
        </w:rPr>
      </w:pPr>
      <w:r w:rsidRPr="00856D1F">
        <w:rPr>
          <w:rFonts w:eastAsia="Times New Roman" w:cs="Times New Roman"/>
          <w:b/>
          <w:lang w:eastAsia="sl-SI"/>
        </w:rPr>
        <w:t>Mento</w:t>
      </w:r>
      <w:r w:rsidR="00D314B2">
        <w:rPr>
          <w:rFonts w:eastAsia="Times New Roman" w:cs="Times New Roman"/>
          <w:b/>
          <w:lang w:eastAsia="sl-SI"/>
        </w:rPr>
        <w:t xml:space="preserve">rica </w:t>
      </w:r>
      <w:r w:rsidR="00E3676C">
        <w:rPr>
          <w:rFonts w:eastAsia="Times New Roman" w:cs="Times New Roman"/>
          <w:b/>
          <w:lang w:eastAsia="sl-SI"/>
        </w:rPr>
        <w:t>na</w:t>
      </w:r>
      <w:r w:rsidR="00D314B2">
        <w:rPr>
          <w:rFonts w:eastAsia="Times New Roman" w:cs="Times New Roman"/>
          <w:b/>
          <w:lang w:eastAsia="sl-SI"/>
        </w:rPr>
        <w:t xml:space="preserve"> FL UM: doc. dr. Simona Šinko</w:t>
      </w:r>
    </w:p>
    <w:p w14:paraId="1BEDB5F4" w14:textId="341BCD78" w:rsidR="00E3676C" w:rsidRDefault="00E3676C" w:rsidP="007B1409">
      <w:pPr>
        <w:spacing w:after="0" w:line="240" w:lineRule="auto"/>
        <w:ind w:firstLine="708"/>
        <w:jc w:val="both"/>
        <w:rPr>
          <w:rFonts w:eastAsia="Times New Roman" w:cs="Times New Roman"/>
          <w:b/>
          <w:lang w:eastAsia="sl-SI"/>
        </w:rPr>
      </w:pPr>
      <w:r>
        <w:rPr>
          <w:rFonts w:eastAsia="Times New Roman" w:cs="Times New Roman"/>
          <w:b/>
          <w:lang w:eastAsia="sl-SI"/>
        </w:rPr>
        <w:t>Trajanje projekta: 1. 2. 2026 – 30. 6. 2026</w:t>
      </w:r>
    </w:p>
    <w:p w14:paraId="4D41C420" w14:textId="77777777" w:rsidR="00F87257" w:rsidRPr="00856D1F" w:rsidRDefault="00F87257" w:rsidP="00D728B0">
      <w:pPr>
        <w:spacing w:after="0" w:line="240" w:lineRule="auto"/>
        <w:jc w:val="both"/>
        <w:rPr>
          <w:rFonts w:eastAsia="Times New Roman" w:cs="Times New Roman"/>
          <w:b/>
          <w:lang w:eastAsia="sl-SI"/>
        </w:rPr>
      </w:pPr>
    </w:p>
    <w:p w14:paraId="5C4E7FE3" w14:textId="68120758" w:rsidR="00D314B2" w:rsidRPr="007B1409" w:rsidRDefault="00291BCF" w:rsidP="007B1409">
      <w:pPr>
        <w:autoSpaceDE w:val="0"/>
        <w:autoSpaceDN w:val="0"/>
        <w:adjustRightInd w:val="0"/>
        <w:spacing w:line="240" w:lineRule="auto"/>
        <w:jc w:val="both"/>
        <w:rPr>
          <w:rFonts w:eastAsia="Times New Roman" w:cs="Times New Roman"/>
          <w:lang w:eastAsia="sl-SI"/>
        </w:rPr>
      </w:pPr>
      <w:r w:rsidRPr="00856D1F">
        <w:rPr>
          <w:rFonts w:eastAsia="Times New Roman" w:cs="Times New Roman"/>
          <w:b/>
          <w:lang w:eastAsia="sl-SI"/>
        </w:rPr>
        <w:t>Kratka vsebina:</w:t>
      </w:r>
      <w:r w:rsidRPr="00856D1F">
        <w:rPr>
          <w:rFonts w:eastAsia="Times New Roman" w:cs="Times New Roman"/>
          <w:lang w:eastAsia="sl-SI"/>
        </w:rPr>
        <w:t xml:space="preserve"> </w:t>
      </w:r>
      <w:r w:rsidR="007B1409">
        <w:rPr>
          <w:rFonts w:eastAsia="Times New Roman" w:cs="Times New Roman"/>
          <w:lang w:eastAsia="sl-SI"/>
        </w:rPr>
        <w:t xml:space="preserve"> </w:t>
      </w:r>
      <w:r w:rsidR="007B1409">
        <w:rPr>
          <w:rFonts w:eastAsia="Arial" w:cs="Arial"/>
          <w:color w:val="000000" w:themeColor="text1"/>
          <w:szCs w:val="20"/>
        </w:rPr>
        <w:t>p</w:t>
      </w:r>
      <w:r w:rsidR="00D314B2" w:rsidRPr="00521791">
        <w:rPr>
          <w:rFonts w:eastAsia="Arial" w:cs="Arial"/>
          <w:color w:val="000000" w:themeColor="text1"/>
          <w:szCs w:val="20"/>
        </w:rPr>
        <w:t>rojekt obravnava perečo potrebo po dostopni embalaži za slepe in slabovidne osebe, ki pogosto naletijo na ovire pri samostojni in varni uporabi izdelkov. Čeprav Zakon o izenačevanju možnosti invalidov (ZIMI) že od leta 2010 določa pravico do dostopnosti informacij, bo z junijem 2025 z Zakonom o dostopnosti do proizvodov in storitev za invalide (ZDPSI) ta zahteva postala še bolj zavezujoča. ZDPSI izrecno predpisuje, da morajo biti embalaža in priložene informacije dostopne invalidom – berljive, kontrastne, otipljive ali predstavljene z alternativnimi mediji. Projekt v tem kontekstu deluje kot podpora implementaciji zakona, saj skozi sodelovanje s slepimi in slabovidnimi uporabniki identificira ključne potrebe in ponuja praktične rešitve. Rezultati bodo služili kot izhodišče za pripravo smernic, ki lahko podjetjem pomagajo izpolniti nove zakonske zahteve in se izognejo sankcijam. S tem projekt ne prispeva le k večji socialni pravičnosti in trajnostnemu razvoju, temveč tudi k preprečevanju zlorab izjem zaradi domnevnega nesorazmernega bremena.</w:t>
      </w:r>
    </w:p>
    <w:p w14:paraId="72604AB1" w14:textId="14C227B1" w:rsidR="00407A46" w:rsidRDefault="00407A46" w:rsidP="00C773CB">
      <w:pPr>
        <w:tabs>
          <w:tab w:val="left" w:pos="2379"/>
        </w:tabs>
        <w:autoSpaceDE w:val="0"/>
        <w:autoSpaceDN w:val="0"/>
        <w:adjustRightInd w:val="0"/>
        <w:spacing w:line="240" w:lineRule="auto"/>
        <w:jc w:val="both"/>
        <w:rPr>
          <w:rFonts w:cs="Arial"/>
          <w:bCs/>
          <w:iCs/>
          <w:color w:val="000000"/>
          <w:szCs w:val="20"/>
        </w:rPr>
      </w:pPr>
      <w:r>
        <w:rPr>
          <w:rFonts w:cs="Arial"/>
          <w:bCs/>
          <w:iCs/>
          <w:color w:val="000000"/>
          <w:szCs w:val="20"/>
        </w:rPr>
        <w:t>K sodelovanju vabimo:</w:t>
      </w:r>
    </w:p>
    <w:p w14:paraId="77797B07" w14:textId="6F0DF0EA" w:rsidR="00407A46" w:rsidRDefault="00407A46" w:rsidP="007332F3">
      <w:pPr>
        <w:tabs>
          <w:tab w:val="left" w:pos="2379"/>
        </w:tabs>
        <w:autoSpaceDE w:val="0"/>
        <w:autoSpaceDN w:val="0"/>
        <w:adjustRightInd w:val="0"/>
        <w:spacing w:after="0" w:line="240" w:lineRule="auto"/>
        <w:jc w:val="both"/>
        <w:rPr>
          <w:rFonts w:cs="Arial"/>
          <w:bCs/>
          <w:iCs/>
          <w:color w:val="000000"/>
          <w:szCs w:val="20"/>
        </w:rPr>
      </w:pPr>
      <w:r>
        <w:rPr>
          <w:rFonts w:cs="Arial"/>
          <w:bCs/>
          <w:iCs/>
          <w:color w:val="000000"/>
          <w:szCs w:val="20"/>
        </w:rPr>
        <w:t>-2 študenta visokošolskega študijskega programa Gospodarska in tehniška logistika</w:t>
      </w:r>
      <w:r w:rsidR="00F87257">
        <w:rPr>
          <w:rFonts w:cs="Arial"/>
          <w:bCs/>
          <w:iCs/>
          <w:color w:val="000000"/>
          <w:szCs w:val="20"/>
        </w:rPr>
        <w:t>,</w:t>
      </w:r>
    </w:p>
    <w:p w14:paraId="222AEE29" w14:textId="04E0336D" w:rsidR="00407A46" w:rsidRDefault="00407A46" w:rsidP="007332F3">
      <w:pPr>
        <w:tabs>
          <w:tab w:val="left" w:pos="2379"/>
        </w:tabs>
        <w:autoSpaceDE w:val="0"/>
        <w:autoSpaceDN w:val="0"/>
        <w:adjustRightInd w:val="0"/>
        <w:spacing w:after="0" w:line="240" w:lineRule="auto"/>
        <w:jc w:val="both"/>
        <w:rPr>
          <w:rFonts w:cs="Arial"/>
          <w:bCs/>
          <w:iCs/>
          <w:color w:val="000000"/>
          <w:szCs w:val="20"/>
        </w:rPr>
      </w:pPr>
      <w:r>
        <w:rPr>
          <w:rFonts w:cs="Arial"/>
          <w:bCs/>
          <w:iCs/>
          <w:color w:val="000000"/>
          <w:szCs w:val="20"/>
        </w:rPr>
        <w:t>-2 študenta univerzitetnega študijskega programa Logistika sistemov</w:t>
      </w:r>
      <w:r w:rsidR="00F87257">
        <w:rPr>
          <w:rFonts w:cs="Arial"/>
          <w:bCs/>
          <w:iCs/>
          <w:color w:val="000000"/>
          <w:szCs w:val="20"/>
        </w:rPr>
        <w:t>,</w:t>
      </w:r>
    </w:p>
    <w:p w14:paraId="11965FA5" w14:textId="2F1F3A88" w:rsidR="00AC141B" w:rsidRDefault="00407A46" w:rsidP="00AC141B">
      <w:pPr>
        <w:tabs>
          <w:tab w:val="left" w:pos="2379"/>
        </w:tabs>
        <w:autoSpaceDE w:val="0"/>
        <w:autoSpaceDN w:val="0"/>
        <w:adjustRightInd w:val="0"/>
        <w:spacing w:after="0" w:line="240" w:lineRule="auto"/>
        <w:jc w:val="both"/>
        <w:rPr>
          <w:rFonts w:cs="Arial"/>
          <w:bCs/>
          <w:iCs/>
          <w:color w:val="000000"/>
          <w:szCs w:val="20"/>
        </w:rPr>
      </w:pPr>
      <w:r>
        <w:rPr>
          <w:rFonts w:cs="Arial"/>
          <w:bCs/>
          <w:iCs/>
          <w:color w:val="000000"/>
          <w:szCs w:val="20"/>
        </w:rPr>
        <w:t xml:space="preserve">-2 študenta </w:t>
      </w:r>
      <w:r w:rsidR="007332F3">
        <w:rPr>
          <w:rFonts w:cs="Arial"/>
          <w:bCs/>
          <w:iCs/>
          <w:color w:val="000000"/>
          <w:szCs w:val="20"/>
        </w:rPr>
        <w:t>magistrskega študijskega programa Logistika sistemov</w:t>
      </w:r>
      <w:r w:rsidR="007B1409">
        <w:rPr>
          <w:rFonts w:cs="Arial"/>
          <w:bCs/>
          <w:iCs/>
          <w:color w:val="000000"/>
          <w:szCs w:val="20"/>
        </w:rPr>
        <w:t>,</w:t>
      </w:r>
    </w:p>
    <w:p w14:paraId="35729BE4" w14:textId="77777777" w:rsidR="007B1409" w:rsidRDefault="007B1409" w:rsidP="007B1409">
      <w:pPr>
        <w:tabs>
          <w:tab w:val="left" w:pos="2379"/>
        </w:tabs>
        <w:autoSpaceDE w:val="0"/>
        <w:autoSpaceDN w:val="0"/>
        <w:adjustRightInd w:val="0"/>
        <w:spacing w:after="0" w:line="240" w:lineRule="auto"/>
        <w:jc w:val="both"/>
        <w:rPr>
          <w:rFonts w:cs="Arial"/>
          <w:bCs/>
          <w:iCs/>
          <w:color w:val="000000"/>
          <w:szCs w:val="20"/>
        </w:rPr>
      </w:pPr>
      <w:r>
        <w:rPr>
          <w:rFonts w:cs="Arial"/>
          <w:bCs/>
          <w:iCs/>
          <w:color w:val="000000"/>
          <w:szCs w:val="20"/>
        </w:rPr>
        <w:t>-1 študenta magistrskega študijskega programa Turizem,</w:t>
      </w:r>
    </w:p>
    <w:p w14:paraId="08D34DAD" w14:textId="2D57A324" w:rsidR="007B1409" w:rsidRPr="007332F3" w:rsidRDefault="007B1409" w:rsidP="007B1409">
      <w:pPr>
        <w:tabs>
          <w:tab w:val="left" w:pos="2379"/>
        </w:tabs>
        <w:autoSpaceDE w:val="0"/>
        <w:autoSpaceDN w:val="0"/>
        <w:adjustRightInd w:val="0"/>
        <w:spacing w:after="0" w:line="240" w:lineRule="auto"/>
        <w:jc w:val="both"/>
        <w:rPr>
          <w:rFonts w:cs="Arial"/>
          <w:bCs/>
          <w:iCs/>
          <w:color w:val="000000"/>
          <w:szCs w:val="20"/>
        </w:rPr>
      </w:pPr>
      <w:r>
        <w:rPr>
          <w:rFonts w:cs="Arial"/>
          <w:bCs/>
          <w:iCs/>
          <w:color w:val="000000"/>
          <w:szCs w:val="20"/>
        </w:rPr>
        <w:t xml:space="preserve">-1 študenta magistrskega študijskega programa </w:t>
      </w:r>
      <w:proofErr w:type="spellStart"/>
      <w:r>
        <w:rPr>
          <w:rFonts w:cs="Arial"/>
          <w:bCs/>
          <w:iCs/>
          <w:color w:val="000000"/>
          <w:szCs w:val="20"/>
        </w:rPr>
        <w:t>Okoljsko</w:t>
      </w:r>
      <w:proofErr w:type="spellEnd"/>
      <w:r>
        <w:rPr>
          <w:rFonts w:cs="Arial"/>
          <w:bCs/>
          <w:iCs/>
          <w:color w:val="000000"/>
          <w:szCs w:val="20"/>
        </w:rPr>
        <w:t xml:space="preserve"> inženirstvo.</w:t>
      </w:r>
    </w:p>
    <w:p w14:paraId="5C153A83" w14:textId="77777777" w:rsidR="007B1409" w:rsidRDefault="007B1409" w:rsidP="00AC141B">
      <w:pPr>
        <w:tabs>
          <w:tab w:val="left" w:pos="2379"/>
        </w:tabs>
        <w:autoSpaceDE w:val="0"/>
        <w:autoSpaceDN w:val="0"/>
        <w:adjustRightInd w:val="0"/>
        <w:spacing w:after="0" w:line="240" w:lineRule="auto"/>
        <w:jc w:val="both"/>
        <w:rPr>
          <w:rFonts w:cs="Arial"/>
          <w:bCs/>
          <w:iCs/>
          <w:color w:val="000000"/>
          <w:szCs w:val="20"/>
        </w:rPr>
      </w:pPr>
    </w:p>
    <w:p w14:paraId="3B983937" w14:textId="77777777" w:rsidR="00AC141B" w:rsidRDefault="00AC141B" w:rsidP="00AC141B">
      <w:pPr>
        <w:tabs>
          <w:tab w:val="left" w:pos="2379"/>
        </w:tabs>
        <w:autoSpaceDE w:val="0"/>
        <w:autoSpaceDN w:val="0"/>
        <w:adjustRightInd w:val="0"/>
        <w:spacing w:after="0" w:line="240" w:lineRule="auto"/>
        <w:jc w:val="both"/>
        <w:rPr>
          <w:rFonts w:cs="Arial"/>
          <w:bCs/>
          <w:iCs/>
          <w:color w:val="000000"/>
          <w:szCs w:val="20"/>
        </w:rPr>
      </w:pPr>
    </w:p>
    <w:p w14:paraId="4834EB3D" w14:textId="77777777" w:rsidR="007B1409" w:rsidRDefault="00AC141B" w:rsidP="007F7C2E">
      <w:pPr>
        <w:pStyle w:val="ListParagraph"/>
        <w:numPr>
          <w:ilvl w:val="0"/>
          <w:numId w:val="6"/>
        </w:numPr>
        <w:tabs>
          <w:tab w:val="left" w:pos="2379"/>
        </w:tabs>
        <w:autoSpaceDE w:val="0"/>
        <w:autoSpaceDN w:val="0"/>
        <w:adjustRightInd w:val="0"/>
        <w:spacing w:after="0" w:line="240" w:lineRule="auto"/>
        <w:jc w:val="both"/>
        <w:rPr>
          <w:rFonts w:cs="Arial"/>
          <w:b/>
          <w:iCs/>
          <w:color w:val="000000"/>
          <w:szCs w:val="20"/>
        </w:rPr>
      </w:pPr>
      <w:r w:rsidRPr="00AC141B">
        <w:rPr>
          <w:rFonts w:cs="Arial"/>
          <w:b/>
          <w:iCs/>
          <w:color w:val="000000"/>
          <w:szCs w:val="20"/>
        </w:rPr>
        <w:t>Projekt:</w:t>
      </w:r>
      <w:r w:rsidR="00D314B2">
        <w:rPr>
          <w:rFonts w:cs="Arial"/>
          <w:b/>
          <w:iCs/>
          <w:color w:val="000000"/>
          <w:szCs w:val="20"/>
        </w:rPr>
        <w:t xml:space="preserve"> </w:t>
      </w:r>
      <w:r w:rsidR="00D314B2" w:rsidRPr="00D314B2">
        <w:rPr>
          <w:rFonts w:cs="Arial"/>
          <w:b/>
          <w:iCs/>
          <w:color w:val="000000"/>
          <w:szCs w:val="20"/>
        </w:rPr>
        <w:t>Algebra kot orodje za analizo kompetenc</w:t>
      </w:r>
      <w:r w:rsidR="00F87257">
        <w:rPr>
          <w:rFonts w:cs="Arial"/>
          <w:b/>
          <w:iCs/>
          <w:color w:val="000000"/>
          <w:szCs w:val="20"/>
        </w:rPr>
        <w:t>;</w:t>
      </w:r>
      <w:r w:rsidR="00D314B2" w:rsidRPr="00D314B2">
        <w:rPr>
          <w:rFonts w:cs="Arial"/>
          <w:b/>
          <w:iCs/>
          <w:color w:val="000000"/>
          <w:szCs w:val="20"/>
        </w:rPr>
        <w:t xml:space="preserve"> od linearne neodvisnosti do učinkovitejšega izobraževanja</w:t>
      </w:r>
    </w:p>
    <w:p w14:paraId="6EA0D398" w14:textId="29A636C2" w:rsidR="00984A24" w:rsidRDefault="007F7C2E" w:rsidP="007B1409">
      <w:pPr>
        <w:pStyle w:val="ListParagraph"/>
        <w:tabs>
          <w:tab w:val="left" w:pos="2379"/>
        </w:tabs>
        <w:autoSpaceDE w:val="0"/>
        <w:autoSpaceDN w:val="0"/>
        <w:adjustRightInd w:val="0"/>
        <w:spacing w:after="0" w:line="240" w:lineRule="auto"/>
        <w:jc w:val="both"/>
        <w:rPr>
          <w:rFonts w:eastAsia="Times New Roman" w:cs="Times New Roman"/>
          <w:b/>
          <w:lang w:eastAsia="sl-SI"/>
        </w:rPr>
      </w:pPr>
      <w:r w:rsidRPr="007B1409">
        <w:rPr>
          <w:rFonts w:eastAsia="Times New Roman" w:cs="Times New Roman"/>
          <w:b/>
          <w:lang w:eastAsia="sl-SI"/>
        </w:rPr>
        <w:t>Mentor</w:t>
      </w:r>
      <w:r w:rsidR="007B1409" w:rsidRPr="007B1409">
        <w:rPr>
          <w:rFonts w:eastAsia="Times New Roman" w:cs="Times New Roman"/>
          <w:b/>
          <w:lang w:eastAsia="sl-SI"/>
        </w:rPr>
        <w:t>ica</w:t>
      </w:r>
      <w:r w:rsidRPr="007B1409">
        <w:rPr>
          <w:rFonts w:eastAsia="Times New Roman" w:cs="Times New Roman"/>
          <w:b/>
          <w:lang w:eastAsia="sl-SI"/>
        </w:rPr>
        <w:t xml:space="preserve"> na FL UM: </w:t>
      </w:r>
      <w:r w:rsidR="00D314B2" w:rsidRPr="007B1409">
        <w:rPr>
          <w:rFonts w:eastAsia="Times New Roman" w:cs="Times New Roman"/>
          <w:b/>
          <w:lang w:eastAsia="sl-SI"/>
        </w:rPr>
        <w:t>prof. dr. Maja Fošner</w:t>
      </w:r>
    </w:p>
    <w:p w14:paraId="688F72DC" w14:textId="77422278" w:rsidR="00E3676C" w:rsidRPr="007B1409" w:rsidRDefault="00E3676C" w:rsidP="007B1409">
      <w:pPr>
        <w:pStyle w:val="ListParagraph"/>
        <w:tabs>
          <w:tab w:val="left" w:pos="2379"/>
        </w:tabs>
        <w:autoSpaceDE w:val="0"/>
        <w:autoSpaceDN w:val="0"/>
        <w:adjustRightInd w:val="0"/>
        <w:spacing w:after="0" w:line="240" w:lineRule="auto"/>
        <w:jc w:val="both"/>
        <w:rPr>
          <w:rFonts w:cs="Arial"/>
          <w:b/>
          <w:iCs/>
          <w:color w:val="000000"/>
          <w:szCs w:val="20"/>
        </w:rPr>
      </w:pPr>
      <w:r>
        <w:rPr>
          <w:rFonts w:eastAsia="Times New Roman" w:cs="Times New Roman"/>
          <w:b/>
          <w:lang w:eastAsia="sl-SI"/>
        </w:rPr>
        <w:t>Trajanje projekta: 1. 2. 2026 – 30. 6. 2026</w:t>
      </w:r>
    </w:p>
    <w:p w14:paraId="11169959" w14:textId="77777777" w:rsidR="00C773CB" w:rsidRPr="00856D1F" w:rsidRDefault="00C773CB" w:rsidP="007F7C2E">
      <w:pPr>
        <w:spacing w:after="0" w:line="240" w:lineRule="auto"/>
        <w:jc w:val="both"/>
        <w:rPr>
          <w:rFonts w:eastAsia="Times New Roman" w:cs="Times New Roman"/>
          <w:b/>
          <w:lang w:eastAsia="sl-SI"/>
        </w:rPr>
      </w:pPr>
    </w:p>
    <w:p w14:paraId="0222599C" w14:textId="69879EA4" w:rsidR="00D314B2" w:rsidRPr="007B1409" w:rsidRDefault="007F7C2E" w:rsidP="007B1409">
      <w:pPr>
        <w:autoSpaceDE w:val="0"/>
        <w:autoSpaceDN w:val="0"/>
        <w:adjustRightInd w:val="0"/>
        <w:spacing w:line="240" w:lineRule="auto"/>
        <w:jc w:val="both"/>
        <w:rPr>
          <w:rFonts w:eastAsia="Times New Roman" w:cs="Times New Roman"/>
          <w:lang w:eastAsia="sl-SI"/>
        </w:rPr>
      </w:pPr>
      <w:r w:rsidRPr="00856D1F">
        <w:rPr>
          <w:rFonts w:eastAsia="Times New Roman" w:cs="Times New Roman"/>
          <w:b/>
          <w:lang w:eastAsia="sl-SI"/>
        </w:rPr>
        <w:t>Kratka vsebina:</w:t>
      </w:r>
      <w:r w:rsidRPr="00856D1F">
        <w:rPr>
          <w:rFonts w:eastAsia="Times New Roman" w:cs="Times New Roman"/>
          <w:lang w:eastAsia="sl-SI"/>
        </w:rPr>
        <w:t xml:space="preserve"> </w:t>
      </w:r>
      <w:r w:rsidR="007B1409">
        <w:t>p</w:t>
      </w:r>
      <w:r w:rsidR="00D314B2">
        <w:t xml:space="preserve">rojekt naslavlja izvirno idejo predstavitve in analize kompetenc s pomočjo metod linearne algebre. Kompetence bodo obravnavane kot vektorji v vektorskem prostoru, s čimer bo omogočeno matematično preverjanje njihove neodvisnosti, generiranja in redundance. Namen projekta je odkriti temeljne (bazne) kompetence za izbrani poklicni profil (npr. logistični analitik) ter preveriti učinkovitost in smiselnost trenutnih kompetenčnih sestav. Študenti bodo s tem razvijali veščine matematičnega modeliranja, analitičnega razmišljanja in refleksije o znanju ter </w:t>
      </w:r>
      <w:proofErr w:type="spellStart"/>
      <w:r w:rsidR="00D314B2">
        <w:t>kurikularni</w:t>
      </w:r>
      <w:proofErr w:type="spellEnd"/>
      <w:r w:rsidR="00D314B2">
        <w:t xml:space="preserve"> strukturi. Projekt je zasnovan kot sodelovalno raziskovanje. Študenti bodo aktivno vključeni v vse faze: od izbire dimenzij in modeliranja, do analize in interpretacije. Pri tem bodo razvijali tako matematične kot meta-kognitivne kompetence ter komunikacijske veščine pri predstavitvi rezultatov.</w:t>
      </w:r>
    </w:p>
    <w:p w14:paraId="5D16184A" w14:textId="73619873" w:rsidR="007332F3" w:rsidRDefault="007332F3" w:rsidP="007332F3">
      <w:pPr>
        <w:tabs>
          <w:tab w:val="left" w:pos="2379"/>
        </w:tabs>
        <w:autoSpaceDE w:val="0"/>
        <w:autoSpaceDN w:val="0"/>
        <w:adjustRightInd w:val="0"/>
        <w:spacing w:line="240" w:lineRule="auto"/>
        <w:jc w:val="both"/>
        <w:rPr>
          <w:rFonts w:cs="Arial"/>
          <w:bCs/>
          <w:iCs/>
          <w:color w:val="000000"/>
          <w:szCs w:val="20"/>
        </w:rPr>
      </w:pPr>
      <w:r>
        <w:rPr>
          <w:rFonts w:cs="Arial"/>
          <w:bCs/>
          <w:iCs/>
          <w:color w:val="000000"/>
          <w:szCs w:val="20"/>
        </w:rPr>
        <w:t>K sodelovanju vabimo:</w:t>
      </w:r>
    </w:p>
    <w:p w14:paraId="33AEA414" w14:textId="6717CA17" w:rsidR="007332F3" w:rsidRDefault="007332F3" w:rsidP="007332F3">
      <w:pPr>
        <w:tabs>
          <w:tab w:val="left" w:pos="2379"/>
        </w:tabs>
        <w:autoSpaceDE w:val="0"/>
        <w:autoSpaceDN w:val="0"/>
        <w:adjustRightInd w:val="0"/>
        <w:spacing w:after="0" w:line="240" w:lineRule="auto"/>
        <w:jc w:val="both"/>
        <w:rPr>
          <w:rFonts w:cs="Arial"/>
          <w:bCs/>
          <w:iCs/>
          <w:color w:val="000000"/>
          <w:szCs w:val="20"/>
        </w:rPr>
      </w:pPr>
      <w:r>
        <w:rPr>
          <w:rFonts w:cs="Arial"/>
          <w:bCs/>
          <w:iCs/>
          <w:color w:val="000000"/>
          <w:szCs w:val="20"/>
        </w:rPr>
        <w:t>-1 študenta visokošolskega študijskega programa Gospodarska in tehniška logistika</w:t>
      </w:r>
      <w:r w:rsidR="00F87257">
        <w:rPr>
          <w:rFonts w:cs="Arial"/>
          <w:bCs/>
          <w:iCs/>
          <w:color w:val="000000"/>
          <w:szCs w:val="20"/>
        </w:rPr>
        <w:t>,</w:t>
      </w:r>
    </w:p>
    <w:p w14:paraId="4DD95AE6" w14:textId="16B0BC95" w:rsidR="007332F3" w:rsidRDefault="007332F3" w:rsidP="007332F3">
      <w:pPr>
        <w:tabs>
          <w:tab w:val="left" w:pos="2379"/>
        </w:tabs>
        <w:autoSpaceDE w:val="0"/>
        <w:autoSpaceDN w:val="0"/>
        <w:adjustRightInd w:val="0"/>
        <w:spacing w:after="0" w:line="240" w:lineRule="auto"/>
        <w:jc w:val="both"/>
        <w:rPr>
          <w:rFonts w:cs="Arial"/>
          <w:bCs/>
          <w:iCs/>
          <w:color w:val="000000"/>
          <w:szCs w:val="20"/>
        </w:rPr>
      </w:pPr>
      <w:r>
        <w:rPr>
          <w:rFonts w:cs="Arial"/>
          <w:bCs/>
          <w:iCs/>
          <w:color w:val="000000"/>
          <w:szCs w:val="20"/>
        </w:rPr>
        <w:t>-</w:t>
      </w:r>
      <w:r w:rsidR="00D314B2">
        <w:rPr>
          <w:rFonts w:cs="Arial"/>
          <w:bCs/>
          <w:iCs/>
          <w:color w:val="000000"/>
          <w:szCs w:val="20"/>
        </w:rPr>
        <w:t>1</w:t>
      </w:r>
      <w:r>
        <w:rPr>
          <w:rFonts w:cs="Arial"/>
          <w:bCs/>
          <w:iCs/>
          <w:color w:val="000000"/>
          <w:szCs w:val="20"/>
        </w:rPr>
        <w:t xml:space="preserve"> študenta univerzitetnega študijskega programa Logistika sistemov</w:t>
      </w:r>
      <w:r w:rsidR="00F87257">
        <w:rPr>
          <w:rFonts w:cs="Arial"/>
          <w:bCs/>
          <w:iCs/>
          <w:color w:val="000000"/>
          <w:szCs w:val="20"/>
        </w:rPr>
        <w:t>,</w:t>
      </w:r>
    </w:p>
    <w:p w14:paraId="76B14F51" w14:textId="161A65E3" w:rsidR="007332F3" w:rsidRDefault="007332F3" w:rsidP="007332F3">
      <w:pPr>
        <w:tabs>
          <w:tab w:val="left" w:pos="2379"/>
        </w:tabs>
        <w:autoSpaceDE w:val="0"/>
        <w:autoSpaceDN w:val="0"/>
        <w:adjustRightInd w:val="0"/>
        <w:spacing w:after="0" w:line="240" w:lineRule="auto"/>
        <w:jc w:val="both"/>
        <w:rPr>
          <w:rFonts w:cs="Arial"/>
          <w:bCs/>
          <w:iCs/>
          <w:color w:val="000000"/>
          <w:szCs w:val="20"/>
        </w:rPr>
      </w:pPr>
      <w:r>
        <w:rPr>
          <w:rFonts w:cs="Arial"/>
          <w:bCs/>
          <w:iCs/>
          <w:color w:val="000000"/>
          <w:szCs w:val="20"/>
        </w:rPr>
        <w:t>-</w:t>
      </w:r>
      <w:r w:rsidR="00D314B2">
        <w:rPr>
          <w:rFonts w:cs="Arial"/>
          <w:bCs/>
          <w:iCs/>
          <w:color w:val="000000"/>
          <w:szCs w:val="20"/>
        </w:rPr>
        <w:t>2</w:t>
      </w:r>
      <w:r>
        <w:rPr>
          <w:rFonts w:cs="Arial"/>
          <w:bCs/>
          <w:iCs/>
          <w:color w:val="000000"/>
          <w:szCs w:val="20"/>
        </w:rPr>
        <w:t xml:space="preserve"> študenta magistrskega študijskega programa Logistika sistemov</w:t>
      </w:r>
      <w:r w:rsidR="007B1409">
        <w:rPr>
          <w:rFonts w:cs="Arial"/>
          <w:bCs/>
          <w:iCs/>
          <w:color w:val="000000"/>
          <w:szCs w:val="20"/>
        </w:rPr>
        <w:t>,</w:t>
      </w:r>
    </w:p>
    <w:p w14:paraId="0DC365B9" w14:textId="4594152B" w:rsidR="007B1409" w:rsidRDefault="007B1409" w:rsidP="007332F3">
      <w:pPr>
        <w:tabs>
          <w:tab w:val="left" w:pos="2379"/>
        </w:tabs>
        <w:autoSpaceDE w:val="0"/>
        <w:autoSpaceDN w:val="0"/>
        <w:adjustRightInd w:val="0"/>
        <w:spacing w:after="0" w:line="240" w:lineRule="auto"/>
        <w:jc w:val="both"/>
        <w:rPr>
          <w:rFonts w:cs="Arial"/>
          <w:bCs/>
          <w:iCs/>
          <w:color w:val="000000"/>
          <w:szCs w:val="20"/>
        </w:rPr>
      </w:pPr>
      <w:r>
        <w:rPr>
          <w:rFonts w:cs="Arial"/>
          <w:bCs/>
          <w:iCs/>
          <w:color w:val="000000"/>
          <w:szCs w:val="20"/>
        </w:rPr>
        <w:t>-1 študenta visokošolskega študijskega programa Poslovna ekonomija,</w:t>
      </w:r>
    </w:p>
    <w:p w14:paraId="5CFCD980" w14:textId="5805184D" w:rsidR="007B1409" w:rsidRDefault="007B1409" w:rsidP="007332F3">
      <w:pPr>
        <w:tabs>
          <w:tab w:val="left" w:pos="2379"/>
        </w:tabs>
        <w:autoSpaceDE w:val="0"/>
        <w:autoSpaceDN w:val="0"/>
        <w:adjustRightInd w:val="0"/>
        <w:spacing w:after="0" w:line="240" w:lineRule="auto"/>
        <w:jc w:val="both"/>
        <w:rPr>
          <w:rFonts w:cs="Arial"/>
          <w:bCs/>
          <w:iCs/>
          <w:color w:val="000000"/>
          <w:szCs w:val="20"/>
        </w:rPr>
      </w:pPr>
      <w:r>
        <w:rPr>
          <w:rFonts w:cs="Arial"/>
          <w:bCs/>
          <w:iCs/>
          <w:color w:val="000000"/>
          <w:szCs w:val="20"/>
        </w:rPr>
        <w:t>-1 študenta univerzitetnega študijskega programa Matematika.</w:t>
      </w:r>
    </w:p>
    <w:p w14:paraId="04DF00CE" w14:textId="7610514E" w:rsidR="00014371" w:rsidRDefault="00014371" w:rsidP="000D79CC">
      <w:pPr>
        <w:autoSpaceDE w:val="0"/>
        <w:autoSpaceDN w:val="0"/>
        <w:adjustRightInd w:val="0"/>
        <w:spacing w:line="240" w:lineRule="auto"/>
        <w:jc w:val="both"/>
        <w:rPr>
          <w:rFonts w:cs="Arial"/>
          <w:bCs/>
          <w:szCs w:val="20"/>
        </w:rPr>
      </w:pPr>
    </w:p>
    <w:p w14:paraId="6B0C0988" w14:textId="47D68B56" w:rsidR="007332F3" w:rsidRDefault="007332F3" w:rsidP="000D79CC">
      <w:pPr>
        <w:autoSpaceDE w:val="0"/>
        <w:autoSpaceDN w:val="0"/>
        <w:adjustRightInd w:val="0"/>
        <w:spacing w:line="240" w:lineRule="auto"/>
        <w:jc w:val="both"/>
        <w:rPr>
          <w:rFonts w:cs="Arial"/>
          <w:bCs/>
          <w:szCs w:val="20"/>
        </w:rPr>
      </w:pPr>
    </w:p>
    <w:p w14:paraId="0A3DA679" w14:textId="77777777" w:rsidR="00D314B2" w:rsidRPr="00EE5422" w:rsidRDefault="00D314B2" w:rsidP="00EE5422">
      <w:pPr>
        <w:autoSpaceDE w:val="0"/>
        <w:autoSpaceDN w:val="0"/>
        <w:adjustRightInd w:val="0"/>
        <w:spacing w:line="240" w:lineRule="auto"/>
        <w:jc w:val="both"/>
        <w:rPr>
          <w:rFonts w:eastAsia="Times New Roman" w:cstheme="minorHAnsi"/>
        </w:rPr>
      </w:pPr>
    </w:p>
    <w:p w14:paraId="55E2E499" w14:textId="77777777" w:rsidR="00B60928" w:rsidRDefault="00B60928" w:rsidP="00B60928">
      <w:pPr>
        <w:jc w:val="center"/>
        <w:rPr>
          <w:b/>
        </w:rPr>
      </w:pPr>
      <w:r w:rsidRPr="00842AD1">
        <w:rPr>
          <w:b/>
        </w:rPr>
        <w:t xml:space="preserve">PRIJAVA ZA SODELOVANJE V PROJEKTU </w:t>
      </w:r>
    </w:p>
    <w:p w14:paraId="20CDBB33" w14:textId="77777777" w:rsidR="000D79CC" w:rsidRPr="00842AD1" w:rsidRDefault="000D79CC" w:rsidP="00B60928">
      <w:pPr>
        <w:jc w:val="center"/>
        <w:rPr>
          <w:b/>
        </w:rPr>
      </w:pPr>
    </w:p>
    <w:p w14:paraId="7C689952" w14:textId="09780C93" w:rsidR="00763467" w:rsidRPr="00763467" w:rsidRDefault="000D79CC" w:rsidP="00763467">
      <w:pPr>
        <w:spacing w:after="0" w:line="240" w:lineRule="auto"/>
        <w:jc w:val="center"/>
        <w:rPr>
          <w:rFonts w:cstheme="minorHAnsi"/>
          <w:b/>
        </w:rPr>
      </w:pPr>
      <w:r>
        <w:rPr>
          <w:rFonts w:cstheme="minorHAnsi"/>
          <w:b/>
          <w:bCs/>
          <w:color w:val="000000"/>
        </w:rPr>
        <w:t>»</w:t>
      </w:r>
      <w:r w:rsidRPr="000D79CC">
        <w:rPr>
          <w:rFonts w:cstheme="minorHAnsi"/>
          <w:b/>
          <w:bCs/>
          <w:color w:val="000000"/>
        </w:rPr>
        <w:t>Javni razpis Problemsko učenje študentov v delovno okolje: gospodarstvo, negospodarstvo in neprofitni sektor v lokalnem/regionalnem okolju 2024-2027 (PUŠ v delovno okolje 2024-2027)</w:t>
      </w:r>
      <w:r>
        <w:rPr>
          <w:rFonts w:cstheme="minorHAnsi"/>
          <w:b/>
          <w:bCs/>
          <w:color w:val="000000"/>
        </w:rPr>
        <w:t>«</w:t>
      </w:r>
    </w:p>
    <w:p w14:paraId="53CED387" w14:textId="77777777" w:rsidR="00B60928" w:rsidRDefault="00B60928" w:rsidP="00B60928">
      <w:pPr>
        <w:jc w:val="center"/>
        <w:rPr>
          <w:b/>
        </w:rPr>
      </w:pPr>
    </w:p>
    <w:tbl>
      <w:tblPr>
        <w:tblStyle w:val="TableGrid"/>
        <w:tblW w:w="0" w:type="auto"/>
        <w:tblLook w:val="04A0" w:firstRow="1" w:lastRow="0" w:firstColumn="1" w:lastColumn="0" w:noHBand="0" w:noVBand="1"/>
      </w:tblPr>
      <w:tblGrid>
        <w:gridCol w:w="2943"/>
        <w:gridCol w:w="5529"/>
      </w:tblGrid>
      <w:tr w:rsidR="00B60928" w14:paraId="2EB8EB52" w14:textId="77777777" w:rsidTr="00E13219">
        <w:tc>
          <w:tcPr>
            <w:tcW w:w="2943" w:type="dxa"/>
          </w:tcPr>
          <w:p w14:paraId="4095BBE2" w14:textId="19885419" w:rsidR="00B60928" w:rsidRDefault="00EE5422" w:rsidP="00E13219">
            <w:pPr>
              <w:jc w:val="both"/>
              <w:rPr>
                <w:b/>
              </w:rPr>
            </w:pPr>
            <w:r>
              <w:rPr>
                <w:b/>
              </w:rPr>
              <w:t xml:space="preserve">Naziv </w:t>
            </w:r>
            <w:r w:rsidR="00B60928">
              <w:rPr>
                <w:b/>
              </w:rPr>
              <w:t>projekta</w:t>
            </w:r>
            <w:r w:rsidR="00BE3C62">
              <w:rPr>
                <w:b/>
              </w:rPr>
              <w:t>,</w:t>
            </w:r>
            <w:r w:rsidR="00B60928">
              <w:rPr>
                <w:b/>
              </w:rPr>
              <w:t xml:space="preserve"> na katerega se prijavljam</w:t>
            </w:r>
          </w:p>
        </w:tc>
        <w:tc>
          <w:tcPr>
            <w:tcW w:w="5529" w:type="dxa"/>
          </w:tcPr>
          <w:p w14:paraId="4B559EC6" w14:textId="77777777" w:rsidR="00B60928" w:rsidRDefault="00B60928" w:rsidP="00E13219">
            <w:pPr>
              <w:jc w:val="both"/>
              <w:rPr>
                <w:b/>
              </w:rPr>
            </w:pPr>
          </w:p>
        </w:tc>
      </w:tr>
      <w:tr w:rsidR="00B60928" w14:paraId="3390DD3B" w14:textId="77777777" w:rsidTr="00E13219">
        <w:tc>
          <w:tcPr>
            <w:tcW w:w="2943" w:type="dxa"/>
          </w:tcPr>
          <w:p w14:paraId="07287705" w14:textId="62E8F910" w:rsidR="00B60928" w:rsidRDefault="00EE5422" w:rsidP="00E13219">
            <w:pPr>
              <w:jc w:val="both"/>
              <w:rPr>
                <w:b/>
              </w:rPr>
            </w:pPr>
            <w:r>
              <w:rPr>
                <w:b/>
              </w:rPr>
              <w:t xml:space="preserve">Zaporedna številka </w:t>
            </w:r>
            <w:r w:rsidR="00B60928">
              <w:rPr>
                <w:b/>
              </w:rPr>
              <w:t>projekta</w:t>
            </w:r>
          </w:p>
        </w:tc>
        <w:tc>
          <w:tcPr>
            <w:tcW w:w="5529" w:type="dxa"/>
          </w:tcPr>
          <w:p w14:paraId="366AA035" w14:textId="77777777" w:rsidR="00B60928" w:rsidRDefault="00B60928" w:rsidP="00E13219">
            <w:pPr>
              <w:jc w:val="both"/>
              <w:rPr>
                <w:b/>
              </w:rPr>
            </w:pPr>
          </w:p>
        </w:tc>
      </w:tr>
      <w:tr w:rsidR="00B60928" w14:paraId="124E9D8F" w14:textId="77777777" w:rsidTr="00E13219">
        <w:tc>
          <w:tcPr>
            <w:tcW w:w="2943" w:type="dxa"/>
          </w:tcPr>
          <w:p w14:paraId="57840151" w14:textId="77777777" w:rsidR="00B60928" w:rsidRDefault="00B60928" w:rsidP="00E13219">
            <w:pPr>
              <w:jc w:val="both"/>
              <w:rPr>
                <w:b/>
              </w:rPr>
            </w:pPr>
            <w:r>
              <w:rPr>
                <w:b/>
              </w:rPr>
              <w:t>Ime in priimek študenta</w:t>
            </w:r>
          </w:p>
        </w:tc>
        <w:tc>
          <w:tcPr>
            <w:tcW w:w="5529" w:type="dxa"/>
          </w:tcPr>
          <w:p w14:paraId="7E3354F1" w14:textId="77777777" w:rsidR="00B60928" w:rsidRDefault="00B60928" w:rsidP="00E13219">
            <w:pPr>
              <w:jc w:val="both"/>
              <w:rPr>
                <w:b/>
              </w:rPr>
            </w:pPr>
          </w:p>
        </w:tc>
      </w:tr>
      <w:tr w:rsidR="00B60928" w14:paraId="33BD0B0E" w14:textId="77777777" w:rsidTr="00E13219">
        <w:tc>
          <w:tcPr>
            <w:tcW w:w="2943" w:type="dxa"/>
          </w:tcPr>
          <w:p w14:paraId="6CFF421A" w14:textId="4D1033EE" w:rsidR="00B60928" w:rsidRDefault="00B60928" w:rsidP="00E13219">
            <w:pPr>
              <w:jc w:val="both"/>
              <w:rPr>
                <w:b/>
              </w:rPr>
            </w:pPr>
            <w:r>
              <w:rPr>
                <w:b/>
              </w:rPr>
              <w:t>Domači naslov</w:t>
            </w:r>
            <w:r w:rsidR="00984A24">
              <w:rPr>
                <w:b/>
              </w:rPr>
              <w:t>, pošta in poštna številka</w:t>
            </w:r>
          </w:p>
        </w:tc>
        <w:tc>
          <w:tcPr>
            <w:tcW w:w="5529" w:type="dxa"/>
          </w:tcPr>
          <w:p w14:paraId="1797C068" w14:textId="77777777" w:rsidR="00B60928" w:rsidRDefault="00B60928" w:rsidP="00E13219">
            <w:pPr>
              <w:jc w:val="both"/>
              <w:rPr>
                <w:b/>
              </w:rPr>
            </w:pPr>
          </w:p>
        </w:tc>
      </w:tr>
      <w:tr w:rsidR="00B60928" w14:paraId="10A77ED5" w14:textId="77777777" w:rsidTr="00E13219">
        <w:tc>
          <w:tcPr>
            <w:tcW w:w="2943" w:type="dxa"/>
          </w:tcPr>
          <w:p w14:paraId="765DF78B" w14:textId="77777777" w:rsidR="00B60928" w:rsidRDefault="00B60928" w:rsidP="00E13219">
            <w:pPr>
              <w:jc w:val="both"/>
              <w:rPr>
                <w:b/>
              </w:rPr>
            </w:pPr>
            <w:r>
              <w:rPr>
                <w:b/>
              </w:rPr>
              <w:t>EMŠO</w:t>
            </w:r>
          </w:p>
        </w:tc>
        <w:tc>
          <w:tcPr>
            <w:tcW w:w="5529" w:type="dxa"/>
          </w:tcPr>
          <w:p w14:paraId="0DEE7913" w14:textId="77777777" w:rsidR="00B60928" w:rsidRDefault="00B60928" w:rsidP="00E13219">
            <w:pPr>
              <w:jc w:val="both"/>
              <w:rPr>
                <w:b/>
              </w:rPr>
            </w:pPr>
          </w:p>
        </w:tc>
      </w:tr>
      <w:tr w:rsidR="00B60928" w14:paraId="4556E39A" w14:textId="77777777" w:rsidTr="00E13219">
        <w:tc>
          <w:tcPr>
            <w:tcW w:w="2943" w:type="dxa"/>
          </w:tcPr>
          <w:p w14:paraId="04B97C50" w14:textId="4EC3EA45" w:rsidR="00B60928" w:rsidRDefault="00B60928" w:rsidP="00E13219">
            <w:pPr>
              <w:jc w:val="both"/>
              <w:rPr>
                <w:b/>
              </w:rPr>
            </w:pPr>
            <w:r>
              <w:rPr>
                <w:b/>
              </w:rPr>
              <w:t>Davčna številka</w:t>
            </w:r>
            <w:r w:rsidR="00EE5422">
              <w:rPr>
                <w:b/>
              </w:rPr>
              <w:t xml:space="preserve"> SI</w:t>
            </w:r>
          </w:p>
        </w:tc>
        <w:tc>
          <w:tcPr>
            <w:tcW w:w="5529" w:type="dxa"/>
          </w:tcPr>
          <w:p w14:paraId="5AE2AEC0" w14:textId="77777777" w:rsidR="00B60928" w:rsidRDefault="00B60928" w:rsidP="00E13219">
            <w:pPr>
              <w:jc w:val="both"/>
              <w:rPr>
                <w:b/>
              </w:rPr>
            </w:pPr>
          </w:p>
        </w:tc>
      </w:tr>
      <w:tr w:rsidR="00B60928" w14:paraId="0FF0F578" w14:textId="77777777" w:rsidTr="00E13219">
        <w:tc>
          <w:tcPr>
            <w:tcW w:w="2943" w:type="dxa"/>
          </w:tcPr>
          <w:p w14:paraId="31665B58" w14:textId="77777777" w:rsidR="00B60928" w:rsidRDefault="00B60928" w:rsidP="00E13219">
            <w:pPr>
              <w:jc w:val="both"/>
              <w:rPr>
                <w:b/>
              </w:rPr>
            </w:pPr>
            <w:r>
              <w:rPr>
                <w:b/>
              </w:rPr>
              <w:t xml:space="preserve">Vpisna številka </w:t>
            </w:r>
          </w:p>
        </w:tc>
        <w:tc>
          <w:tcPr>
            <w:tcW w:w="5529" w:type="dxa"/>
          </w:tcPr>
          <w:p w14:paraId="3ECB14FD" w14:textId="77777777" w:rsidR="00B60928" w:rsidRDefault="00B60928" w:rsidP="00E13219">
            <w:pPr>
              <w:jc w:val="both"/>
              <w:rPr>
                <w:b/>
              </w:rPr>
            </w:pPr>
          </w:p>
        </w:tc>
      </w:tr>
      <w:tr w:rsidR="00B60928" w14:paraId="3273F0E0" w14:textId="77777777" w:rsidTr="00E13219">
        <w:tc>
          <w:tcPr>
            <w:tcW w:w="2943" w:type="dxa"/>
          </w:tcPr>
          <w:p w14:paraId="2A05C1FB" w14:textId="77777777" w:rsidR="00B60928" w:rsidRDefault="00B60928" w:rsidP="00E13219">
            <w:pPr>
              <w:jc w:val="both"/>
              <w:rPr>
                <w:b/>
              </w:rPr>
            </w:pPr>
            <w:r>
              <w:rPr>
                <w:b/>
              </w:rPr>
              <w:t>Elektronska pošta</w:t>
            </w:r>
          </w:p>
        </w:tc>
        <w:tc>
          <w:tcPr>
            <w:tcW w:w="5529" w:type="dxa"/>
          </w:tcPr>
          <w:p w14:paraId="39EF754D" w14:textId="77777777" w:rsidR="00B60928" w:rsidRDefault="00B60928" w:rsidP="00E13219">
            <w:pPr>
              <w:jc w:val="both"/>
              <w:rPr>
                <w:b/>
              </w:rPr>
            </w:pPr>
          </w:p>
        </w:tc>
      </w:tr>
      <w:tr w:rsidR="00B60928" w14:paraId="47A1A44F" w14:textId="77777777" w:rsidTr="00E13219">
        <w:tc>
          <w:tcPr>
            <w:tcW w:w="2943" w:type="dxa"/>
          </w:tcPr>
          <w:p w14:paraId="24EC9C6A" w14:textId="77777777" w:rsidR="00B60928" w:rsidRDefault="00B60928" w:rsidP="00E13219">
            <w:pPr>
              <w:jc w:val="both"/>
              <w:rPr>
                <w:b/>
              </w:rPr>
            </w:pPr>
            <w:r>
              <w:rPr>
                <w:b/>
              </w:rPr>
              <w:t>Telefon</w:t>
            </w:r>
          </w:p>
        </w:tc>
        <w:tc>
          <w:tcPr>
            <w:tcW w:w="5529" w:type="dxa"/>
          </w:tcPr>
          <w:p w14:paraId="24395C96" w14:textId="77777777" w:rsidR="00B60928" w:rsidRDefault="00B60928" w:rsidP="00E13219">
            <w:pPr>
              <w:jc w:val="both"/>
              <w:rPr>
                <w:b/>
              </w:rPr>
            </w:pPr>
          </w:p>
        </w:tc>
      </w:tr>
      <w:tr w:rsidR="00B60928" w14:paraId="4B2A396D" w14:textId="77777777" w:rsidTr="00E13219">
        <w:tc>
          <w:tcPr>
            <w:tcW w:w="2943" w:type="dxa"/>
          </w:tcPr>
          <w:p w14:paraId="5D9A78CC" w14:textId="77777777" w:rsidR="00BE46D5" w:rsidRDefault="00EE5422" w:rsidP="00E13219">
            <w:pPr>
              <w:jc w:val="both"/>
              <w:rPr>
                <w:b/>
              </w:rPr>
            </w:pPr>
            <w:r>
              <w:rPr>
                <w:b/>
              </w:rPr>
              <w:t>Naziv š</w:t>
            </w:r>
            <w:r w:rsidR="00B60928">
              <w:rPr>
                <w:b/>
              </w:rPr>
              <w:t>tudi</w:t>
            </w:r>
            <w:r>
              <w:rPr>
                <w:b/>
              </w:rPr>
              <w:t>jskega programa</w:t>
            </w:r>
          </w:p>
          <w:p w14:paraId="1F293EEC" w14:textId="31B1D2E7" w:rsidR="00B60928" w:rsidRDefault="00984A24" w:rsidP="00E13219">
            <w:pPr>
              <w:jc w:val="both"/>
              <w:rPr>
                <w:b/>
              </w:rPr>
            </w:pPr>
            <w:r>
              <w:rPr>
                <w:b/>
              </w:rPr>
              <w:t xml:space="preserve"> in stopnj</w:t>
            </w:r>
            <w:r w:rsidR="005D6239">
              <w:rPr>
                <w:b/>
              </w:rPr>
              <w:t>e študija</w:t>
            </w:r>
          </w:p>
        </w:tc>
        <w:tc>
          <w:tcPr>
            <w:tcW w:w="5529" w:type="dxa"/>
          </w:tcPr>
          <w:p w14:paraId="0C5F9D82" w14:textId="77777777" w:rsidR="00B60928" w:rsidRDefault="00B60928" w:rsidP="00E13219">
            <w:pPr>
              <w:jc w:val="both"/>
              <w:rPr>
                <w:b/>
              </w:rPr>
            </w:pPr>
          </w:p>
        </w:tc>
      </w:tr>
      <w:tr w:rsidR="00B60928" w14:paraId="6EBC26C7" w14:textId="77777777" w:rsidTr="00E13219">
        <w:tc>
          <w:tcPr>
            <w:tcW w:w="2943" w:type="dxa"/>
          </w:tcPr>
          <w:p w14:paraId="2DE9E317" w14:textId="77777777" w:rsidR="00B60928" w:rsidRDefault="00B60928" w:rsidP="00E13219">
            <w:pPr>
              <w:jc w:val="both"/>
              <w:rPr>
                <w:b/>
              </w:rPr>
            </w:pPr>
            <w:r>
              <w:rPr>
                <w:b/>
              </w:rPr>
              <w:t>Letnik</w:t>
            </w:r>
          </w:p>
        </w:tc>
        <w:tc>
          <w:tcPr>
            <w:tcW w:w="5529" w:type="dxa"/>
          </w:tcPr>
          <w:p w14:paraId="00B9B0B1" w14:textId="77777777" w:rsidR="00B60928" w:rsidRDefault="00B60928" w:rsidP="00E13219">
            <w:pPr>
              <w:jc w:val="both"/>
              <w:rPr>
                <w:b/>
              </w:rPr>
            </w:pPr>
          </w:p>
        </w:tc>
      </w:tr>
    </w:tbl>
    <w:p w14:paraId="43288E24" w14:textId="77777777" w:rsidR="00B60928" w:rsidRDefault="00B60928" w:rsidP="00B60928">
      <w:pPr>
        <w:jc w:val="both"/>
        <w:rPr>
          <w:b/>
        </w:rPr>
      </w:pPr>
    </w:p>
    <w:p w14:paraId="05E1C509" w14:textId="77777777" w:rsidR="00B60928" w:rsidRPr="00842AD1" w:rsidRDefault="00B60928" w:rsidP="00B60928">
      <w:pPr>
        <w:jc w:val="both"/>
        <w:rPr>
          <w:b/>
        </w:rPr>
      </w:pPr>
      <w:r>
        <w:rPr>
          <w:b/>
        </w:rPr>
        <w:t>Motivacijsko pismo:</w:t>
      </w:r>
    </w:p>
    <w:p w14:paraId="4150A876" w14:textId="77777777" w:rsidR="00B60928" w:rsidRPr="00B60928" w:rsidRDefault="00B60928" w:rsidP="00B60928">
      <w:pPr>
        <w:spacing w:after="0" w:line="240" w:lineRule="auto"/>
        <w:jc w:val="both"/>
        <w:rPr>
          <w:rFonts w:eastAsia="Times New Roman" w:cs="Times New Roman"/>
          <w:color w:val="FF0000"/>
          <w:lang w:eastAsia="sl-SI"/>
        </w:rPr>
      </w:pPr>
    </w:p>
    <w:p w14:paraId="4E5B8790" w14:textId="77777777" w:rsidR="007B69FD" w:rsidRPr="00B10B42" w:rsidRDefault="007B69FD"/>
    <w:sectPr w:rsidR="007B69FD" w:rsidRPr="00B10B4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DC6D8" w14:textId="77777777" w:rsidR="00BC71AF" w:rsidRDefault="00BC71AF" w:rsidP="00E70D34">
      <w:pPr>
        <w:spacing w:after="0" w:line="240" w:lineRule="auto"/>
      </w:pPr>
      <w:r>
        <w:separator/>
      </w:r>
    </w:p>
  </w:endnote>
  <w:endnote w:type="continuationSeparator" w:id="0">
    <w:p w14:paraId="4C6A2BB6" w14:textId="77777777" w:rsidR="00BC71AF" w:rsidRDefault="00BC71AF" w:rsidP="00E70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B45F" w14:textId="77777777" w:rsidR="00BC71AF" w:rsidRDefault="00BC71AF" w:rsidP="00E70D34">
      <w:pPr>
        <w:spacing w:after="0" w:line="240" w:lineRule="auto"/>
      </w:pPr>
      <w:r>
        <w:separator/>
      </w:r>
    </w:p>
  </w:footnote>
  <w:footnote w:type="continuationSeparator" w:id="0">
    <w:p w14:paraId="6D0F8EAA" w14:textId="77777777" w:rsidR="00BC71AF" w:rsidRDefault="00BC71AF" w:rsidP="00E70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4CD1" w14:textId="6EF13BE9" w:rsidR="00E70D34" w:rsidRDefault="00BE46D5" w:rsidP="00095B2B">
    <w:pPr>
      <w:pStyle w:val="Header"/>
      <w:tabs>
        <w:tab w:val="clear" w:pos="4513"/>
        <w:tab w:val="clear" w:pos="9026"/>
        <w:tab w:val="left" w:pos="903"/>
        <w:tab w:val="left" w:pos="2455"/>
      </w:tabs>
      <w:jc w:val="center"/>
    </w:pPr>
    <w:r>
      <w:rPr>
        <w:noProof/>
      </w:rPr>
      <w:drawing>
        <wp:anchor distT="0" distB="0" distL="114300" distR="114300" simplePos="0" relativeHeight="251663360" behindDoc="0" locked="0" layoutInCell="1" allowOverlap="1" wp14:anchorId="2DA6BB8C" wp14:editId="7A981024">
          <wp:simplePos x="0" y="0"/>
          <wp:positionH relativeFrom="margin">
            <wp:posOffset>4396960</wp:posOffset>
          </wp:positionH>
          <wp:positionV relativeFrom="paragraph">
            <wp:posOffset>186055</wp:posOffset>
          </wp:positionV>
          <wp:extent cx="1318260" cy="312420"/>
          <wp:effectExtent l="0" t="0" r="0" b="0"/>
          <wp:wrapSquare wrapText="bothSides"/>
          <wp:docPr id="5" name="Slika 5" descr="Slika, ki vsebuje besede besedilo, posnetek zaslona, pisav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 posnetek zaslona, pisava, grafik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318260" cy="3124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221F03C" wp14:editId="5F0E62C3">
          <wp:simplePos x="0" y="0"/>
          <wp:positionH relativeFrom="margin">
            <wp:posOffset>3458652</wp:posOffset>
          </wp:positionH>
          <wp:positionV relativeFrom="paragraph">
            <wp:posOffset>103421</wp:posOffset>
          </wp:positionV>
          <wp:extent cx="768350" cy="387350"/>
          <wp:effectExtent l="0" t="0" r="0" b="0"/>
          <wp:wrapSquare wrapText="bothSides"/>
          <wp:docPr id="4" name="Slika 4"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A green sign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8350"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0EA616D" wp14:editId="4217A8BF">
          <wp:simplePos x="0" y="0"/>
          <wp:positionH relativeFrom="margin">
            <wp:posOffset>1388828</wp:posOffset>
          </wp:positionH>
          <wp:positionV relativeFrom="paragraph">
            <wp:posOffset>170180</wp:posOffset>
          </wp:positionV>
          <wp:extent cx="1684020" cy="307340"/>
          <wp:effectExtent l="0" t="0" r="0" b="0"/>
          <wp:wrapSquare wrapText="bothSides"/>
          <wp:docPr id="1529733" name="Slika 1" descr="Slika, ki vsebuje besede besedilo, pisava, posnetek zaslon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pisava, posnetek zaslona, grafika&#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1684020" cy="307340"/>
                  </a:xfrm>
                  <a:prstGeom prst="rect">
                    <a:avLst/>
                  </a:prstGeom>
                </pic:spPr>
              </pic:pic>
            </a:graphicData>
          </a:graphic>
          <wp14:sizeRelH relativeFrom="page">
            <wp14:pctWidth>0</wp14:pctWidth>
          </wp14:sizeRelH>
          <wp14:sizeRelV relativeFrom="page">
            <wp14:pctHeight>0</wp14:pctHeight>
          </wp14:sizeRelV>
        </wp:anchor>
      </w:drawing>
    </w:r>
    <w:r>
      <w:rPr>
        <w:noProof/>
        <w:lang w:eastAsia="sl-SI"/>
      </w:rPr>
      <w:drawing>
        <wp:inline distT="0" distB="0" distL="0" distR="0" wp14:anchorId="7D09B28B" wp14:editId="3C4C3B0A">
          <wp:extent cx="1039912" cy="504093"/>
          <wp:effectExtent l="0" t="0" r="8255" b="0"/>
          <wp:docPr id="1" name="Slika 1" descr="C:\Users\Ksenija\Desktop\logo-um-f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enija\Desktop\logo-um-f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707" cy="5170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2AD"/>
    <w:multiLevelType w:val="hybridMultilevel"/>
    <w:tmpl w:val="77043DA2"/>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 w15:restartNumberingAfterBreak="0">
    <w:nsid w:val="05971ED8"/>
    <w:multiLevelType w:val="multilevel"/>
    <w:tmpl w:val="1614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2237D"/>
    <w:multiLevelType w:val="hybridMultilevel"/>
    <w:tmpl w:val="4E6CD7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253759A"/>
    <w:multiLevelType w:val="hybridMultilevel"/>
    <w:tmpl w:val="4A44870C"/>
    <w:lvl w:ilvl="0" w:tplc="7E9CCE28">
      <w:start w:val="1"/>
      <w:numFmt w:val="decimal"/>
      <w:lvlText w:val="%1."/>
      <w:lvlJc w:val="left"/>
      <w:pPr>
        <w:ind w:left="720" w:hanging="360"/>
      </w:pPr>
      <w:rPr>
        <w:rFonts w:eastAsiaTheme="minorHAnsi" w:cs="Arial"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F075E5"/>
    <w:multiLevelType w:val="hybridMultilevel"/>
    <w:tmpl w:val="3962B8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8033D9"/>
    <w:multiLevelType w:val="multilevel"/>
    <w:tmpl w:val="9580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36"/>
    <w:rsid w:val="00014371"/>
    <w:rsid w:val="00095B2B"/>
    <w:rsid w:val="000D79CC"/>
    <w:rsid w:val="000E4D40"/>
    <w:rsid w:val="001509B2"/>
    <w:rsid w:val="00151646"/>
    <w:rsid w:val="00214ACE"/>
    <w:rsid w:val="00291BCF"/>
    <w:rsid w:val="002922CA"/>
    <w:rsid w:val="002E5329"/>
    <w:rsid w:val="002F3E6C"/>
    <w:rsid w:val="00310B4D"/>
    <w:rsid w:val="003614D6"/>
    <w:rsid w:val="00387CD1"/>
    <w:rsid w:val="00407A46"/>
    <w:rsid w:val="00477FBC"/>
    <w:rsid w:val="004862AB"/>
    <w:rsid w:val="00494C58"/>
    <w:rsid w:val="0049624C"/>
    <w:rsid w:val="004B189A"/>
    <w:rsid w:val="004C7B68"/>
    <w:rsid w:val="004F00A1"/>
    <w:rsid w:val="005703C6"/>
    <w:rsid w:val="005D49F7"/>
    <w:rsid w:val="005D6239"/>
    <w:rsid w:val="005F2F91"/>
    <w:rsid w:val="00615D36"/>
    <w:rsid w:val="00616B49"/>
    <w:rsid w:val="00643DFE"/>
    <w:rsid w:val="0068270E"/>
    <w:rsid w:val="006A13ED"/>
    <w:rsid w:val="006B73BE"/>
    <w:rsid w:val="00726786"/>
    <w:rsid w:val="00731E53"/>
    <w:rsid w:val="007332F3"/>
    <w:rsid w:val="007413D7"/>
    <w:rsid w:val="00763467"/>
    <w:rsid w:val="00793266"/>
    <w:rsid w:val="007B1409"/>
    <w:rsid w:val="007B69FD"/>
    <w:rsid w:val="007C4591"/>
    <w:rsid w:val="007C51E8"/>
    <w:rsid w:val="007F7C2E"/>
    <w:rsid w:val="00854C31"/>
    <w:rsid w:val="008568F8"/>
    <w:rsid w:val="00856D1F"/>
    <w:rsid w:val="008F593C"/>
    <w:rsid w:val="00905E60"/>
    <w:rsid w:val="009275ED"/>
    <w:rsid w:val="00984A24"/>
    <w:rsid w:val="00997178"/>
    <w:rsid w:val="009B1C59"/>
    <w:rsid w:val="009C6836"/>
    <w:rsid w:val="00AC141B"/>
    <w:rsid w:val="00B10B42"/>
    <w:rsid w:val="00B43F8E"/>
    <w:rsid w:val="00B60928"/>
    <w:rsid w:val="00B846D2"/>
    <w:rsid w:val="00BC71AF"/>
    <w:rsid w:val="00BE3C62"/>
    <w:rsid w:val="00BE46D5"/>
    <w:rsid w:val="00C11CCD"/>
    <w:rsid w:val="00C30508"/>
    <w:rsid w:val="00C773CB"/>
    <w:rsid w:val="00CA637D"/>
    <w:rsid w:val="00CE78F3"/>
    <w:rsid w:val="00D314B2"/>
    <w:rsid w:val="00D728B0"/>
    <w:rsid w:val="00D7765D"/>
    <w:rsid w:val="00D820A5"/>
    <w:rsid w:val="00D9272F"/>
    <w:rsid w:val="00DB3AA9"/>
    <w:rsid w:val="00E211C6"/>
    <w:rsid w:val="00E21F7C"/>
    <w:rsid w:val="00E22F3C"/>
    <w:rsid w:val="00E3676C"/>
    <w:rsid w:val="00E70D34"/>
    <w:rsid w:val="00E73464"/>
    <w:rsid w:val="00EA2B50"/>
    <w:rsid w:val="00EE5422"/>
    <w:rsid w:val="00EF21DC"/>
    <w:rsid w:val="00F046FA"/>
    <w:rsid w:val="00F060BE"/>
    <w:rsid w:val="00F0760A"/>
    <w:rsid w:val="00F6049C"/>
    <w:rsid w:val="00F87257"/>
    <w:rsid w:val="00F92BAD"/>
    <w:rsid w:val="00FC1C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1247"/>
  <w15:docId w15:val="{430E53B0-3EE5-4A14-9CDD-1567890D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E53"/>
    <w:rPr>
      <w:color w:val="0000FF" w:themeColor="hyperlink"/>
      <w:u w:val="single"/>
    </w:rPr>
  </w:style>
  <w:style w:type="paragraph" w:styleId="ListParagraph">
    <w:name w:val="List Paragraph"/>
    <w:basedOn w:val="Normal"/>
    <w:uiPriority w:val="34"/>
    <w:qFormat/>
    <w:rsid w:val="00291BCF"/>
    <w:pPr>
      <w:ind w:left="720"/>
      <w:contextualSpacing/>
    </w:pPr>
  </w:style>
  <w:style w:type="table" w:styleId="TableGrid">
    <w:name w:val="Table Grid"/>
    <w:basedOn w:val="TableNormal"/>
    <w:uiPriority w:val="59"/>
    <w:rsid w:val="00B60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0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D34"/>
  </w:style>
  <w:style w:type="paragraph" w:styleId="Footer">
    <w:name w:val="footer"/>
    <w:basedOn w:val="Normal"/>
    <w:link w:val="FooterChar"/>
    <w:uiPriority w:val="99"/>
    <w:unhideWhenUsed/>
    <w:rsid w:val="00E70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D34"/>
  </w:style>
  <w:style w:type="paragraph" w:styleId="BalloonText">
    <w:name w:val="Balloon Text"/>
    <w:basedOn w:val="Normal"/>
    <w:link w:val="BalloonTextChar"/>
    <w:uiPriority w:val="99"/>
    <w:semiHidden/>
    <w:unhideWhenUsed/>
    <w:rsid w:val="00FC1C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313862">
      <w:bodyDiv w:val="1"/>
      <w:marLeft w:val="0"/>
      <w:marRight w:val="0"/>
      <w:marTop w:val="0"/>
      <w:marBottom w:val="0"/>
      <w:divBdr>
        <w:top w:val="none" w:sz="0" w:space="0" w:color="auto"/>
        <w:left w:val="none" w:sz="0" w:space="0" w:color="auto"/>
        <w:bottom w:val="none" w:sz="0" w:space="0" w:color="auto"/>
        <w:right w:val="none" w:sz="0" w:space="0" w:color="auto"/>
      </w:divBdr>
      <w:divsChild>
        <w:div w:id="1730305522">
          <w:marLeft w:val="0"/>
          <w:marRight w:val="0"/>
          <w:marTop w:val="0"/>
          <w:marBottom w:val="0"/>
          <w:divBdr>
            <w:top w:val="none" w:sz="0" w:space="0" w:color="auto"/>
            <w:left w:val="none" w:sz="0" w:space="0" w:color="auto"/>
            <w:bottom w:val="none" w:sz="0" w:space="0" w:color="auto"/>
            <w:right w:val="none" w:sz="0" w:space="0" w:color="auto"/>
          </w:divBdr>
          <w:divsChild>
            <w:div w:id="755326572">
              <w:marLeft w:val="0"/>
              <w:marRight w:val="0"/>
              <w:marTop w:val="0"/>
              <w:marBottom w:val="0"/>
              <w:divBdr>
                <w:top w:val="none" w:sz="0" w:space="0" w:color="auto"/>
                <w:left w:val="none" w:sz="0" w:space="0" w:color="auto"/>
                <w:bottom w:val="none" w:sz="0" w:space="0" w:color="auto"/>
                <w:right w:val="none" w:sz="0" w:space="0" w:color="auto"/>
              </w:divBdr>
              <w:divsChild>
                <w:div w:id="2721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21721">
      <w:bodyDiv w:val="1"/>
      <w:marLeft w:val="0"/>
      <w:marRight w:val="0"/>
      <w:marTop w:val="0"/>
      <w:marBottom w:val="0"/>
      <w:divBdr>
        <w:top w:val="none" w:sz="0" w:space="0" w:color="auto"/>
        <w:left w:val="none" w:sz="0" w:space="0" w:color="auto"/>
        <w:bottom w:val="none" w:sz="0" w:space="0" w:color="auto"/>
        <w:right w:val="none" w:sz="0" w:space="0" w:color="auto"/>
      </w:divBdr>
      <w:divsChild>
        <w:div w:id="37822982">
          <w:marLeft w:val="0"/>
          <w:marRight w:val="0"/>
          <w:marTop w:val="0"/>
          <w:marBottom w:val="0"/>
          <w:divBdr>
            <w:top w:val="none" w:sz="0" w:space="0" w:color="auto"/>
            <w:left w:val="none" w:sz="0" w:space="0" w:color="auto"/>
            <w:bottom w:val="none" w:sz="0" w:space="0" w:color="auto"/>
            <w:right w:val="none" w:sz="0" w:space="0" w:color="auto"/>
          </w:divBdr>
        </w:div>
        <w:div w:id="1354385375">
          <w:marLeft w:val="0"/>
          <w:marRight w:val="0"/>
          <w:marTop w:val="0"/>
          <w:marBottom w:val="0"/>
          <w:divBdr>
            <w:top w:val="none" w:sz="0" w:space="0" w:color="auto"/>
            <w:left w:val="none" w:sz="0" w:space="0" w:color="auto"/>
            <w:bottom w:val="none" w:sz="0" w:space="0" w:color="auto"/>
            <w:right w:val="none" w:sz="0" w:space="0" w:color="auto"/>
          </w:divBdr>
        </w:div>
        <w:div w:id="1616398957">
          <w:marLeft w:val="0"/>
          <w:marRight w:val="0"/>
          <w:marTop w:val="0"/>
          <w:marBottom w:val="0"/>
          <w:divBdr>
            <w:top w:val="none" w:sz="0" w:space="0" w:color="auto"/>
            <w:left w:val="none" w:sz="0" w:space="0" w:color="auto"/>
            <w:bottom w:val="none" w:sz="0" w:space="0" w:color="auto"/>
            <w:right w:val="none" w:sz="0" w:space="0" w:color="auto"/>
          </w:divBdr>
        </w:div>
        <w:div w:id="1535312822">
          <w:marLeft w:val="0"/>
          <w:marRight w:val="0"/>
          <w:marTop w:val="0"/>
          <w:marBottom w:val="0"/>
          <w:divBdr>
            <w:top w:val="none" w:sz="0" w:space="0" w:color="auto"/>
            <w:left w:val="none" w:sz="0" w:space="0" w:color="auto"/>
            <w:bottom w:val="none" w:sz="0" w:space="0" w:color="auto"/>
            <w:right w:val="none" w:sz="0" w:space="0" w:color="auto"/>
          </w:divBdr>
        </w:div>
        <w:div w:id="1811285611">
          <w:marLeft w:val="0"/>
          <w:marRight w:val="0"/>
          <w:marTop w:val="0"/>
          <w:marBottom w:val="0"/>
          <w:divBdr>
            <w:top w:val="none" w:sz="0" w:space="0" w:color="auto"/>
            <w:left w:val="none" w:sz="0" w:space="0" w:color="auto"/>
            <w:bottom w:val="none" w:sz="0" w:space="0" w:color="auto"/>
            <w:right w:val="none" w:sz="0" w:space="0" w:color="auto"/>
          </w:divBdr>
        </w:div>
      </w:divsChild>
    </w:div>
    <w:div w:id="1384788085">
      <w:bodyDiv w:val="1"/>
      <w:marLeft w:val="0"/>
      <w:marRight w:val="0"/>
      <w:marTop w:val="0"/>
      <w:marBottom w:val="0"/>
      <w:divBdr>
        <w:top w:val="none" w:sz="0" w:space="0" w:color="auto"/>
        <w:left w:val="none" w:sz="0" w:space="0" w:color="auto"/>
        <w:bottom w:val="none" w:sz="0" w:space="0" w:color="auto"/>
        <w:right w:val="none" w:sz="0" w:space="0" w:color="auto"/>
      </w:divBdr>
      <w:divsChild>
        <w:div w:id="1610773319">
          <w:marLeft w:val="0"/>
          <w:marRight w:val="0"/>
          <w:marTop w:val="0"/>
          <w:marBottom w:val="120"/>
          <w:divBdr>
            <w:top w:val="none" w:sz="0" w:space="0" w:color="auto"/>
            <w:left w:val="none" w:sz="0" w:space="0" w:color="auto"/>
            <w:bottom w:val="none" w:sz="0" w:space="0" w:color="auto"/>
            <w:right w:val="none" w:sz="0" w:space="0" w:color="auto"/>
          </w:divBdr>
        </w:div>
        <w:div w:id="220871451">
          <w:marLeft w:val="0"/>
          <w:marRight w:val="0"/>
          <w:marTop w:val="0"/>
          <w:marBottom w:val="120"/>
          <w:divBdr>
            <w:top w:val="none" w:sz="0" w:space="0" w:color="auto"/>
            <w:left w:val="none" w:sz="0" w:space="0" w:color="auto"/>
            <w:bottom w:val="none" w:sz="0" w:space="0" w:color="auto"/>
            <w:right w:val="none" w:sz="0" w:space="0" w:color="auto"/>
          </w:divBdr>
        </w:div>
        <w:div w:id="429356988">
          <w:marLeft w:val="0"/>
          <w:marRight w:val="0"/>
          <w:marTop w:val="0"/>
          <w:marBottom w:val="120"/>
          <w:divBdr>
            <w:top w:val="none" w:sz="0" w:space="0" w:color="auto"/>
            <w:left w:val="none" w:sz="0" w:space="0" w:color="auto"/>
            <w:bottom w:val="none" w:sz="0" w:space="0" w:color="auto"/>
            <w:right w:val="none" w:sz="0" w:space="0" w:color="auto"/>
          </w:divBdr>
        </w:div>
        <w:div w:id="628441159">
          <w:marLeft w:val="0"/>
          <w:marRight w:val="0"/>
          <w:marTop w:val="0"/>
          <w:marBottom w:val="120"/>
          <w:divBdr>
            <w:top w:val="none" w:sz="0" w:space="0" w:color="auto"/>
            <w:left w:val="none" w:sz="0" w:space="0" w:color="auto"/>
            <w:bottom w:val="none" w:sz="0" w:space="0" w:color="auto"/>
            <w:right w:val="none" w:sz="0" w:space="0" w:color="auto"/>
          </w:divBdr>
        </w:div>
        <w:div w:id="1822652589">
          <w:marLeft w:val="0"/>
          <w:marRight w:val="0"/>
          <w:marTop w:val="0"/>
          <w:marBottom w:val="160"/>
          <w:divBdr>
            <w:top w:val="none" w:sz="0" w:space="0" w:color="auto"/>
            <w:left w:val="none" w:sz="0" w:space="0" w:color="auto"/>
            <w:bottom w:val="none" w:sz="0" w:space="0" w:color="auto"/>
            <w:right w:val="none" w:sz="0" w:space="0" w:color="auto"/>
          </w:divBdr>
        </w:div>
        <w:div w:id="1013923605">
          <w:marLeft w:val="0"/>
          <w:marRight w:val="0"/>
          <w:marTop w:val="0"/>
          <w:marBottom w:val="160"/>
          <w:divBdr>
            <w:top w:val="none" w:sz="0" w:space="0" w:color="auto"/>
            <w:left w:val="none" w:sz="0" w:space="0" w:color="auto"/>
            <w:bottom w:val="none" w:sz="0" w:space="0" w:color="auto"/>
            <w:right w:val="none" w:sz="0" w:space="0" w:color="auto"/>
          </w:divBdr>
        </w:div>
        <w:div w:id="631443187">
          <w:marLeft w:val="0"/>
          <w:marRight w:val="0"/>
          <w:marTop w:val="0"/>
          <w:marBottom w:val="160"/>
          <w:divBdr>
            <w:top w:val="none" w:sz="0" w:space="0" w:color="auto"/>
            <w:left w:val="none" w:sz="0" w:space="0" w:color="auto"/>
            <w:bottom w:val="none" w:sz="0" w:space="0" w:color="auto"/>
            <w:right w:val="none" w:sz="0" w:space="0" w:color="auto"/>
          </w:divBdr>
        </w:div>
        <w:div w:id="740891">
          <w:marLeft w:val="0"/>
          <w:marRight w:val="0"/>
          <w:marTop w:val="0"/>
          <w:marBottom w:val="160"/>
          <w:divBdr>
            <w:top w:val="none" w:sz="0" w:space="0" w:color="auto"/>
            <w:left w:val="none" w:sz="0" w:space="0" w:color="auto"/>
            <w:bottom w:val="none" w:sz="0" w:space="0" w:color="auto"/>
            <w:right w:val="none" w:sz="0" w:space="0" w:color="auto"/>
          </w:divBdr>
        </w:div>
        <w:div w:id="760565738">
          <w:marLeft w:val="360"/>
          <w:marRight w:val="0"/>
          <w:marTop w:val="0"/>
          <w:marBottom w:val="160"/>
          <w:divBdr>
            <w:top w:val="none" w:sz="0" w:space="0" w:color="auto"/>
            <w:left w:val="none" w:sz="0" w:space="0" w:color="auto"/>
            <w:bottom w:val="none" w:sz="0" w:space="0" w:color="auto"/>
            <w:right w:val="none" w:sz="0" w:space="0" w:color="auto"/>
          </w:divBdr>
          <w:divsChild>
            <w:div w:id="921573679">
              <w:marLeft w:val="0"/>
              <w:marRight w:val="0"/>
              <w:marTop w:val="0"/>
              <w:marBottom w:val="0"/>
              <w:divBdr>
                <w:top w:val="none" w:sz="0" w:space="0" w:color="auto"/>
                <w:left w:val="none" w:sz="0" w:space="0" w:color="auto"/>
                <w:bottom w:val="none" w:sz="0" w:space="0" w:color="auto"/>
                <w:right w:val="none" w:sz="0" w:space="0" w:color="auto"/>
              </w:divBdr>
            </w:div>
          </w:divsChild>
        </w:div>
        <w:div w:id="1648361734">
          <w:marLeft w:val="0"/>
          <w:marRight w:val="0"/>
          <w:marTop w:val="0"/>
          <w:marBottom w:val="0"/>
          <w:divBdr>
            <w:top w:val="none" w:sz="0" w:space="0" w:color="auto"/>
            <w:left w:val="none" w:sz="0" w:space="0" w:color="auto"/>
            <w:bottom w:val="none" w:sz="0" w:space="0" w:color="auto"/>
            <w:right w:val="none" w:sz="0" w:space="0" w:color="auto"/>
          </w:divBdr>
        </w:div>
        <w:div w:id="1083844127">
          <w:marLeft w:val="0"/>
          <w:marRight w:val="0"/>
          <w:marTop w:val="0"/>
          <w:marBottom w:val="160"/>
          <w:divBdr>
            <w:top w:val="none" w:sz="0" w:space="0" w:color="auto"/>
            <w:left w:val="none" w:sz="0" w:space="0" w:color="auto"/>
            <w:bottom w:val="none" w:sz="0" w:space="0" w:color="auto"/>
            <w:right w:val="none" w:sz="0" w:space="0" w:color="auto"/>
          </w:divBdr>
        </w:div>
        <w:div w:id="35594022">
          <w:marLeft w:val="0"/>
          <w:marRight w:val="0"/>
          <w:marTop w:val="0"/>
          <w:marBottom w:val="160"/>
          <w:divBdr>
            <w:top w:val="none" w:sz="0" w:space="0" w:color="auto"/>
            <w:left w:val="none" w:sz="0" w:space="0" w:color="auto"/>
            <w:bottom w:val="none" w:sz="0" w:space="0" w:color="auto"/>
            <w:right w:val="none" w:sz="0" w:space="0" w:color="auto"/>
          </w:divBdr>
        </w:div>
        <w:div w:id="40907495">
          <w:marLeft w:val="360"/>
          <w:marRight w:val="0"/>
          <w:marTop w:val="0"/>
          <w:marBottom w:val="0"/>
          <w:divBdr>
            <w:top w:val="none" w:sz="0" w:space="0" w:color="auto"/>
            <w:left w:val="none" w:sz="0" w:space="0" w:color="auto"/>
            <w:bottom w:val="none" w:sz="0" w:space="0" w:color="auto"/>
            <w:right w:val="none" w:sz="0" w:space="0" w:color="auto"/>
          </w:divBdr>
          <w:divsChild>
            <w:div w:id="218589718">
              <w:marLeft w:val="0"/>
              <w:marRight w:val="0"/>
              <w:marTop w:val="0"/>
              <w:marBottom w:val="0"/>
              <w:divBdr>
                <w:top w:val="none" w:sz="0" w:space="0" w:color="auto"/>
                <w:left w:val="none" w:sz="0" w:space="0" w:color="auto"/>
                <w:bottom w:val="none" w:sz="0" w:space="0" w:color="auto"/>
                <w:right w:val="none" w:sz="0" w:space="0" w:color="auto"/>
              </w:divBdr>
            </w:div>
          </w:divsChild>
        </w:div>
        <w:div w:id="155747376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ja.forte@um.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09BC1-D848-4A3E-A015-559783E9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881</Words>
  <Characters>5027</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Faculty of logistics</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Vrečko</dc:creator>
  <cp:lastModifiedBy>Mateja Forte</cp:lastModifiedBy>
  <cp:revision>16</cp:revision>
  <cp:lastPrinted>2020-02-13T08:11:00Z</cp:lastPrinted>
  <dcterms:created xsi:type="dcterms:W3CDTF">2023-01-04T12:41:00Z</dcterms:created>
  <dcterms:modified xsi:type="dcterms:W3CDTF">2025-12-16T08:44:00Z</dcterms:modified>
</cp:coreProperties>
</file>