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399"/>
        <w:gridCol w:w="386"/>
        <w:gridCol w:w="496"/>
        <w:gridCol w:w="518"/>
        <w:gridCol w:w="484"/>
        <w:gridCol w:w="470"/>
        <w:gridCol w:w="239"/>
        <w:gridCol w:w="232"/>
        <w:gridCol w:w="472"/>
        <w:gridCol w:w="152"/>
        <w:gridCol w:w="695"/>
        <w:gridCol w:w="137"/>
        <w:gridCol w:w="983"/>
        <w:gridCol w:w="424"/>
        <w:gridCol w:w="1124"/>
        <w:gridCol w:w="284"/>
        <w:gridCol w:w="132"/>
        <w:gridCol w:w="1063"/>
      </w:tblGrid>
      <w:tr w:rsidR="005A11E4" w:rsidRPr="0049183D" w14:paraId="605D34DD" w14:textId="77777777" w:rsidTr="00427AF7"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945503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945503">
              <w:rPr>
                <w:rFonts w:eastAsia="Calibri" w:cs="Calibri"/>
                <w:b/>
                <w:lang w:eastAsia="sl-SI"/>
              </w:rPr>
              <w:t>PREDMETA</w:t>
            </w:r>
            <w:r w:rsidRPr="00945503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945503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EA3532" w:rsidRPr="0049183D" w14:paraId="36413FBF" w14:textId="77777777" w:rsidTr="00427AF7">
        <w:tc>
          <w:tcPr>
            <w:tcW w:w="1797" w:type="dxa"/>
            <w:gridSpan w:val="2"/>
          </w:tcPr>
          <w:p w14:paraId="72C1DC59" w14:textId="77777777" w:rsidR="00EA3532" w:rsidRPr="00945503" w:rsidRDefault="00EA3532" w:rsidP="00EA3532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1674B214" w:rsidR="00EA3532" w:rsidRPr="00945503" w:rsidRDefault="00EA3532" w:rsidP="00EA353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STROKOVNA LOGISTIČNA TERMINOLOGIJA IN SPORAZUMEVANJE V ANGLEŠČINI 2</w:t>
            </w:r>
          </w:p>
        </w:tc>
      </w:tr>
      <w:tr w:rsidR="00EA3532" w:rsidRPr="0049183D" w14:paraId="12BB578E" w14:textId="77777777" w:rsidTr="00427AF7">
        <w:tc>
          <w:tcPr>
            <w:tcW w:w="1797" w:type="dxa"/>
            <w:gridSpan w:val="2"/>
          </w:tcPr>
          <w:p w14:paraId="003758B5" w14:textId="77777777" w:rsidR="00EA3532" w:rsidRPr="00945503" w:rsidRDefault="00EA3532" w:rsidP="00EA3532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C978814" w:rsidR="00EA3532" w:rsidRPr="00945503" w:rsidRDefault="00EA3532" w:rsidP="00EA3532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PROFESSIONAL LOGISTICS TERMINOLOGY AND COMMUNICATION IN ENGLISH 2</w:t>
            </w:r>
          </w:p>
        </w:tc>
      </w:tr>
      <w:tr w:rsidR="005A11E4" w:rsidRPr="0049183D" w14:paraId="0BB44B80" w14:textId="77777777" w:rsidTr="00427AF7">
        <w:tc>
          <w:tcPr>
            <w:tcW w:w="3305" w:type="dxa"/>
            <w:gridSpan w:val="5"/>
            <w:vAlign w:val="center"/>
          </w:tcPr>
          <w:p w14:paraId="381AAD97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72824CE0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427AF7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00427AF7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C91396A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36EDC363" w:rsidR="00427AF7" w:rsidRPr="00945503" w:rsidRDefault="005632E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4</w:t>
            </w:r>
            <w:r w:rsidR="00427AF7" w:rsidRPr="00945503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00427AF7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945503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945503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04061B16" w:rsidR="00427AF7" w:rsidRPr="00945503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27B648D0" w:rsidR="00427AF7" w:rsidRPr="00945503" w:rsidRDefault="005632E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4</w:t>
            </w:r>
            <w:r w:rsidR="00427AF7" w:rsidRPr="00945503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00427AF7">
        <w:trPr>
          <w:trHeight w:val="103"/>
        </w:trPr>
        <w:tc>
          <w:tcPr>
            <w:tcW w:w="9690" w:type="dxa"/>
            <w:gridSpan w:val="18"/>
          </w:tcPr>
          <w:p w14:paraId="633C5EFA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427AF7">
        <w:trPr>
          <w:trHeight w:val="270"/>
        </w:trPr>
        <w:tc>
          <w:tcPr>
            <w:tcW w:w="571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3B1BF42B" w:rsidR="005A11E4" w:rsidRPr="00945503" w:rsidRDefault="005632E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427AF7">
        <w:trPr>
          <w:trHeight w:val="270"/>
        </w:trPr>
        <w:tc>
          <w:tcPr>
            <w:tcW w:w="5716" w:type="dxa"/>
            <w:gridSpan w:val="12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763EDA83" w:rsidR="005A11E4" w:rsidRPr="00945503" w:rsidRDefault="005632E7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945503"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427AF7">
        <w:tc>
          <w:tcPr>
            <w:tcW w:w="5716" w:type="dxa"/>
            <w:gridSpan w:val="12"/>
          </w:tcPr>
          <w:p w14:paraId="02799658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945503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427AF7">
        <w:tc>
          <w:tcPr>
            <w:tcW w:w="57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945503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00427AF7">
        <w:tc>
          <w:tcPr>
            <w:tcW w:w="9690" w:type="dxa"/>
            <w:gridSpan w:val="18"/>
          </w:tcPr>
          <w:p w14:paraId="19BF6CFB" w14:textId="77777777" w:rsidR="005A11E4" w:rsidRPr="00945503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5632E7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945503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5632E7" w:rsidRPr="0049183D" w14:paraId="6C3C0BA4" w14:textId="77777777" w:rsidTr="005632E7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325F" w14:textId="3BD3D94D" w:rsidR="005632E7" w:rsidRPr="00945503" w:rsidRDefault="00EA3532" w:rsidP="00702A8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945503">
              <w:rPr>
                <w:rFonts w:asciiTheme="minorHAnsi" w:eastAsia="Calibri" w:hAnsiTheme="minorHAnsi"/>
                <w:bCs/>
              </w:rPr>
              <w:t>24</w:t>
            </w:r>
            <w:r w:rsidR="005632E7" w:rsidRPr="00945503">
              <w:rPr>
                <w:rFonts w:asciiTheme="minorHAnsi" w:eastAsia="Calibri" w:hAnsiTheme="minorHAnsi"/>
                <w:bCs/>
              </w:rPr>
              <w:t xml:space="preserve"> e-P</w:t>
            </w:r>
          </w:p>
          <w:p w14:paraId="013B6061" w14:textId="292985B4" w:rsidR="005632E7" w:rsidRPr="00945503" w:rsidRDefault="00EA3532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  <w:bCs/>
              </w:rPr>
              <w:t>36</w:t>
            </w:r>
            <w:r w:rsidR="005632E7" w:rsidRPr="00945503">
              <w:rPr>
                <w:rFonts w:asciiTheme="minorHAnsi" w:eastAsia="Calibr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2E851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724E6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3DBA2F3C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4E64219D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45503">
              <w:rPr>
                <w:rFonts w:asciiTheme="minorHAnsi" w:eastAsia="Calibri" w:hAnsiTheme="minorHAnsi"/>
                <w:bCs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58F306C9" w:rsidR="005632E7" w:rsidRPr="00945503" w:rsidRDefault="005632E7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945503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5632E7" w:rsidRPr="0049183D" w14:paraId="33611488" w14:textId="77777777" w:rsidTr="005632E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1D1" w14:textId="618927F0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eastAsia="Calibri" w:cs="Calibri"/>
                <w:b/>
                <w:bCs/>
                <w:lang w:eastAsia="sl-SI"/>
              </w:rPr>
              <w:t>AV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5379" w14:textId="71C183D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eastAsia="Calibri" w:cs="Calibri"/>
                <w:b/>
                <w:bCs/>
                <w:lang w:eastAsia="sl-SI"/>
              </w:rPr>
              <w:t>LV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73B02A1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945503">
              <w:rPr>
                <w:rFonts w:eastAsia="Calibri" w:cs="Calibri"/>
                <w:b/>
                <w:bCs/>
                <w:lang w:eastAsia="sl-SI"/>
              </w:rPr>
              <w:t>RV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632E7" w:rsidRPr="0049183D" w14:paraId="3AFC1636" w14:textId="77777777" w:rsidTr="005632E7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466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1C2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1A154AF8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5632E7" w:rsidRPr="00945503" w:rsidRDefault="005632E7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427AF7">
        <w:tc>
          <w:tcPr>
            <w:tcW w:w="9690" w:type="dxa"/>
            <w:gridSpan w:val="18"/>
          </w:tcPr>
          <w:p w14:paraId="73ECE184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427AF7">
        <w:tc>
          <w:tcPr>
            <w:tcW w:w="3305" w:type="dxa"/>
            <w:gridSpan w:val="5"/>
          </w:tcPr>
          <w:p w14:paraId="19C80114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D5E7F2C" w:rsidR="005A11E4" w:rsidRPr="00945503" w:rsidRDefault="00EA3532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POLONA VIČIČ</w:t>
            </w:r>
          </w:p>
        </w:tc>
      </w:tr>
      <w:tr w:rsidR="005A11E4" w:rsidRPr="0049183D" w14:paraId="373ADDF1" w14:textId="77777777" w:rsidTr="00427AF7">
        <w:tc>
          <w:tcPr>
            <w:tcW w:w="9690" w:type="dxa"/>
            <w:gridSpan w:val="18"/>
          </w:tcPr>
          <w:p w14:paraId="0BC8F3BA" w14:textId="77777777" w:rsidR="005A11E4" w:rsidRPr="00945503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27AF7" w:rsidRPr="0049183D" w14:paraId="2546E5AF" w14:textId="77777777" w:rsidTr="00427AF7">
        <w:tc>
          <w:tcPr>
            <w:tcW w:w="2296" w:type="dxa"/>
            <w:gridSpan w:val="3"/>
            <w:vMerge w:val="restart"/>
          </w:tcPr>
          <w:p w14:paraId="6861494E" w14:textId="77777777" w:rsidR="00427AF7" w:rsidRPr="00945503" w:rsidRDefault="00427AF7" w:rsidP="00427AF7">
            <w:pPr>
              <w:spacing w:after="0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6"/>
          </w:tcPr>
          <w:p w14:paraId="77461E9B" w14:textId="77777777" w:rsidR="00427AF7" w:rsidRPr="00945503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31BF8EDB" w:rsidR="00427AF7" w:rsidRPr="00945503" w:rsidRDefault="00EA3532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ANGLEŠKI/ENGLISH</w:t>
            </w:r>
          </w:p>
        </w:tc>
      </w:tr>
      <w:tr w:rsidR="00427AF7" w:rsidRPr="0049183D" w14:paraId="0712B376" w14:textId="77777777" w:rsidTr="00427AF7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6"/>
          </w:tcPr>
          <w:p w14:paraId="3A2F1B73" w14:textId="77777777" w:rsidR="00427AF7" w:rsidRPr="00945503" w:rsidRDefault="00427AF7" w:rsidP="00427AF7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695DEFC" w:rsidR="00427AF7" w:rsidRPr="00945503" w:rsidRDefault="00427AF7" w:rsidP="00427AF7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</w:tr>
      <w:tr w:rsidR="005A11E4" w:rsidRPr="0049183D" w14:paraId="0BB418C6" w14:textId="77777777" w:rsidTr="00427AF7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945503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00427AF7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945503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945503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945503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38A7ED8B" w:rsidR="00427AF7" w:rsidRPr="00945503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945503">
              <w:rPr>
                <w:rFonts w:asciiTheme="minorHAnsi" w:eastAsia="Calibri" w:hAnsiTheme="minorHAnsi"/>
                <w:bCs/>
              </w:rPr>
              <w:t>None.</w:t>
            </w:r>
          </w:p>
        </w:tc>
      </w:tr>
      <w:tr w:rsidR="00427AF7" w:rsidRPr="0049183D" w14:paraId="32638BBD" w14:textId="77777777" w:rsidTr="005562C7">
        <w:trPr>
          <w:trHeight w:val="137"/>
        </w:trPr>
        <w:tc>
          <w:tcPr>
            <w:tcW w:w="4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945503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</w:tcPr>
          <w:p w14:paraId="41A73D15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945503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D30AFA" w:rsidRPr="00D30AFA" w14:paraId="4EDFC7EE" w14:textId="77777777" w:rsidTr="005562C7">
        <w:trPr>
          <w:trHeight w:val="274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EE5" w14:textId="77777777" w:rsidR="00934DA2" w:rsidRPr="00945503" w:rsidRDefault="00D30AFA" w:rsidP="00D30AFA">
            <w:pPr>
              <w:spacing w:after="0"/>
              <w:jc w:val="both"/>
              <w:rPr>
                <w:rFonts w:asciiTheme="minorHAnsi" w:hAnsiTheme="minorHAnsi"/>
              </w:rPr>
            </w:pPr>
            <w:r w:rsidRPr="00945503">
              <w:rPr>
                <w:rFonts w:asciiTheme="minorHAnsi" w:hAnsiTheme="minorHAnsi"/>
              </w:rPr>
              <w:t>Predmet obravnava strokovno terminologijo in komunikacijske funkcije v okviru naslednjih vsebin:</w:t>
            </w:r>
          </w:p>
          <w:p w14:paraId="3C5666FF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struktura in vodenje podjetja, </w:t>
            </w:r>
          </w:p>
          <w:p w14:paraId="538C275D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osnove računovodstva in financ, </w:t>
            </w:r>
          </w:p>
          <w:p w14:paraId="192F486E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osnove trženja, </w:t>
            </w:r>
          </w:p>
          <w:p w14:paraId="2F32DE49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deležniki in procesi v oskrbovalni verigi, </w:t>
            </w:r>
          </w:p>
          <w:p w14:paraId="361ED2CC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carina in vloga špediterjev v mednarodnih tokovih blaga, </w:t>
            </w:r>
          </w:p>
          <w:p w14:paraId="3BE97726" w14:textId="77777777" w:rsidR="00934DA2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>transportni dokumenti in pravna odgovornost</w:t>
            </w:r>
            <w:r w:rsidRPr="00F5000D">
              <w:rPr>
                <w:rFonts w:asciiTheme="minorHAnsi" w:hAnsiTheme="minorHAnsi"/>
                <w:strike/>
                <w:color w:val="FF0000"/>
              </w:rPr>
              <w:t>,</w:t>
            </w:r>
          </w:p>
          <w:p w14:paraId="6C6FB17E" w14:textId="4C0F44D5" w:rsidR="00D30AFA" w:rsidRPr="00945503" w:rsidRDefault="00D30AFA" w:rsidP="00934DA2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/>
                <w:b/>
              </w:rPr>
            </w:pPr>
            <w:r w:rsidRPr="007C6C89">
              <w:rPr>
                <w:rFonts w:asciiTheme="minorHAnsi" w:hAnsiTheme="minorHAnsi"/>
              </w:rPr>
              <w:t xml:space="preserve">ter </w:t>
            </w:r>
            <w:r w:rsidR="00F5000D" w:rsidRPr="007C6C89">
              <w:rPr>
                <w:rFonts w:asciiTheme="minorHAnsi" w:hAnsiTheme="minorHAnsi"/>
              </w:rPr>
              <w:t xml:space="preserve">trajnostna </w:t>
            </w:r>
            <w:r w:rsidRPr="007C6C89">
              <w:rPr>
                <w:rFonts w:asciiTheme="minorHAnsi" w:hAnsiTheme="minorHAnsi"/>
              </w:rPr>
              <w:t>logistika</w:t>
            </w:r>
            <w:r w:rsidRPr="00945503">
              <w:rPr>
                <w:rFonts w:asciiTheme="minorHAnsi" w:hAnsiTheme="minorHAnsi"/>
              </w:rPr>
              <w:t>.</w:t>
            </w:r>
          </w:p>
          <w:p w14:paraId="13F911C2" w14:textId="77777777" w:rsidR="00D30AFA" w:rsidRPr="00945503" w:rsidRDefault="00D30AFA" w:rsidP="00D30AFA">
            <w:pPr>
              <w:pStyle w:val="Odstavekseznama"/>
              <w:jc w:val="both"/>
              <w:rPr>
                <w:rFonts w:asciiTheme="minorHAnsi" w:hAnsiTheme="minorHAnsi"/>
                <w:b/>
              </w:rPr>
            </w:pPr>
          </w:p>
          <w:p w14:paraId="4E4175D0" w14:textId="77777777" w:rsidR="00934DA2" w:rsidRPr="00945503" w:rsidRDefault="00D30AFA" w:rsidP="00D30AFA">
            <w:pPr>
              <w:pStyle w:val="Odstavekseznama"/>
              <w:ind w:left="0"/>
              <w:jc w:val="both"/>
              <w:rPr>
                <w:rFonts w:asciiTheme="minorHAnsi" w:hAnsiTheme="minorHAnsi"/>
              </w:rPr>
            </w:pPr>
            <w:r w:rsidRPr="00945503">
              <w:rPr>
                <w:rFonts w:asciiTheme="minorHAnsi" w:hAnsiTheme="minorHAnsi"/>
              </w:rPr>
              <w:t xml:space="preserve">Glavni poudarki strokovne korespondence so: </w:t>
            </w:r>
          </w:p>
          <w:p w14:paraId="0D4DBECB" w14:textId="77777777" w:rsidR="00934DA2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lastRenderedPageBreak/>
              <w:t xml:space="preserve">izpolnjevanje dokumentov s področja logistike (npr. transportnih dokumentov, dobavnice, fakture, ipd.),  </w:t>
            </w:r>
          </w:p>
          <w:p w14:paraId="7B619997" w14:textId="77777777" w:rsidR="00934DA2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pisanje krajših strokovnih dopisov (pisem in el. sporočil), </w:t>
            </w:r>
          </w:p>
          <w:p w14:paraId="52ED4CAE" w14:textId="77777777" w:rsidR="00934DA2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>sodelovanje v telefonskem pogovoru na delovnem mestu</w:t>
            </w:r>
            <w:r w:rsidR="006B1191" w:rsidRPr="00945503">
              <w:rPr>
                <w:rFonts w:asciiTheme="minorHAnsi" w:hAnsiTheme="minorHAnsi"/>
                <w:u w:val="single"/>
              </w:rPr>
              <w:t>,</w:t>
            </w:r>
            <w:r w:rsidRPr="00945503">
              <w:rPr>
                <w:rFonts w:asciiTheme="minorHAnsi" w:hAnsiTheme="minorHAnsi"/>
                <w:u w:val="single"/>
              </w:rPr>
              <w:t xml:space="preserve"> </w:t>
            </w:r>
          </w:p>
          <w:p w14:paraId="449BFD8E" w14:textId="77777777" w:rsidR="00934DA2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sodelovanje v pogajanjih, </w:t>
            </w:r>
          </w:p>
          <w:p w14:paraId="50392576" w14:textId="77777777" w:rsidR="00934DA2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sodelovanje na poslovnem sestanku, </w:t>
            </w:r>
          </w:p>
          <w:p w14:paraId="552AF101" w14:textId="2F5AFA18" w:rsidR="00D30AFA" w:rsidRPr="00945503" w:rsidRDefault="00D30AFA" w:rsidP="00934DA2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>priprava in izvedba strokovne prezentacije.</w:t>
            </w:r>
          </w:p>
          <w:p w14:paraId="6B6C8FAC" w14:textId="77777777" w:rsidR="00D30AFA" w:rsidRPr="00945503" w:rsidRDefault="00D30AFA" w:rsidP="00D30AFA">
            <w:pPr>
              <w:pStyle w:val="Odstavekseznama"/>
              <w:ind w:left="0"/>
              <w:jc w:val="both"/>
              <w:rPr>
                <w:rFonts w:asciiTheme="minorHAnsi" w:hAnsiTheme="minorHAnsi"/>
                <w:b/>
              </w:rPr>
            </w:pPr>
          </w:p>
          <w:p w14:paraId="6F5FDBE7" w14:textId="77777777" w:rsidR="00CF2D08" w:rsidRPr="00945503" w:rsidRDefault="00D30AFA" w:rsidP="00D30AFA">
            <w:pPr>
              <w:spacing w:after="0"/>
              <w:jc w:val="both"/>
              <w:rPr>
                <w:rFonts w:asciiTheme="minorHAnsi" w:hAnsiTheme="minorHAnsi"/>
              </w:rPr>
            </w:pPr>
            <w:r w:rsidRPr="00945503">
              <w:rPr>
                <w:rFonts w:asciiTheme="minorHAnsi" w:hAnsiTheme="minorHAnsi"/>
              </w:rPr>
              <w:t>V okviru zgoraj navedenih vsebin predmet zajema kratko ponovitev naslednjih slovničnih struktur:</w:t>
            </w:r>
          </w:p>
          <w:p w14:paraId="1C0F08F2" w14:textId="77777777" w:rsidR="00CF2D08" w:rsidRPr="00945503" w:rsidRDefault="00D30AFA" w:rsidP="00CF2D08">
            <w:pPr>
              <w:pStyle w:val="Odstavekseznama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trpni in tvorni način </w:t>
            </w:r>
          </w:p>
          <w:p w14:paraId="625112B6" w14:textId="577419CF" w:rsidR="00D30AFA" w:rsidRPr="00945503" w:rsidRDefault="00D30AFA" w:rsidP="00CF2D08">
            <w:pPr>
              <w:pStyle w:val="Odstavekseznama"/>
              <w:numPr>
                <w:ilvl w:val="0"/>
                <w:numId w:val="45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>ter predložne zveze.</w:t>
            </w:r>
          </w:p>
        </w:tc>
        <w:tc>
          <w:tcPr>
            <w:tcW w:w="152" w:type="dxa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D30AFA" w:rsidRPr="00945503" w:rsidRDefault="00D30AFA" w:rsidP="00D30AFA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FCD" w14:textId="77777777" w:rsidR="00934DA2" w:rsidRPr="00945503" w:rsidRDefault="00D30AFA" w:rsidP="00D30AFA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>The course develops professional terminology and communication in the framework of the following topics:</w:t>
            </w:r>
            <w:r w:rsidRPr="00945503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14:paraId="7F41E379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 xml:space="preserve">corporate organization and governance, </w:t>
            </w:r>
          </w:p>
          <w:p w14:paraId="01F13DF0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 xml:space="preserve">basic accounting and finance, </w:t>
            </w:r>
          </w:p>
          <w:p w14:paraId="5742E0C9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 xml:space="preserve">fundamentals of marketing, </w:t>
            </w:r>
          </w:p>
          <w:p w14:paraId="606CDFB5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>stakeholders and processes in supply chains,</w:t>
            </w:r>
          </w:p>
          <w:p w14:paraId="300FC8FC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 xml:space="preserve">customs and the role of freight forwarders in international flows of goods, </w:t>
            </w:r>
          </w:p>
          <w:p w14:paraId="1A5D1E33" w14:textId="77777777" w:rsidR="00934DA2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 xml:space="preserve">transportation documents,  </w:t>
            </w:r>
          </w:p>
          <w:p w14:paraId="0CF20EA3" w14:textId="00D08A9B" w:rsidR="00D30AFA" w:rsidRPr="00945503" w:rsidRDefault="00D30AFA" w:rsidP="00934DA2">
            <w:pPr>
              <w:pStyle w:val="Odstavekseznama"/>
              <w:numPr>
                <w:ilvl w:val="0"/>
                <w:numId w:val="42"/>
              </w:numPr>
              <w:jc w:val="both"/>
              <w:rPr>
                <w:rFonts w:asciiTheme="minorHAnsi" w:hAnsiTheme="minorHAnsi"/>
                <w:b/>
                <w:lang w:val="en-US"/>
              </w:rPr>
            </w:pPr>
            <w:r w:rsidRPr="00945503">
              <w:rPr>
                <w:rFonts w:asciiTheme="minorHAnsi" w:hAnsiTheme="minorHAnsi"/>
                <w:lang w:val="en-US"/>
              </w:rPr>
              <w:t>and sustainable logistics.</w:t>
            </w:r>
          </w:p>
          <w:p w14:paraId="3D28320C" w14:textId="77777777" w:rsidR="00D30AFA" w:rsidRPr="00945503" w:rsidRDefault="00D30AFA" w:rsidP="00D30AFA">
            <w:pPr>
              <w:spacing w:after="0"/>
              <w:jc w:val="both"/>
              <w:rPr>
                <w:rFonts w:asciiTheme="minorHAnsi" w:hAnsiTheme="minorHAnsi"/>
                <w:b/>
                <w:lang w:val="en-US" w:bidi="ne-NP"/>
              </w:rPr>
            </w:pPr>
          </w:p>
          <w:p w14:paraId="47F44B87" w14:textId="77777777" w:rsidR="00934DA2" w:rsidRPr="00945503" w:rsidRDefault="00D30AFA" w:rsidP="00D30AFA">
            <w:pPr>
              <w:spacing w:after="0"/>
              <w:jc w:val="both"/>
              <w:rPr>
                <w:rFonts w:asciiTheme="minorHAnsi" w:hAnsiTheme="minorHAnsi"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 xml:space="preserve">Professional correspondence focuses on: </w:t>
            </w:r>
          </w:p>
          <w:p w14:paraId="50099820" w14:textId="3FA792F5" w:rsidR="00934DA2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lastRenderedPageBreak/>
              <w:t>filling out logistics documentation (e.g.</w:t>
            </w:r>
            <w:r w:rsidR="00CF2D08" w:rsidRPr="00945503">
              <w:rPr>
                <w:rFonts w:asciiTheme="minorHAnsi" w:hAnsiTheme="minorHAnsi"/>
                <w:u w:val="single"/>
                <w:lang w:val="en-US" w:bidi="ne-NP"/>
              </w:rPr>
              <w:t>,</w:t>
            </w:r>
            <w:r w:rsidRPr="00945503">
              <w:rPr>
                <w:rFonts w:asciiTheme="minorHAnsi" w:hAnsiTheme="minorHAnsi"/>
                <w:lang w:val="en-US" w:bidi="ne-NP"/>
              </w:rPr>
              <w:t xml:space="preserve"> transportation documents, delivery notes, invoices, etc.), </w:t>
            </w:r>
          </w:p>
          <w:p w14:paraId="62617FF0" w14:textId="476F942B" w:rsidR="00934DA2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>writing shorter professional correspondence (e.g.</w:t>
            </w:r>
            <w:r w:rsidR="00CF2D08" w:rsidRPr="00945503">
              <w:rPr>
                <w:rFonts w:asciiTheme="minorHAnsi" w:hAnsiTheme="minorHAnsi"/>
                <w:lang w:val="en-US" w:bidi="ne-NP"/>
              </w:rPr>
              <w:t>,</w:t>
            </w:r>
            <w:r w:rsidRPr="00945503">
              <w:rPr>
                <w:rFonts w:asciiTheme="minorHAnsi" w:hAnsiTheme="minorHAnsi"/>
                <w:lang w:val="en-US" w:bidi="ne-NP"/>
              </w:rPr>
              <w:t xml:space="preserve"> business letters and e-mails), </w:t>
            </w:r>
          </w:p>
          <w:p w14:paraId="36E5ADC8" w14:textId="77777777" w:rsidR="00934DA2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 xml:space="preserve">making professional phone calls, </w:t>
            </w:r>
          </w:p>
          <w:p w14:paraId="12FEF7C7" w14:textId="77777777" w:rsidR="00934DA2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 xml:space="preserve">taking part in a negotiation, </w:t>
            </w:r>
          </w:p>
          <w:p w14:paraId="39A34EB4" w14:textId="77777777" w:rsidR="00934DA2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 xml:space="preserve">taking part in a business meeting, </w:t>
            </w:r>
          </w:p>
          <w:p w14:paraId="4A14BDFE" w14:textId="5A7445B6" w:rsidR="00D30AFA" w:rsidRPr="00945503" w:rsidRDefault="00D30AFA" w:rsidP="00934DA2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>preparing and delivering a professional presentation.</w:t>
            </w:r>
          </w:p>
          <w:p w14:paraId="18C985A1" w14:textId="77777777" w:rsidR="00D30AFA" w:rsidRPr="00945503" w:rsidRDefault="00D30AFA" w:rsidP="00D30AFA">
            <w:pPr>
              <w:spacing w:after="0"/>
              <w:jc w:val="both"/>
              <w:rPr>
                <w:rFonts w:asciiTheme="minorHAnsi" w:hAnsiTheme="minorHAnsi"/>
                <w:b/>
                <w:strike/>
                <w:lang w:val="en-US" w:bidi="ne-NP"/>
              </w:rPr>
            </w:pPr>
          </w:p>
          <w:p w14:paraId="5BF0F238" w14:textId="77777777" w:rsidR="00CF2D08" w:rsidRPr="00945503" w:rsidRDefault="00D30AFA" w:rsidP="00D30AFA">
            <w:pPr>
              <w:spacing w:after="0"/>
              <w:jc w:val="both"/>
              <w:rPr>
                <w:rFonts w:asciiTheme="minorHAnsi" w:hAnsiTheme="minorHAnsi"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>Grammatical structures</w:t>
            </w:r>
            <w:r w:rsidRPr="00945503">
              <w:t xml:space="preserve"> </w:t>
            </w:r>
            <w:r w:rsidRPr="00945503">
              <w:rPr>
                <w:rFonts w:asciiTheme="minorHAnsi" w:hAnsiTheme="minorHAnsi"/>
                <w:lang w:val="en-US" w:bidi="ne-NP"/>
              </w:rPr>
              <w:t xml:space="preserve">revised in the framework of the above mentioned topics include: </w:t>
            </w:r>
          </w:p>
          <w:p w14:paraId="5E80FBA4" w14:textId="77777777" w:rsidR="00CF2D08" w:rsidRPr="00945503" w:rsidRDefault="00D30AFA" w:rsidP="00CF2D0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 w:bidi="ne-NP"/>
              </w:rPr>
              <w:t>a</w:t>
            </w:r>
            <w:r w:rsidRPr="00945503">
              <w:rPr>
                <w:rFonts w:asciiTheme="minorHAnsi" w:hAnsiTheme="minorHAnsi"/>
                <w:lang w:val="en-US"/>
              </w:rPr>
              <w:t xml:space="preserve">ctive and passive voice, </w:t>
            </w:r>
          </w:p>
          <w:p w14:paraId="68E25B91" w14:textId="6BACC7FC" w:rsidR="00D30AFA" w:rsidRPr="00945503" w:rsidRDefault="00D30AFA" w:rsidP="00CF2D08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b/>
                <w:lang w:val="en-US" w:bidi="ne-NP"/>
              </w:rPr>
            </w:pPr>
            <w:r w:rsidRPr="00945503">
              <w:rPr>
                <w:rFonts w:asciiTheme="minorHAnsi" w:hAnsiTheme="minorHAnsi"/>
                <w:lang w:val="en-US"/>
              </w:rPr>
              <w:t>common noun + prepositions  and common verb + preposition combinations.</w:t>
            </w:r>
          </w:p>
        </w:tc>
      </w:tr>
      <w:tr w:rsidR="005A11E4" w:rsidRPr="0049183D" w14:paraId="50F6CFCC" w14:textId="77777777" w:rsidTr="00427AF7">
        <w:tc>
          <w:tcPr>
            <w:tcW w:w="96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A05D1C5" w14:textId="089A4BF2" w:rsidR="005A11E4" w:rsidRPr="00945503" w:rsidRDefault="0061471B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945503">
              <w:lastRenderedPageBreak/>
              <w:br w:type="page"/>
            </w:r>
          </w:p>
          <w:p w14:paraId="4C4D6A60" w14:textId="77777777" w:rsidR="005A11E4" w:rsidRPr="00945503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lang w:eastAsia="sl-SI"/>
              </w:rPr>
              <w:br w:type="page"/>
            </w:r>
            <w:r w:rsidRPr="00945503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2730A1" w:rsidRPr="005562C7" w14:paraId="166E7B56" w14:textId="77777777" w:rsidTr="002F5E6F">
        <w:trPr>
          <w:trHeight w:val="3497"/>
        </w:trPr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C83" w14:textId="597AD5E3" w:rsidR="00A9648F" w:rsidRPr="0007733E" w:rsidRDefault="00A9648F" w:rsidP="002F5E6F">
            <w:pPr>
              <w:spacing w:after="0"/>
              <w:jc w:val="both"/>
              <w:rPr>
                <w:rFonts w:asciiTheme="minorHAnsi" w:eastAsia="Calibri" w:hAnsiTheme="minorHAnsi"/>
                <w:lang w:val="de-DE"/>
              </w:rPr>
            </w:pPr>
            <w:r w:rsidRPr="0007733E">
              <w:rPr>
                <w:rFonts w:asciiTheme="minorHAnsi" w:eastAsia="Calibri" w:hAnsiTheme="minorHAnsi"/>
                <w:lang w:val="de-DE"/>
              </w:rPr>
              <w:t xml:space="preserve">Cotton, D., Favley, D,. &amp; Kent, S. (2005). </w:t>
            </w:r>
            <w:r w:rsidRPr="0007733E">
              <w:rPr>
                <w:rFonts w:asciiTheme="minorHAnsi" w:eastAsia="Calibri" w:hAnsiTheme="minorHAnsi"/>
                <w:i/>
                <w:iCs/>
                <w:lang w:val="de-DE"/>
              </w:rPr>
              <w:t>Market leader. Intermediate</w:t>
            </w:r>
            <w:r w:rsidRPr="0007733E">
              <w:rPr>
                <w:rFonts w:asciiTheme="minorHAnsi" w:eastAsia="Calibri" w:hAnsiTheme="minorHAnsi"/>
                <w:lang w:val="de-DE"/>
              </w:rPr>
              <w:t>. (New ed.). Pearson Education Limited</w:t>
            </w:r>
            <w:r w:rsidR="00661C9D" w:rsidRPr="0007733E">
              <w:rPr>
                <w:rFonts w:asciiTheme="minorHAnsi" w:eastAsia="Calibri" w:hAnsiTheme="minorHAnsi"/>
                <w:lang w:val="de-DE"/>
              </w:rPr>
              <w:t>.</w:t>
            </w:r>
          </w:p>
          <w:p w14:paraId="31A9B43C" w14:textId="59A282E7" w:rsidR="00365D70" w:rsidRPr="0007733E" w:rsidRDefault="005D465E" w:rsidP="002F5E6F">
            <w:pPr>
              <w:spacing w:after="0"/>
              <w:jc w:val="both"/>
              <w:rPr>
                <w:rFonts w:asciiTheme="minorHAnsi" w:eastAsia="Calibri" w:hAnsiTheme="minorHAnsi"/>
                <w:lang w:val="de-DE"/>
              </w:rPr>
            </w:pPr>
            <w:r w:rsidRPr="0007733E">
              <w:rPr>
                <w:rFonts w:asciiTheme="minorHAnsi" w:eastAsia="Calibri" w:hAnsiTheme="minorHAnsi"/>
                <w:lang w:val="de-DE"/>
              </w:rPr>
              <w:t xml:space="preserve">Gutjahr, L., &amp; Mahoney, S. (2009). </w:t>
            </w:r>
            <w:r w:rsidRPr="0007733E">
              <w:rPr>
                <w:rFonts w:asciiTheme="minorHAnsi" w:eastAsia="Calibri" w:hAnsiTheme="minorHAnsi"/>
                <w:i/>
                <w:iCs/>
                <w:lang w:val="de-DE"/>
              </w:rPr>
              <w:t>English for sales &amp; purchasing</w:t>
            </w:r>
            <w:r w:rsidRPr="0007733E">
              <w:rPr>
                <w:rFonts w:asciiTheme="minorHAnsi" w:eastAsia="Calibri" w:hAnsiTheme="minorHAnsi"/>
                <w:lang w:val="de-DE"/>
              </w:rPr>
              <w:t xml:space="preserve">. Oxford University Press. </w:t>
            </w:r>
          </w:p>
          <w:p w14:paraId="3AA150B8" w14:textId="77777777" w:rsidR="00A9648F" w:rsidRPr="0007733E" w:rsidRDefault="00A9648F" w:rsidP="002F5E6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</w:p>
          <w:p w14:paraId="15E1CD64" w14:textId="31EBB591" w:rsidR="00365D70" w:rsidRPr="0007733E" w:rsidRDefault="00365D70" w:rsidP="002F5E6F">
            <w:pPr>
              <w:spacing w:after="0"/>
              <w:jc w:val="both"/>
              <w:rPr>
                <w:rFonts w:asciiTheme="minorHAnsi" w:eastAsia="Calibri" w:hAnsiTheme="minorHAnsi"/>
                <w:bCs/>
                <w:lang w:val="en-GB"/>
              </w:rPr>
            </w:pPr>
            <w:r w:rsidRPr="0007733E">
              <w:rPr>
                <w:rFonts w:asciiTheme="minorHAnsi" w:eastAsia="Calibri" w:hAnsiTheme="minorHAnsi"/>
                <w:bCs/>
                <w:lang w:val="en-GB"/>
              </w:rPr>
              <w:t>Druga temeljna literature / Other core literature:</w:t>
            </w:r>
          </w:p>
          <w:p w14:paraId="3B58CF85" w14:textId="778ED10D" w:rsidR="006B1191" w:rsidRPr="0007733E" w:rsidRDefault="006B1191" w:rsidP="006B1191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07733E">
              <w:rPr>
                <w:rFonts w:asciiTheme="minorHAnsi" w:eastAsia="Calibri" w:hAnsiTheme="minorHAnsi"/>
                <w:bCs/>
              </w:rPr>
              <w:t xml:space="preserve">Dignen, S. (2000). </w:t>
            </w:r>
            <w:r w:rsidRPr="0007733E">
              <w:rPr>
                <w:rFonts w:asciiTheme="minorHAnsi" w:eastAsia="Calibri" w:hAnsiTheme="minorHAnsi"/>
                <w:i/>
              </w:rPr>
              <w:t xml:space="preserve">Longman </w:t>
            </w:r>
            <w:r w:rsidRPr="0007733E">
              <w:rPr>
                <w:rFonts w:asciiTheme="minorHAnsi" w:eastAsia="Calibri" w:hAnsiTheme="minorHAnsi"/>
                <w:bCs/>
                <w:i/>
              </w:rPr>
              <w:t>business</w:t>
            </w:r>
            <w:r w:rsidRPr="0007733E">
              <w:rPr>
                <w:rFonts w:asciiTheme="minorHAnsi" w:eastAsia="Calibri" w:hAnsiTheme="minorHAnsi"/>
                <w:i/>
              </w:rPr>
              <w:t xml:space="preserve"> English </w:t>
            </w:r>
            <w:r w:rsidRPr="0007733E">
              <w:rPr>
                <w:rFonts w:asciiTheme="minorHAnsi" w:eastAsia="Calibri" w:hAnsiTheme="minorHAnsi"/>
                <w:bCs/>
                <w:i/>
              </w:rPr>
              <w:t>dictionary</w:t>
            </w:r>
            <w:r w:rsidRPr="0007733E">
              <w:rPr>
                <w:rFonts w:asciiTheme="minorHAnsi" w:eastAsia="Calibri" w:hAnsiTheme="minorHAnsi"/>
                <w:bCs/>
              </w:rPr>
              <w:t>. Longman.</w:t>
            </w:r>
          </w:p>
          <w:p w14:paraId="591E03EC" w14:textId="0ECE3E18" w:rsidR="006B1191" w:rsidRPr="0007733E" w:rsidRDefault="006B1191" w:rsidP="006B1191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07733E">
              <w:rPr>
                <w:rFonts w:asciiTheme="minorHAnsi" w:eastAsia="Calibri" w:hAnsiTheme="minorHAnsi"/>
                <w:bCs/>
              </w:rPr>
              <w:t>Duckworth, M</w:t>
            </w:r>
            <w:r w:rsidRPr="0007733E">
              <w:rPr>
                <w:rFonts w:asciiTheme="minorHAnsi" w:eastAsia="Calibri" w:hAnsiTheme="minorHAnsi"/>
              </w:rPr>
              <w:t xml:space="preserve">. </w:t>
            </w:r>
            <w:r w:rsidRPr="0007733E">
              <w:rPr>
                <w:rFonts w:asciiTheme="minorHAnsi" w:eastAsia="Calibri" w:hAnsiTheme="minorHAnsi"/>
                <w:bCs/>
              </w:rPr>
              <w:t xml:space="preserve">(2003). </w:t>
            </w:r>
            <w:r w:rsidR="005342FA" w:rsidRPr="0007733E">
              <w:rPr>
                <w:rFonts w:asciiTheme="minorHAnsi" w:eastAsia="Calibri" w:hAnsiTheme="minorHAnsi"/>
                <w:i/>
              </w:rPr>
              <w:t xml:space="preserve">Business </w:t>
            </w:r>
            <w:r w:rsidRPr="0007733E">
              <w:rPr>
                <w:rFonts w:asciiTheme="minorHAnsi" w:eastAsia="Calibri" w:hAnsiTheme="minorHAnsi"/>
                <w:i/>
              </w:rPr>
              <w:t xml:space="preserve">English </w:t>
            </w:r>
            <w:r w:rsidRPr="0007733E">
              <w:rPr>
                <w:rFonts w:asciiTheme="minorHAnsi" w:eastAsia="Calibri" w:hAnsiTheme="minorHAnsi"/>
                <w:bCs/>
                <w:i/>
              </w:rPr>
              <w:t>grammar</w:t>
            </w:r>
            <w:r w:rsidRPr="0007733E">
              <w:rPr>
                <w:rFonts w:asciiTheme="minorHAnsi" w:eastAsia="Calibri" w:hAnsiTheme="minorHAnsi"/>
                <w:i/>
              </w:rPr>
              <w:t xml:space="preserve"> and </w:t>
            </w:r>
            <w:r w:rsidRPr="0007733E">
              <w:rPr>
                <w:rFonts w:asciiTheme="minorHAnsi" w:eastAsia="Calibri" w:hAnsiTheme="minorHAnsi"/>
                <w:bCs/>
                <w:i/>
              </w:rPr>
              <w:t>practice</w:t>
            </w:r>
            <w:r w:rsidRPr="0007733E">
              <w:rPr>
                <w:rFonts w:asciiTheme="minorHAnsi" w:eastAsia="Calibri" w:hAnsiTheme="minorHAnsi"/>
                <w:bCs/>
              </w:rPr>
              <w:t>.</w:t>
            </w:r>
            <w:r w:rsidR="00040B48" w:rsidRPr="0007733E">
              <w:rPr>
                <w:rFonts w:asciiTheme="minorHAnsi" w:eastAsia="Calibri" w:hAnsiTheme="minorHAnsi"/>
                <w:bCs/>
              </w:rPr>
              <w:t xml:space="preserve"> (New ed.).</w:t>
            </w:r>
            <w:r w:rsidRPr="0007733E">
              <w:rPr>
                <w:rFonts w:asciiTheme="minorHAnsi" w:eastAsia="Calibri" w:hAnsiTheme="minorHAnsi"/>
                <w:bCs/>
              </w:rPr>
              <w:t xml:space="preserve"> Oxford University Press. </w:t>
            </w:r>
          </w:p>
          <w:p w14:paraId="4398031F" w14:textId="77777777" w:rsidR="008C5571" w:rsidRPr="0007733E" w:rsidRDefault="008C5571" w:rsidP="002F5E6F">
            <w:pPr>
              <w:spacing w:after="0"/>
              <w:jc w:val="both"/>
              <w:rPr>
                <w:rFonts w:asciiTheme="minorHAnsi" w:eastAsia="Calibri" w:hAnsiTheme="minorHAnsi"/>
                <w:lang w:val="de-DE"/>
              </w:rPr>
            </w:pPr>
          </w:p>
          <w:p w14:paraId="1D1B14C7" w14:textId="5DCBD725" w:rsidR="006B1191" w:rsidRPr="0007733E" w:rsidRDefault="006B1191" w:rsidP="002F5E6F">
            <w:pPr>
              <w:spacing w:after="0"/>
              <w:jc w:val="both"/>
              <w:rPr>
                <w:rFonts w:asciiTheme="minorHAnsi" w:eastAsia="Calibri" w:hAnsiTheme="minorHAnsi"/>
                <w:lang w:val="de-DE"/>
              </w:rPr>
            </w:pPr>
            <w:r w:rsidRPr="0007733E">
              <w:rPr>
                <w:rFonts w:asciiTheme="minorHAnsi" w:eastAsia="Calibri" w:hAnsiTheme="minorHAnsi"/>
                <w:lang w:val="de-DE"/>
              </w:rPr>
              <w:t>Dodatna literatur</w:t>
            </w:r>
            <w:r w:rsidR="00F07FD3" w:rsidRPr="0007733E">
              <w:rPr>
                <w:rFonts w:asciiTheme="minorHAnsi" w:eastAsia="Calibri" w:hAnsiTheme="minorHAnsi"/>
                <w:lang w:val="de-DE"/>
              </w:rPr>
              <w:t xml:space="preserve">a </w:t>
            </w:r>
            <w:r w:rsidRPr="0007733E">
              <w:rPr>
                <w:rFonts w:asciiTheme="minorHAnsi" w:eastAsia="Calibri" w:hAnsiTheme="minorHAnsi"/>
                <w:lang w:val="de-DE"/>
              </w:rPr>
              <w:t xml:space="preserve">/ </w:t>
            </w:r>
            <w:r w:rsidR="00365D70" w:rsidRPr="0007733E">
              <w:rPr>
                <w:rFonts w:asciiTheme="minorHAnsi" w:eastAsia="Calibri" w:hAnsiTheme="minorHAnsi"/>
                <w:lang w:val="de-DE"/>
              </w:rPr>
              <w:t>Further</w:t>
            </w:r>
            <w:r w:rsidRPr="0007733E">
              <w:rPr>
                <w:rFonts w:asciiTheme="minorHAnsi" w:eastAsia="Calibri" w:hAnsiTheme="minorHAnsi"/>
                <w:lang w:val="de-DE"/>
              </w:rPr>
              <w:t xml:space="preserve"> literature</w:t>
            </w:r>
            <w:r w:rsidR="008C5571" w:rsidRPr="0007733E">
              <w:rPr>
                <w:rFonts w:asciiTheme="minorHAnsi" w:eastAsia="Calibri" w:hAnsiTheme="minorHAnsi"/>
                <w:lang w:val="de-DE"/>
              </w:rPr>
              <w:t>:</w:t>
            </w:r>
          </w:p>
          <w:p w14:paraId="3E1FCCE4" w14:textId="3C106424" w:rsidR="00EE6848" w:rsidRPr="0007733E" w:rsidRDefault="00EE6848" w:rsidP="0007733E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  <w:strike/>
              </w:rPr>
            </w:pPr>
            <w:r w:rsidRPr="0007733E">
              <w:rPr>
                <w:rFonts w:asciiTheme="minorHAnsi" w:eastAsia="Calibri" w:hAnsiTheme="minorHAnsi"/>
                <w:bCs/>
                <w:lang w:val="en-GB"/>
              </w:rPr>
              <w:t xml:space="preserve">Brown, L. (2019). </w:t>
            </w:r>
            <w:r w:rsidRPr="0007733E">
              <w:rPr>
                <w:rFonts w:asciiTheme="minorHAnsi" w:eastAsia="Calibri" w:hAnsiTheme="minorHAnsi"/>
                <w:bCs/>
                <w:i/>
                <w:iCs/>
                <w:lang w:val="en-GB"/>
              </w:rPr>
              <w:t>The only business writing book you'll ever need</w:t>
            </w:r>
            <w:r w:rsidRPr="0007733E">
              <w:rPr>
                <w:rFonts w:asciiTheme="minorHAnsi" w:eastAsia="Calibri" w:hAnsiTheme="minorHAnsi"/>
                <w:bCs/>
                <w:lang w:val="en-GB"/>
              </w:rPr>
              <w:t xml:space="preserve">. </w:t>
            </w:r>
            <w:r w:rsidR="00314A9B" w:rsidRPr="0007733E">
              <w:rPr>
                <w:rFonts w:asciiTheme="minorHAnsi" w:eastAsia="Calibri" w:hAnsiTheme="minorHAnsi"/>
                <w:bCs/>
                <w:lang w:val="en-GB"/>
              </w:rPr>
              <w:t xml:space="preserve">W. W. Norton &amp; Company. </w:t>
            </w:r>
          </w:p>
          <w:p w14:paraId="52C19F78" w14:textId="5DB19145" w:rsidR="00EE6848" w:rsidRPr="0007733E" w:rsidRDefault="00EE6848" w:rsidP="002F5E6F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07733E">
              <w:rPr>
                <w:rFonts w:asciiTheme="minorHAnsi" w:eastAsia="Calibri" w:hAnsiTheme="minorHAnsi"/>
                <w:bCs/>
              </w:rPr>
              <w:t xml:space="preserve">Chapman, R. (2007). </w:t>
            </w:r>
            <w:r w:rsidRPr="0007733E">
              <w:rPr>
                <w:rFonts w:asciiTheme="minorHAnsi" w:eastAsia="Calibri" w:hAnsiTheme="minorHAnsi"/>
                <w:bCs/>
                <w:i/>
              </w:rPr>
              <w:t>English for emails</w:t>
            </w:r>
            <w:r w:rsidRPr="0007733E">
              <w:rPr>
                <w:rFonts w:asciiTheme="minorHAnsi" w:eastAsia="Calibri" w:hAnsiTheme="minorHAnsi"/>
                <w:bCs/>
              </w:rPr>
              <w:t>. Oxford University Press.</w:t>
            </w:r>
          </w:p>
          <w:p w14:paraId="690FAD69" w14:textId="0EEF0EA6" w:rsidR="00EE6848" w:rsidRPr="0007733E" w:rsidRDefault="00EE6848" w:rsidP="002F5E6F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07733E">
              <w:rPr>
                <w:rFonts w:asciiTheme="minorHAnsi" w:eastAsia="Calibri" w:hAnsiTheme="minorHAnsi"/>
                <w:bCs/>
              </w:rPr>
              <w:t xml:space="preserve">Gordon Smith, D. (2007). </w:t>
            </w:r>
            <w:r w:rsidRPr="0007733E">
              <w:rPr>
                <w:rFonts w:asciiTheme="minorHAnsi" w:eastAsia="Calibri" w:hAnsiTheme="minorHAnsi"/>
                <w:bCs/>
                <w:i/>
              </w:rPr>
              <w:t>English for telephoning</w:t>
            </w:r>
            <w:r w:rsidRPr="0007733E">
              <w:rPr>
                <w:rFonts w:asciiTheme="minorHAnsi" w:eastAsia="Calibri" w:hAnsiTheme="minorHAnsi"/>
                <w:bCs/>
              </w:rPr>
              <w:t>.</w:t>
            </w:r>
            <w:r w:rsidR="00945503" w:rsidRPr="0007733E">
              <w:rPr>
                <w:rFonts w:asciiTheme="minorHAnsi" w:eastAsia="Calibri" w:hAnsiTheme="minorHAnsi"/>
                <w:bCs/>
              </w:rPr>
              <w:t xml:space="preserve"> </w:t>
            </w:r>
            <w:r w:rsidRPr="0007733E">
              <w:rPr>
                <w:rFonts w:asciiTheme="minorHAnsi" w:eastAsia="Calibri" w:hAnsiTheme="minorHAnsi"/>
                <w:bCs/>
              </w:rPr>
              <w:t>Oxford University Press.</w:t>
            </w:r>
          </w:p>
          <w:p w14:paraId="5D44D749" w14:textId="26324A90" w:rsidR="00040B48" w:rsidRPr="0007733E" w:rsidRDefault="00040B48" w:rsidP="002F5E6F">
            <w:pPr>
              <w:spacing w:after="0"/>
              <w:jc w:val="both"/>
              <w:rPr>
                <w:rFonts w:eastAsia="Calibri"/>
                <w:b/>
                <w:bCs/>
                <w:lang w:val="en-GB"/>
              </w:rPr>
            </w:pPr>
            <w:r w:rsidRPr="0007733E">
              <w:rPr>
                <w:rFonts w:eastAsia="Calibri"/>
                <w:bCs/>
                <w:lang w:val="en-GB"/>
              </w:rPr>
              <w:t xml:space="preserve">Hughes, J., &amp; Naunton, J. (2008). </w:t>
            </w:r>
            <w:r w:rsidRPr="0007733E">
              <w:rPr>
                <w:rFonts w:eastAsia="Calibri"/>
                <w:bCs/>
                <w:i/>
                <w:iCs/>
                <w:lang w:val="en-GB"/>
              </w:rPr>
              <w:t>Business result. Intermediate student’s book.</w:t>
            </w:r>
            <w:r w:rsidRPr="0007733E">
              <w:rPr>
                <w:rFonts w:eastAsia="Calibri"/>
                <w:bCs/>
                <w:lang w:val="en-GB"/>
              </w:rPr>
              <w:t xml:space="preserve"> Oxford University Press.</w:t>
            </w:r>
          </w:p>
          <w:p w14:paraId="59720069" w14:textId="14AFD661" w:rsidR="00EE6848" w:rsidRPr="0007733E" w:rsidRDefault="00EE6848" w:rsidP="002F5E6F">
            <w:pPr>
              <w:spacing w:after="0"/>
              <w:jc w:val="both"/>
              <w:rPr>
                <w:rFonts w:asciiTheme="minorHAnsi" w:eastAsia="Calibri" w:hAnsiTheme="minorHAnsi"/>
                <w:b/>
                <w:bCs/>
              </w:rPr>
            </w:pPr>
            <w:r w:rsidRPr="0007733E">
              <w:rPr>
                <w:rFonts w:asciiTheme="minorHAnsi" w:eastAsia="Calibri" w:hAnsiTheme="minorHAnsi"/>
                <w:bCs/>
                <w:lang w:val="de-DE"/>
              </w:rPr>
              <w:t xml:space="preserve">Lafond, C., Vine, S., &amp; Welch, B. (2010). </w:t>
            </w:r>
            <w:r w:rsidRPr="0007733E">
              <w:rPr>
                <w:rFonts w:asciiTheme="minorHAnsi" w:eastAsia="Calibri" w:hAnsiTheme="minorHAnsi"/>
                <w:bCs/>
                <w:i/>
              </w:rPr>
              <w:t>English for negotiating</w:t>
            </w:r>
            <w:r w:rsidRPr="0007733E">
              <w:rPr>
                <w:rFonts w:asciiTheme="minorHAnsi" w:eastAsia="Calibri" w:hAnsiTheme="minorHAnsi"/>
                <w:bCs/>
              </w:rPr>
              <w:t>. Oxford University Press.</w:t>
            </w:r>
          </w:p>
          <w:p w14:paraId="184E7F18" w14:textId="7D076412" w:rsidR="002730A1" w:rsidRPr="00314A9B" w:rsidRDefault="002730A1" w:rsidP="00945503">
            <w:pPr>
              <w:rPr>
                <w:rFonts w:asciiTheme="minorHAnsi" w:hAnsiTheme="minorHAnsi"/>
                <w:b/>
                <w:strike/>
              </w:rPr>
            </w:pPr>
          </w:p>
        </w:tc>
      </w:tr>
      <w:tr w:rsidR="005562C7" w:rsidRPr="0049183D" w14:paraId="17101D27" w14:textId="77777777" w:rsidTr="00427AF7">
        <w:trPr>
          <w:trHeight w:val="73"/>
        </w:trPr>
        <w:tc>
          <w:tcPr>
            <w:tcW w:w="47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562C7" w:rsidRPr="00945503" w:rsidRDefault="005562C7" w:rsidP="005562C7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562C7" w:rsidRPr="0094550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5562C7" w:rsidRPr="0094550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562C7" w:rsidRPr="0094550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562C7" w:rsidRPr="00945503" w:rsidRDefault="005562C7" w:rsidP="005562C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945503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30AFA" w:rsidRPr="00D30AFA" w14:paraId="572FDB32" w14:textId="77777777" w:rsidTr="00427AF7">
        <w:trPr>
          <w:trHeight w:val="778"/>
        </w:trPr>
        <w:tc>
          <w:tcPr>
            <w:tcW w:w="4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51E" w14:textId="77777777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</w:rPr>
              <w:t>Cilji tega predmeta so:</w:t>
            </w:r>
          </w:p>
          <w:p w14:paraId="091C9175" w14:textId="7638A3B5" w:rsidR="00C2494F" w:rsidRPr="00945503" w:rsidRDefault="00C2494F" w:rsidP="00D30AFA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  <w:bCs/>
              </w:rPr>
              <w:t xml:space="preserve">prepoznati, razumeti in </w:t>
            </w:r>
            <w:r w:rsidR="00E40BF8" w:rsidRPr="00945503">
              <w:rPr>
                <w:rFonts w:asciiTheme="minorHAnsi" w:eastAsia="Calibri" w:hAnsiTheme="minorHAnsi"/>
                <w:bCs/>
              </w:rPr>
              <w:t xml:space="preserve">uporabiti </w:t>
            </w:r>
            <w:r w:rsidR="0026562F" w:rsidRPr="00945503">
              <w:rPr>
                <w:rFonts w:asciiTheme="minorHAnsi" w:eastAsia="Calibri" w:hAnsiTheme="minorHAnsi"/>
                <w:bCs/>
              </w:rPr>
              <w:t>šir</w:t>
            </w:r>
            <w:r w:rsidR="00E40BF8" w:rsidRPr="00945503">
              <w:rPr>
                <w:rFonts w:asciiTheme="minorHAnsi" w:eastAsia="Calibri" w:hAnsiTheme="minorHAnsi"/>
                <w:bCs/>
              </w:rPr>
              <w:t>ši nabor</w:t>
            </w:r>
            <w:r w:rsidR="0026562F" w:rsidRPr="00945503">
              <w:rPr>
                <w:rFonts w:asciiTheme="minorHAnsi" w:eastAsia="Calibri" w:hAnsiTheme="minorHAnsi"/>
                <w:bCs/>
              </w:rPr>
              <w:t xml:space="preserve"> besedišč</w:t>
            </w:r>
            <w:r w:rsidR="00E40BF8" w:rsidRPr="00945503">
              <w:rPr>
                <w:rFonts w:asciiTheme="minorHAnsi" w:eastAsia="Calibri" w:hAnsiTheme="minorHAnsi"/>
                <w:bCs/>
              </w:rPr>
              <w:t>a</w:t>
            </w:r>
            <w:r w:rsidRPr="00945503">
              <w:rPr>
                <w:rFonts w:asciiTheme="minorHAnsi" w:eastAsia="Calibri" w:hAnsiTheme="minorHAnsi"/>
                <w:bCs/>
              </w:rPr>
              <w:t xml:space="preserve"> s področja logistike</w:t>
            </w:r>
            <w:r w:rsidR="003F2E08" w:rsidRPr="00945503">
              <w:rPr>
                <w:rFonts w:asciiTheme="minorHAnsi" w:eastAsia="Calibri" w:hAnsiTheme="minorHAnsi"/>
                <w:bCs/>
              </w:rPr>
              <w:t>,</w:t>
            </w:r>
          </w:p>
          <w:p w14:paraId="6632869F" w14:textId="5A0B3772" w:rsidR="00D30AFA" w:rsidRPr="00945503" w:rsidRDefault="00264F25" w:rsidP="00D30AFA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</w:rPr>
              <w:t>p</w:t>
            </w:r>
            <w:r w:rsidR="00C2494F" w:rsidRPr="00945503">
              <w:rPr>
                <w:rFonts w:asciiTheme="minorHAnsi" w:eastAsia="Calibri" w:hAnsiTheme="minorHAnsi"/>
              </w:rPr>
              <w:t>ridobiti</w:t>
            </w:r>
            <w:r w:rsidRPr="00945503">
              <w:rPr>
                <w:rFonts w:asciiTheme="minorHAnsi" w:eastAsia="Calibri" w:hAnsiTheme="minorHAnsi"/>
              </w:rPr>
              <w:t xml:space="preserve"> in posredovati (napisati ali povedati) </w:t>
            </w:r>
            <w:r w:rsidR="00D30AFA" w:rsidRPr="00945503">
              <w:rPr>
                <w:rFonts w:asciiTheme="minorHAnsi" w:eastAsia="Calibri" w:hAnsiTheme="minorHAnsi"/>
              </w:rPr>
              <w:t>podrobn</w:t>
            </w:r>
            <w:r w:rsidRPr="00945503">
              <w:rPr>
                <w:rFonts w:asciiTheme="minorHAnsi" w:eastAsia="Calibri" w:hAnsiTheme="minorHAnsi"/>
              </w:rPr>
              <w:t>e</w:t>
            </w:r>
            <w:r w:rsidR="00D30AFA" w:rsidRPr="00945503">
              <w:rPr>
                <w:rFonts w:asciiTheme="minorHAnsi" w:eastAsia="Calibri" w:hAnsiTheme="minorHAnsi"/>
              </w:rPr>
              <w:t xml:space="preserve"> informacij</w:t>
            </w:r>
            <w:r w:rsidRPr="00945503">
              <w:rPr>
                <w:rFonts w:asciiTheme="minorHAnsi" w:eastAsia="Calibri" w:hAnsiTheme="minorHAnsi"/>
              </w:rPr>
              <w:t>e</w:t>
            </w:r>
            <w:r w:rsidR="00D30AFA" w:rsidRPr="00945503">
              <w:rPr>
                <w:rFonts w:asciiTheme="minorHAnsi" w:eastAsia="Calibri" w:hAnsiTheme="minorHAnsi"/>
              </w:rPr>
              <w:t xml:space="preserve"> s področja logistike,  </w:t>
            </w:r>
          </w:p>
          <w:p w14:paraId="0E5B0349" w14:textId="1261DFA8" w:rsidR="00734438" w:rsidRPr="00945503" w:rsidRDefault="00734438" w:rsidP="00D30AFA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  <w:bCs/>
              </w:rPr>
              <w:t>prevesti besedišče in daljš</w:t>
            </w:r>
            <w:r w:rsidR="00EF0B38" w:rsidRPr="00945503">
              <w:rPr>
                <w:rFonts w:asciiTheme="minorHAnsi" w:eastAsia="Calibri" w:hAnsiTheme="minorHAnsi"/>
                <w:bCs/>
              </w:rPr>
              <w:t>o</w:t>
            </w:r>
            <w:r w:rsidRPr="00945503">
              <w:rPr>
                <w:rFonts w:asciiTheme="minorHAnsi" w:eastAsia="Calibri" w:hAnsiTheme="minorHAnsi"/>
                <w:bCs/>
              </w:rPr>
              <w:t xml:space="preserve"> strokovno komunikacijo s področja logistike,</w:t>
            </w:r>
          </w:p>
          <w:p w14:paraId="706A15D6" w14:textId="07CA218A" w:rsidR="00D30AFA" w:rsidRPr="00945503" w:rsidRDefault="007D06EB" w:rsidP="00D30AFA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</w:rPr>
              <w:t xml:space="preserve">nadalje razviti vse štiri jezikovne </w:t>
            </w:r>
            <w:r w:rsidR="00D30AFA" w:rsidRPr="00945503">
              <w:rPr>
                <w:rFonts w:asciiTheme="minorHAnsi" w:eastAsia="Calibri" w:hAnsiTheme="minorHAnsi"/>
              </w:rPr>
              <w:t xml:space="preserve"> spretnosti (poslušanje, branje, pisanje, govorjenje) za razumevanje logičnih povezav v okviru strokovne informacije, </w:t>
            </w:r>
          </w:p>
          <w:p w14:paraId="678EE5F0" w14:textId="706CFC0C" w:rsidR="00D30AFA" w:rsidRPr="00945503" w:rsidRDefault="007D06EB" w:rsidP="00D30AF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hAnsiTheme="minorHAnsi"/>
              </w:rPr>
              <w:t xml:space="preserve">pripraviti in izvesti </w:t>
            </w:r>
            <w:r w:rsidR="00D30AFA" w:rsidRPr="00945503">
              <w:rPr>
                <w:rFonts w:asciiTheme="minorHAnsi" w:eastAsia="Calibri" w:hAnsiTheme="minorHAnsi"/>
              </w:rPr>
              <w:t xml:space="preserve">samostojno in sistematično strokovno predstavitev v angleškem jeziku </w:t>
            </w:r>
            <w:r w:rsidR="00D30AFA" w:rsidRPr="00945503">
              <w:rPr>
                <w:rFonts w:asciiTheme="minorHAnsi" w:hAnsiTheme="minorHAnsi"/>
              </w:rPr>
              <w:t>ob izpostavljanju najpomembnejših poudarkov,</w:t>
            </w:r>
          </w:p>
          <w:p w14:paraId="7018271D" w14:textId="355F129E" w:rsidR="00D30AFA" w:rsidRPr="00945503" w:rsidRDefault="001F4761" w:rsidP="00D30AF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</w:rPr>
              <w:t xml:space="preserve">sodelovati v </w:t>
            </w:r>
            <w:r w:rsidR="00D30AFA" w:rsidRPr="00945503">
              <w:rPr>
                <w:rFonts w:asciiTheme="minorHAnsi" w:eastAsia="Calibri" w:hAnsiTheme="minorHAnsi"/>
              </w:rPr>
              <w:t>pogajanj</w:t>
            </w:r>
            <w:r w:rsidRPr="00945503">
              <w:rPr>
                <w:rFonts w:asciiTheme="minorHAnsi" w:eastAsia="Calibri" w:hAnsiTheme="minorHAnsi"/>
              </w:rPr>
              <w:t>ih</w:t>
            </w:r>
            <w:r w:rsidR="00D30AFA" w:rsidRPr="00945503">
              <w:rPr>
                <w:rFonts w:asciiTheme="minorHAnsi" w:eastAsia="Calibri" w:hAnsiTheme="minorHAnsi"/>
              </w:rPr>
              <w:t xml:space="preserve"> v angleščini,</w:t>
            </w:r>
          </w:p>
          <w:p w14:paraId="69A17832" w14:textId="205F59E5" w:rsidR="00D30AFA" w:rsidRPr="00945503" w:rsidRDefault="001F4761" w:rsidP="00D30AFA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</w:rPr>
              <w:t xml:space="preserve">sodelovati </w:t>
            </w:r>
            <w:r w:rsidR="00D30AFA" w:rsidRPr="00945503">
              <w:rPr>
                <w:rFonts w:asciiTheme="minorHAnsi" w:eastAsia="Calibri" w:hAnsiTheme="minorHAnsi"/>
              </w:rPr>
              <w:t>na sestankih v angleščini,</w:t>
            </w:r>
          </w:p>
          <w:p w14:paraId="582EF3EA" w14:textId="55FDC5A5" w:rsidR="00570AB1" w:rsidRPr="00945503" w:rsidRDefault="00AA72AC" w:rsidP="00C07D15">
            <w:pPr>
              <w:pStyle w:val="Odstavekseznam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lastRenderedPageBreak/>
              <w:t xml:space="preserve">razviti </w:t>
            </w:r>
            <w:r w:rsidR="00D30AFA" w:rsidRPr="00945503">
              <w:rPr>
                <w:rFonts w:asciiTheme="minorHAnsi" w:eastAsia="Calibri" w:hAnsiTheme="minorHAnsi"/>
                <w:lang w:val="pl-PL"/>
              </w:rPr>
              <w:t>tehnik</w:t>
            </w:r>
            <w:r w:rsidRPr="00945503">
              <w:rPr>
                <w:rFonts w:asciiTheme="minorHAnsi" w:eastAsia="Calibri" w:hAnsiTheme="minorHAnsi"/>
                <w:lang w:val="pl-PL"/>
              </w:rPr>
              <w:t>e</w:t>
            </w:r>
            <w:r w:rsidR="00D30AFA" w:rsidRPr="00945503">
              <w:rPr>
                <w:rFonts w:asciiTheme="minorHAnsi" w:eastAsia="Calibri" w:hAnsiTheme="minorHAnsi"/>
                <w:lang w:val="pl-PL"/>
              </w:rPr>
              <w:t xml:space="preserve"> in strategij</w:t>
            </w:r>
            <w:r w:rsidRPr="00945503">
              <w:rPr>
                <w:rFonts w:asciiTheme="minorHAnsi" w:eastAsia="Calibri" w:hAnsiTheme="minorHAnsi"/>
                <w:lang w:val="pl-PL"/>
              </w:rPr>
              <w:t>e</w:t>
            </w:r>
            <w:r w:rsidR="00D30AFA" w:rsidRPr="00945503">
              <w:rPr>
                <w:rFonts w:asciiTheme="minorHAnsi" w:eastAsia="Calibri" w:hAnsiTheme="minorHAnsi"/>
                <w:lang w:val="pl-PL"/>
              </w:rPr>
              <w:t xml:space="preserve"> za permanentno samoizobraževanje.</w:t>
            </w:r>
            <w:r w:rsidR="002F5E6F" w:rsidRPr="00945503">
              <w:rPr>
                <w:rFonts w:asciiTheme="minorHAnsi" w:eastAsia="Calibri" w:hAnsiTheme="minorHAnsi"/>
              </w:rPr>
              <w:t xml:space="preserve"> 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70AB1" w:rsidRPr="00945503" w:rsidRDefault="00570AB1" w:rsidP="00D30AFA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01A" w14:textId="77777777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</w:rPr>
              <w:t>Objectives of this course are:</w:t>
            </w:r>
          </w:p>
          <w:p w14:paraId="4181180A" w14:textId="43BD45E1" w:rsidR="00E40BF8" w:rsidRPr="00945503" w:rsidRDefault="00E40BF8" w:rsidP="00E40BF8">
            <w:pPr>
              <w:pStyle w:val="Odstavekseznama"/>
              <w:numPr>
                <w:ilvl w:val="0"/>
                <w:numId w:val="3"/>
              </w:numPr>
              <w:rPr>
                <w:rFonts w:asciiTheme="minorHAnsi" w:eastAsia="Calibri" w:hAnsiTheme="minorHAnsi"/>
                <w:bCs/>
                <w:lang w:val="en-GB"/>
              </w:rPr>
            </w:pPr>
            <w:r w:rsidRPr="00945503">
              <w:rPr>
                <w:rFonts w:asciiTheme="minorHAnsi" w:eastAsia="Calibri" w:hAnsiTheme="minorHAnsi"/>
                <w:bCs/>
                <w:lang w:val="en-GB"/>
              </w:rPr>
              <w:t xml:space="preserve">recognise, understand and use </w:t>
            </w:r>
            <w:r w:rsidR="00344C7B" w:rsidRPr="00945503">
              <w:rPr>
                <w:rFonts w:asciiTheme="minorHAnsi" w:eastAsia="Calibri" w:hAnsiTheme="minorHAnsi"/>
                <w:bCs/>
                <w:lang w:val="en-GB"/>
              </w:rPr>
              <w:t>a b</w:t>
            </w:r>
            <w:r w:rsidR="00734438" w:rsidRPr="00945503">
              <w:rPr>
                <w:rFonts w:asciiTheme="minorHAnsi" w:eastAsia="Calibri" w:hAnsiTheme="minorHAnsi"/>
                <w:bCs/>
                <w:lang w:val="en-GB"/>
              </w:rPr>
              <w:t>road range of</w:t>
            </w:r>
            <w:r w:rsidRPr="00945503">
              <w:rPr>
                <w:rFonts w:asciiTheme="minorHAnsi" w:eastAsia="Calibri" w:hAnsiTheme="minorHAnsi"/>
                <w:bCs/>
                <w:lang w:val="en-GB"/>
              </w:rPr>
              <w:t xml:space="preserve"> vocabulary from the field of logistics,</w:t>
            </w:r>
          </w:p>
          <w:p w14:paraId="14382CF7" w14:textId="52419C3A" w:rsidR="00D30AFA" w:rsidRPr="00945503" w:rsidRDefault="0026562F" w:rsidP="00D30A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retrieve and</w:t>
            </w:r>
            <w:r w:rsidR="00264F25" w:rsidRPr="00945503">
              <w:rPr>
                <w:rFonts w:asciiTheme="minorHAnsi" w:eastAsia="Calibri" w:hAnsiTheme="minorHAnsi"/>
                <w:lang w:val="en-GB"/>
              </w:rPr>
              <w:t xml:space="preserve"> report (write or tell)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 xml:space="preserve"> detailed information from the </w:t>
            </w:r>
            <w:r w:rsidR="00C2494F" w:rsidRPr="00945503">
              <w:rPr>
                <w:rFonts w:asciiTheme="minorHAnsi" w:eastAsia="Calibri" w:hAnsiTheme="minorHAnsi"/>
                <w:lang w:val="en-GB"/>
              </w:rPr>
              <w:t>fi</w:t>
            </w:r>
            <w:r w:rsidR="00A92872" w:rsidRPr="00945503">
              <w:rPr>
                <w:rFonts w:asciiTheme="minorHAnsi" w:eastAsia="Calibri" w:hAnsiTheme="minorHAnsi"/>
                <w:lang w:val="en-GB"/>
              </w:rPr>
              <w:t>eld</w:t>
            </w:r>
            <w:r w:rsidR="00C2494F" w:rsidRPr="00945503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>of logistics,</w:t>
            </w:r>
          </w:p>
          <w:p w14:paraId="1A3DFD98" w14:textId="772B1838" w:rsidR="00734438" w:rsidRPr="00945503" w:rsidRDefault="00734438" w:rsidP="00734438">
            <w:pPr>
              <w:pStyle w:val="Odstavekseznama"/>
              <w:numPr>
                <w:ilvl w:val="0"/>
                <w:numId w:val="3"/>
              </w:numPr>
              <w:rPr>
                <w:rFonts w:asciiTheme="minorHAnsi" w:eastAsia="Calibri" w:hAnsiTheme="minorHAnsi"/>
                <w:bCs/>
                <w:lang w:val="en-GB"/>
              </w:rPr>
            </w:pPr>
            <w:r w:rsidRPr="00945503">
              <w:rPr>
                <w:rFonts w:asciiTheme="minorHAnsi" w:eastAsia="Calibri" w:hAnsiTheme="minorHAnsi"/>
                <w:bCs/>
                <w:lang w:val="en-GB"/>
              </w:rPr>
              <w:t>translate vocabulary and longer professional communication from the field of logistics,</w:t>
            </w:r>
          </w:p>
          <w:p w14:paraId="09AB4C84" w14:textId="5B126F70" w:rsidR="00D30AFA" w:rsidRPr="00945503" w:rsidRDefault="007D06EB" w:rsidP="00D30AFA">
            <w:pPr>
              <w:numPr>
                <w:ilvl w:val="0"/>
                <w:numId w:val="3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 xml:space="preserve">further 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>develop all four language skills (listening, reading, writing and speaking), in order to be able to understand the logical connections of expert information,</w:t>
            </w:r>
          </w:p>
          <w:p w14:paraId="0B8FDF95" w14:textId="2189FE9B" w:rsidR="00D30AFA" w:rsidRPr="00945503" w:rsidRDefault="007D06EB" w:rsidP="00D30AFA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prepare and execute</w:t>
            </w:r>
            <w:r w:rsidR="00195A23" w:rsidRPr="00945503">
              <w:rPr>
                <w:rFonts w:asciiTheme="minorHAnsi" w:eastAsia="Calibri" w:hAnsiTheme="minorHAnsi"/>
                <w:lang w:val="en-GB"/>
              </w:rPr>
              <w:t xml:space="preserve"> an</w:t>
            </w:r>
            <w:r w:rsidRPr="00945503">
              <w:rPr>
                <w:rFonts w:asciiTheme="minorHAnsi" w:eastAsia="Calibri" w:hAnsiTheme="minorHAnsi"/>
                <w:lang w:val="en-GB"/>
              </w:rPr>
              <w:t xml:space="preserve"> 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>effective and well-structured professional presentation in English, with highlighting of significant points,</w:t>
            </w:r>
          </w:p>
          <w:p w14:paraId="29811C97" w14:textId="1F72BD57" w:rsidR="00D30AFA" w:rsidRPr="00945503" w:rsidRDefault="001F4761" w:rsidP="00D30AFA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 xml:space="preserve">take part in negotiations 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>in English,</w:t>
            </w:r>
          </w:p>
          <w:p w14:paraId="59328EF1" w14:textId="398D86F1" w:rsidR="00D30AFA" w:rsidRPr="00945503" w:rsidRDefault="00D30AFA" w:rsidP="00D30AFA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take part in  business meeting</w:t>
            </w:r>
            <w:r w:rsidR="003F2E08" w:rsidRPr="00945503">
              <w:rPr>
                <w:rFonts w:asciiTheme="minorHAnsi" w:eastAsia="Calibri" w:hAnsiTheme="minorHAnsi"/>
                <w:lang w:val="en-GB"/>
              </w:rPr>
              <w:t>s</w:t>
            </w:r>
            <w:r w:rsidRPr="00945503">
              <w:rPr>
                <w:rFonts w:asciiTheme="minorHAnsi" w:eastAsia="Calibri" w:hAnsiTheme="minorHAnsi"/>
                <w:lang w:val="en-GB"/>
              </w:rPr>
              <w:t xml:space="preserve"> in English,</w:t>
            </w:r>
          </w:p>
          <w:p w14:paraId="41C5AAA2" w14:textId="6220224A" w:rsidR="00570AB1" w:rsidRPr="00945503" w:rsidRDefault="00D30AFA" w:rsidP="00D30AFA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b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lastRenderedPageBreak/>
              <w:t>develop techniques and strategies for permanent self-learning.</w:t>
            </w:r>
          </w:p>
        </w:tc>
      </w:tr>
      <w:tr w:rsidR="00702A83" w:rsidRPr="0049183D" w14:paraId="2732D8B1" w14:textId="77777777" w:rsidTr="005562C7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702A83" w:rsidRPr="00945503" w:rsidRDefault="00702A83" w:rsidP="00702A8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30AFA" w:rsidRPr="00D30AFA" w14:paraId="355E000C" w14:textId="77777777" w:rsidTr="002F5E6F">
        <w:trPr>
          <w:trHeight w:val="2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A418B" w14:textId="77777777" w:rsidR="002F5E6F" w:rsidRPr="00945503" w:rsidRDefault="002F5E6F" w:rsidP="00D30AF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 xml:space="preserve">Znanje in razumevanje: </w:t>
            </w:r>
          </w:p>
          <w:p w14:paraId="4DE9163E" w14:textId="77777777" w:rsidR="002F5E6F" w:rsidRPr="00945503" w:rsidRDefault="002F5E6F" w:rsidP="00D30AF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Po zaključku tega predmeta bo študent sposoben</w:t>
            </w:r>
          </w:p>
          <w:p w14:paraId="1E002BC1" w14:textId="79F68E7A" w:rsidR="00D30AFA" w:rsidRPr="00945503" w:rsidRDefault="00D30AFA" w:rsidP="00D30AFA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  <w:bCs/>
                <w:lang w:val="sk-SK"/>
              </w:rPr>
            </w:pPr>
            <w:r w:rsidRPr="00945503">
              <w:rPr>
                <w:rFonts w:asciiTheme="minorHAnsi" w:eastAsia="Calibri" w:hAnsiTheme="minorHAnsi"/>
                <w:bCs/>
                <w:lang w:val="sk-SK"/>
              </w:rPr>
              <w:t>razumeti in povzeti bistvene informacije daljših standardnih govornih in pisnih virov s področja logistike,</w:t>
            </w:r>
          </w:p>
          <w:p w14:paraId="079B5AD7" w14:textId="77777777" w:rsidR="00D30AFA" w:rsidRPr="00945503" w:rsidRDefault="00D30AFA" w:rsidP="00D30AFA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  <w:bCs/>
                <w:lang w:val="sk-SK"/>
              </w:rPr>
            </w:pPr>
            <w:r w:rsidRPr="00945503">
              <w:rPr>
                <w:rFonts w:asciiTheme="minorHAnsi" w:eastAsia="Calibri" w:hAnsiTheme="minorHAnsi"/>
                <w:bCs/>
                <w:lang w:val="sk-SK"/>
              </w:rPr>
              <w:t xml:space="preserve">tekoče komunicirati in izmenjati informacije v poklicno specifičnih kontekstih in situacijah, </w:t>
            </w:r>
          </w:p>
          <w:p w14:paraId="6DF8A7C5" w14:textId="77777777" w:rsidR="00D30AFA" w:rsidRPr="00945503" w:rsidRDefault="00D30AFA" w:rsidP="00D30AFA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sk-SK"/>
              </w:rPr>
            </w:pPr>
            <w:r w:rsidRPr="00945503">
              <w:rPr>
                <w:rFonts w:asciiTheme="minorHAnsi" w:eastAsia="Calibri" w:hAnsiTheme="minorHAnsi"/>
                <w:lang w:val="sk-SK"/>
              </w:rPr>
              <w:t>samostojno uporabljati splošne in predmetno specifične slovarje in druge predmetno specifične vire,</w:t>
            </w:r>
          </w:p>
          <w:p w14:paraId="77491D36" w14:textId="77777777" w:rsidR="00D30AFA" w:rsidRPr="00945503" w:rsidRDefault="00D30AFA" w:rsidP="00D30AFA">
            <w:pPr>
              <w:numPr>
                <w:ilvl w:val="0"/>
                <w:numId w:val="28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sk-SK"/>
              </w:rPr>
            </w:pPr>
            <w:r w:rsidRPr="00945503">
              <w:rPr>
                <w:rFonts w:asciiTheme="minorHAnsi" w:eastAsia="Calibri" w:hAnsiTheme="minorHAnsi"/>
                <w:lang w:val="sk-SK"/>
              </w:rPr>
              <w:t>podati samostojno in sistematično strokovno  predstavitev v angleškem jeziku ob izpostavljanju najpomembnejših poudarkov,</w:t>
            </w:r>
          </w:p>
          <w:p w14:paraId="4AF28924" w14:textId="77777777" w:rsidR="00D30AFA" w:rsidRPr="00945503" w:rsidRDefault="00D30AFA" w:rsidP="00D30AF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bCs/>
                <w:strike/>
                <w:lang w:val="sk-SK"/>
              </w:rPr>
            </w:pPr>
            <w:r w:rsidRPr="00945503">
              <w:rPr>
                <w:rFonts w:asciiTheme="minorHAnsi" w:eastAsia="Calibri" w:hAnsiTheme="minorHAnsi"/>
                <w:bCs/>
                <w:lang w:val="sk-SK"/>
              </w:rPr>
              <w:t>uporabiti pridobljeno teoretično znanje</w:t>
            </w:r>
            <w:r w:rsidRPr="00945503">
              <w:rPr>
                <w:rFonts w:asciiTheme="minorHAnsi" w:eastAsia="Calibri" w:hAnsiTheme="minorHAnsi"/>
                <w:lang w:val="sk-SK"/>
              </w:rPr>
              <w:t xml:space="preserve"> v praksi,</w:t>
            </w:r>
          </w:p>
          <w:p w14:paraId="558412E7" w14:textId="77777777" w:rsidR="00D30AFA" w:rsidRPr="00945503" w:rsidRDefault="00D30AFA" w:rsidP="00D30AFA">
            <w:pPr>
              <w:numPr>
                <w:ilvl w:val="0"/>
                <w:numId w:val="33"/>
              </w:numPr>
              <w:spacing w:after="0"/>
              <w:jc w:val="both"/>
              <w:rPr>
                <w:rFonts w:asciiTheme="minorHAnsi" w:eastAsia="Calibri" w:hAnsiTheme="minorHAnsi"/>
                <w:b/>
                <w:bCs/>
                <w:strike/>
                <w:lang w:val="sk-SK"/>
              </w:rPr>
            </w:pPr>
            <w:r w:rsidRPr="00945503">
              <w:rPr>
                <w:rFonts w:asciiTheme="minorHAnsi" w:eastAsia="Calibri" w:hAnsiTheme="minorHAnsi"/>
                <w:bCs/>
                <w:lang w:val="sk-SK"/>
              </w:rPr>
              <w:t>biti avtonomen v svojem strokovnem delu.</w:t>
            </w:r>
          </w:p>
          <w:p w14:paraId="154AEC87" w14:textId="3F1A322D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</w:rPr>
            </w:pPr>
          </w:p>
          <w:p w14:paraId="69E1E44D" w14:textId="2293A5C3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945503">
              <w:rPr>
                <w:rFonts w:asciiTheme="minorHAnsi" w:eastAsia="Calibri" w:hAnsiTheme="minorHAnsi"/>
              </w:rPr>
              <w:t>Prenosljive/ključne spretnosti in drugi atributi:</w:t>
            </w:r>
          </w:p>
          <w:p w14:paraId="1A00593B" w14:textId="77777777" w:rsidR="002F5E6F" w:rsidRPr="00945503" w:rsidRDefault="002F5E6F" w:rsidP="00D30AFA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razvoj veščin in spretnosti v uporabi znanja na svojem konkretnem strokovnem delovnem področju,</w:t>
            </w:r>
          </w:p>
          <w:p w14:paraId="1A6BFE8F" w14:textId="77777777" w:rsidR="002F5E6F" w:rsidRPr="00945503" w:rsidRDefault="002F5E6F" w:rsidP="00D30AFA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sposobnost samostojnega učenja,</w:t>
            </w:r>
          </w:p>
          <w:p w14:paraId="3C116A6C" w14:textId="24F38588" w:rsidR="002F5E6F" w:rsidRPr="00945503" w:rsidRDefault="002F5E6F" w:rsidP="00D30AFA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sposobnost uporabe informacijske tehnologije,</w:t>
            </w:r>
          </w:p>
          <w:p w14:paraId="46DEA773" w14:textId="32E52EBB" w:rsidR="002F5E6F" w:rsidRPr="00945503" w:rsidRDefault="00D30AFA" w:rsidP="00D30AFA">
            <w:pPr>
              <w:numPr>
                <w:ilvl w:val="0"/>
                <w:numId w:val="34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pl-PL"/>
              </w:rPr>
            </w:pPr>
            <w:r w:rsidRPr="00945503">
              <w:rPr>
                <w:rFonts w:asciiTheme="minorHAnsi" w:eastAsia="Calibri" w:hAnsiTheme="minorHAnsi"/>
                <w:lang w:val="pl-PL"/>
              </w:rPr>
              <w:t>s</w:t>
            </w:r>
            <w:r w:rsidR="002F5E6F" w:rsidRPr="00945503">
              <w:rPr>
                <w:rFonts w:asciiTheme="minorHAnsi" w:eastAsia="Calibri" w:hAnsiTheme="minorHAnsi"/>
                <w:lang w:val="pl-PL"/>
              </w:rPr>
              <w:t>posobnost in spretnost dela v skupinah.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2F5E6F" w:rsidRPr="00945503" w:rsidRDefault="002F5E6F" w:rsidP="00D30AF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E34BD94" w14:textId="77777777" w:rsidR="002F5E6F" w:rsidRPr="00945503" w:rsidRDefault="002F5E6F" w:rsidP="00D30AF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1859909D" w14:textId="77777777" w:rsidR="002F5E6F" w:rsidRPr="00945503" w:rsidRDefault="002F5E6F" w:rsidP="00D30AFA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63F22" w14:textId="77777777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Knowledge and understanding</w:t>
            </w:r>
          </w:p>
          <w:p w14:paraId="2C5275D5" w14:textId="07CD72E2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On completion of the course, the student will be able to</w:t>
            </w:r>
          </w:p>
          <w:p w14:paraId="05C69C9A" w14:textId="62EA5EB8" w:rsidR="00D30AFA" w:rsidRPr="00945503" w:rsidRDefault="00D30AFA" w:rsidP="00D30AFA">
            <w:pPr>
              <w:numPr>
                <w:ilvl w:val="0"/>
                <w:numId w:val="31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understand and summarise the main points of longer standard written and spoken sources from the field of logistics,</w:t>
            </w:r>
          </w:p>
          <w:p w14:paraId="2F726B41" w14:textId="48AE7F3C" w:rsidR="00D30AFA" w:rsidRPr="00945503" w:rsidRDefault="00D30AFA" w:rsidP="00D30AFA">
            <w:pPr>
              <w:pStyle w:val="Odstavekseznama"/>
              <w:numPr>
                <w:ilvl w:val="0"/>
                <w:numId w:val="31"/>
              </w:numPr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 xml:space="preserve">fluently communicate and exchange information in contexts and situations specific to their profession,  </w:t>
            </w:r>
          </w:p>
          <w:p w14:paraId="53897600" w14:textId="77777777" w:rsidR="00D30AFA" w:rsidRPr="00945503" w:rsidRDefault="00D30AFA" w:rsidP="00D30AFA">
            <w:pPr>
              <w:numPr>
                <w:ilvl w:val="0"/>
                <w:numId w:val="31"/>
              </w:numPr>
              <w:spacing w:after="0"/>
              <w:jc w:val="both"/>
              <w:rPr>
                <w:rFonts w:asciiTheme="minorHAnsi" w:hAnsiTheme="minorHAnsi"/>
                <w:b/>
                <w:lang w:val="en-GB" w:eastAsia="sl-SI"/>
              </w:rPr>
            </w:pPr>
            <w:r w:rsidRPr="00945503">
              <w:rPr>
                <w:rFonts w:asciiTheme="minorHAnsi" w:hAnsiTheme="minorHAnsi"/>
                <w:lang w:val="en-GB" w:eastAsia="sl-SI"/>
              </w:rPr>
              <w:t>autonomously use general and field-specific dictionaries and other field-specific resources,</w:t>
            </w:r>
          </w:p>
          <w:p w14:paraId="5B80D296" w14:textId="77777777" w:rsidR="00D30AFA" w:rsidRPr="00945503" w:rsidRDefault="00D30AFA" w:rsidP="00D30AF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give effective and well-structured professional presentation in English, with highlighting of significant points,</w:t>
            </w:r>
          </w:p>
          <w:p w14:paraId="781BB69B" w14:textId="5CDBD931" w:rsidR="00D30AFA" w:rsidRPr="00945503" w:rsidRDefault="00D30AFA" w:rsidP="00D30AF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apply the acquired terminology and communication skills at the workplace,</w:t>
            </w:r>
          </w:p>
          <w:p w14:paraId="6A0B5BA0" w14:textId="2133A8B6" w:rsidR="002F5E6F" w:rsidRPr="00945503" w:rsidRDefault="00D30AFA" w:rsidP="00D30AFA">
            <w:pPr>
              <w:numPr>
                <w:ilvl w:val="0"/>
                <w:numId w:val="35"/>
              </w:num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be independent in their professional work.</w:t>
            </w:r>
          </w:p>
          <w:p w14:paraId="491ADD63" w14:textId="7CA81AD6" w:rsidR="00D30AFA" w:rsidRPr="00945503" w:rsidRDefault="00D30AFA" w:rsidP="00D30AFA">
            <w:pPr>
              <w:tabs>
                <w:tab w:val="left" w:pos="227"/>
              </w:tabs>
              <w:spacing w:after="0"/>
              <w:jc w:val="both"/>
              <w:rPr>
                <w:rFonts w:asciiTheme="minorHAnsi" w:eastAsia="Calibri" w:hAnsiTheme="minorHAnsi"/>
                <w:lang w:val="en-GB"/>
              </w:rPr>
            </w:pPr>
          </w:p>
          <w:p w14:paraId="246E4D63" w14:textId="77777777" w:rsidR="002F5E6F" w:rsidRPr="00945503" w:rsidRDefault="002F5E6F" w:rsidP="00D30AFA">
            <w:pPr>
              <w:spacing w:after="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Transferable/Key skills and other attributes:</w:t>
            </w:r>
          </w:p>
          <w:p w14:paraId="369BA74E" w14:textId="1CFF53F3" w:rsidR="002F5E6F" w:rsidRPr="00945503" w:rsidRDefault="002F5E6F" w:rsidP="00D30AFA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 xml:space="preserve">development of skills and expertise in the use of knowledge in a specific </w:t>
            </w:r>
            <w:r w:rsidR="00D30AFA" w:rsidRPr="00945503">
              <w:rPr>
                <w:rFonts w:asciiTheme="minorHAnsi" w:eastAsia="Calibri" w:hAnsiTheme="minorHAnsi"/>
                <w:lang w:val="en-GB"/>
              </w:rPr>
              <w:t>professional</w:t>
            </w:r>
            <w:r w:rsidRPr="00945503">
              <w:rPr>
                <w:rFonts w:asciiTheme="minorHAnsi" w:eastAsia="Calibri" w:hAnsiTheme="minorHAnsi"/>
                <w:lang w:val="en-GB"/>
              </w:rPr>
              <w:t xml:space="preserve"> working area,</w:t>
            </w:r>
          </w:p>
          <w:p w14:paraId="0C6E3B19" w14:textId="2DDCCC61" w:rsidR="002F5E6F" w:rsidRPr="00945503" w:rsidRDefault="002F5E6F" w:rsidP="00D30AFA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ability to become an autonomous learner,</w:t>
            </w:r>
          </w:p>
          <w:p w14:paraId="7BDDE6CD" w14:textId="6F72CC2E" w:rsidR="002F5E6F" w:rsidRPr="00945503" w:rsidRDefault="002F5E6F" w:rsidP="00D30AFA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  <w:rPr>
                <w:rFonts w:asciiTheme="minorHAnsi" w:eastAsia="Calibri" w:hAnsiTheme="minorHAnsi"/>
                <w:b/>
                <w:lang w:val="en-GB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ability to apply information technology,</w:t>
            </w:r>
          </w:p>
          <w:p w14:paraId="17F0498F" w14:textId="55AFC2A2" w:rsidR="002F5E6F" w:rsidRPr="00945503" w:rsidRDefault="002F5E6F" w:rsidP="00D30AFA">
            <w:pPr>
              <w:numPr>
                <w:ilvl w:val="0"/>
                <w:numId w:val="38"/>
              </w:numPr>
              <w:spacing w:after="0"/>
              <w:ind w:left="36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  <w:r w:rsidRPr="00945503">
              <w:rPr>
                <w:rFonts w:asciiTheme="minorHAnsi" w:eastAsia="Calibri" w:hAnsiTheme="minorHAnsi"/>
                <w:lang w:val="en-GB"/>
              </w:rPr>
              <w:t>ability to work in groups.</w:t>
            </w:r>
          </w:p>
        </w:tc>
      </w:tr>
      <w:tr w:rsidR="002F5E6F" w:rsidRPr="0049183D" w14:paraId="28C61BBA" w14:textId="77777777" w:rsidTr="005562C7"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2F5E6F" w:rsidRPr="0049183D" w14:paraId="4C66F302" w14:textId="77777777" w:rsidTr="00427AF7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FB" w14:textId="217A7EDB" w:rsidR="002F5E6F" w:rsidRPr="00945503" w:rsidRDefault="002F5E6F" w:rsidP="002F5E6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945503">
              <w:rPr>
                <w:rFonts w:eastAsia="Calibri" w:cs="Calibr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2F5E6F" w:rsidRPr="00945503" w:rsidRDefault="002F5E6F" w:rsidP="002F5E6F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F08" w14:textId="76F68E16" w:rsidR="002F5E6F" w:rsidRPr="00945503" w:rsidRDefault="002F5E6F" w:rsidP="002F5E6F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945503">
              <w:rPr>
                <w:rFonts w:eastAsia="Calibri" w:cs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</w:tc>
      </w:tr>
      <w:tr w:rsidR="002F5E6F" w:rsidRPr="0049183D" w14:paraId="0566443A" w14:textId="77777777" w:rsidTr="00427AF7">
        <w:tc>
          <w:tcPr>
            <w:tcW w:w="4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2F5E6F" w:rsidRPr="00945503" w:rsidRDefault="002F5E6F" w:rsidP="002F5E6F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2F5E6F" w:rsidRPr="00945503" w:rsidRDefault="002F5E6F" w:rsidP="002F5E6F">
            <w:pPr>
              <w:spacing w:after="0"/>
              <w:rPr>
                <w:rFonts w:eastAsia="Calibri" w:cs="Calibri"/>
                <w:lang w:eastAsia="sl-SI"/>
              </w:rPr>
            </w:pPr>
            <w:r w:rsidRPr="00945503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2F5E6F" w:rsidRPr="00945503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945503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2F5E6F" w:rsidRPr="0049183D" w14:paraId="52B92BAD" w14:textId="77777777" w:rsidTr="00D82CF0">
        <w:trPr>
          <w:trHeight w:val="20"/>
        </w:trPr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BB3" w14:textId="648F41E0" w:rsidR="002F5E6F" w:rsidRPr="007C6C89" w:rsidRDefault="00D30AFA" w:rsidP="0042540C">
            <w:pPr>
              <w:pStyle w:val="Odstavekseznama"/>
              <w:numPr>
                <w:ilvl w:val="0"/>
                <w:numId w:val="18"/>
              </w:numPr>
              <w:rPr>
                <w:rFonts w:asciiTheme="minorHAnsi" w:eastAsia="Calibri" w:hAnsiTheme="minorHAnsi"/>
                <w:b/>
              </w:rPr>
            </w:pPr>
            <w:r w:rsidRPr="007C6C89">
              <w:rPr>
                <w:rFonts w:asciiTheme="minorHAnsi" w:eastAsia="Calibri" w:hAnsiTheme="minorHAnsi"/>
              </w:rPr>
              <w:t>Uspešno</w:t>
            </w:r>
            <w:r w:rsidR="0042540C" w:rsidRPr="007C6C89">
              <w:rPr>
                <w:rFonts w:asciiTheme="minorHAnsi" w:eastAsia="Calibri" w:hAnsiTheme="minorHAnsi"/>
              </w:rPr>
              <w:t xml:space="preserve"> </w:t>
            </w:r>
            <w:r w:rsidR="0042540C" w:rsidRPr="007C6C89">
              <w:rPr>
                <w:rFonts w:asciiTheme="minorHAnsi" w:hAnsiTheme="minorHAnsi"/>
              </w:rPr>
              <w:t>opravljena prezentacija izbrane teme in</w:t>
            </w:r>
            <w:r w:rsidRPr="007C6C89">
              <w:rPr>
                <w:rFonts w:asciiTheme="minorHAnsi" w:eastAsia="Calibri" w:hAnsiTheme="minorHAnsi"/>
              </w:rPr>
              <w:t xml:space="preserve"> opravljeni</w:t>
            </w:r>
            <w:r w:rsidR="002F5E6F" w:rsidRPr="007C6C89">
              <w:rPr>
                <w:rFonts w:asciiTheme="minorHAnsi" w:eastAsia="Calibri" w:hAnsiTheme="minorHAnsi"/>
              </w:rPr>
              <w:t xml:space="preserve"> kvizi v el. učilnici so pogoj za pristop k pisnemu izpitu.</w:t>
            </w:r>
          </w:p>
          <w:p w14:paraId="3048BEF9" w14:textId="77777777" w:rsidR="002F5E6F" w:rsidRPr="007C6C89" w:rsidRDefault="002F5E6F" w:rsidP="002F5E6F">
            <w:pPr>
              <w:numPr>
                <w:ilvl w:val="0"/>
                <w:numId w:val="18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7C6C89">
              <w:rPr>
                <w:rFonts w:asciiTheme="minorHAnsi" w:eastAsia="Calibri" w:hAnsiTheme="minorHAnsi"/>
              </w:rPr>
              <w:t>Pisni izpit.</w:t>
            </w:r>
          </w:p>
          <w:p w14:paraId="73D37E4C" w14:textId="46C4A0BD" w:rsidR="002F5E6F" w:rsidRPr="007C6C89" w:rsidRDefault="006D49EF" w:rsidP="006C37AC">
            <w:pPr>
              <w:pStyle w:val="Odstavekseznama"/>
              <w:numPr>
                <w:ilvl w:val="0"/>
                <w:numId w:val="18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7C6C89">
              <w:rPr>
                <w:rFonts w:asciiTheme="minorHAnsi" w:hAnsiTheme="minorHAnsi"/>
              </w:rPr>
              <w:t>Priprava (e-predavanja) in izvedba (a-predavanja)  predstavitve  izbrane teme in druge</w:t>
            </w:r>
            <w:r w:rsidRPr="007C6C89">
              <w:rPr>
                <w:rFonts w:asciiTheme="minorHAnsi" w:eastAsia="Calibri" w:hAnsiTheme="minorHAnsi"/>
              </w:rPr>
              <w:t xml:space="preserve"> </w:t>
            </w:r>
            <w:r w:rsidR="006C37AC" w:rsidRPr="007C6C89">
              <w:rPr>
                <w:rFonts w:asciiTheme="minorHAnsi" w:eastAsia="Calibri" w:hAnsiTheme="minorHAnsi"/>
              </w:rPr>
              <w:t>opravljene obveznosti v okviru a- in e-predavanj</w:t>
            </w:r>
            <w:r w:rsidR="002F5E6F" w:rsidRPr="007C6C89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2F5E6F" w:rsidRPr="007C6C89" w:rsidRDefault="002F5E6F" w:rsidP="002F5E6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2F5E6F" w:rsidRPr="007C6C89" w:rsidRDefault="002F5E6F" w:rsidP="002F5E6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7152697F" w14:textId="77777777" w:rsidR="002F5E6F" w:rsidRPr="007C6C89" w:rsidRDefault="002F5E6F" w:rsidP="002F5E6F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9DC01AA" w14:textId="77777777" w:rsidR="0042540C" w:rsidRPr="007C6C89" w:rsidRDefault="0042540C" w:rsidP="002F5E6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2DF5EACA" w14:textId="592E8CCA" w:rsidR="002F5E6F" w:rsidRPr="007C6C89" w:rsidRDefault="002F5E6F" w:rsidP="002F5E6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7C6C89">
              <w:rPr>
                <w:rFonts w:eastAsia="Calibri" w:cs="Calibri"/>
                <w:lang w:eastAsia="sl-SI"/>
              </w:rPr>
              <w:t>60%</w:t>
            </w:r>
          </w:p>
          <w:p w14:paraId="7C990082" w14:textId="77777777" w:rsidR="00F5000D" w:rsidRPr="007C6C89" w:rsidRDefault="00F5000D" w:rsidP="002F5E6F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6252E3BC" w14:textId="57B2ACB8" w:rsidR="002F5E6F" w:rsidRPr="007C6C89" w:rsidRDefault="002F5E6F" w:rsidP="002F5E6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7C6C89">
              <w:rPr>
                <w:rFonts w:eastAsia="Calibri" w:cs="Calibri"/>
                <w:lang w:eastAsia="sl-SI"/>
              </w:rPr>
              <w:t>40%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BF" w14:textId="4C40B7BA" w:rsidR="002F5E6F" w:rsidRPr="007C6C89" w:rsidRDefault="002F5E6F" w:rsidP="002F5E6F">
            <w:pPr>
              <w:pStyle w:val="Odstavekseznama"/>
              <w:numPr>
                <w:ilvl w:val="0"/>
                <w:numId w:val="4"/>
              </w:numPr>
              <w:rPr>
                <w:rFonts w:asciiTheme="minorHAnsi" w:eastAsia="Calibri" w:hAnsiTheme="minorHAnsi"/>
                <w:b/>
              </w:rPr>
            </w:pPr>
            <w:r w:rsidRPr="007C6C89">
              <w:rPr>
                <w:rFonts w:asciiTheme="minorHAnsi" w:eastAsia="Calibri" w:hAnsiTheme="minorHAnsi"/>
              </w:rPr>
              <w:t xml:space="preserve">Successful </w:t>
            </w:r>
            <w:r w:rsidR="0042540C" w:rsidRPr="007C6C89">
              <w:rPr>
                <w:rFonts w:asciiTheme="minorHAnsi" w:hAnsiTheme="minorHAnsi"/>
                <w:lang w:val="en-GB"/>
              </w:rPr>
              <w:t xml:space="preserve">presentation of a chosen topic and </w:t>
            </w:r>
            <w:r w:rsidRPr="007C6C89">
              <w:rPr>
                <w:rFonts w:asciiTheme="minorHAnsi" w:eastAsia="Calibri" w:hAnsiTheme="minorHAnsi"/>
              </w:rPr>
              <w:t>completion of e</w:t>
            </w:r>
            <w:r w:rsidR="00D30AFA" w:rsidRPr="007C6C89">
              <w:rPr>
                <w:rFonts w:asciiTheme="minorHAnsi" w:eastAsia="Calibri" w:hAnsiTheme="minorHAnsi"/>
              </w:rPr>
              <w:t>-</w:t>
            </w:r>
            <w:r w:rsidRPr="007C6C89">
              <w:rPr>
                <w:rFonts w:asciiTheme="minorHAnsi" w:eastAsia="Calibri" w:hAnsiTheme="minorHAnsi"/>
              </w:rPr>
              <w:t>quizzes is a prerequisite for entering the exam.</w:t>
            </w:r>
          </w:p>
          <w:p w14:paraId="79B4142C" w14:textId="77777777" w:rsidR="002F5E6F" w:rsidRPr="007C6C89" w:rsidRDefault="002F5E6F" w:rsidP="002F5E6F">
            <w:pPr>
              <w:spacing w:after="0"/>
              <w:jc w:val="both"/>
              <w:rPr>
                <w:rFonts w:asciiTheme="minorHAnsi" w:eastAsia="Calibri" w:hAnsiTheme="minorHAnsi"/>
                <w:b/>
              </w:rPr>
            </w:pPr>
          </w:p>
          <w:p w14:paraId="0C76E46F" w14:textId="54557ED0" w:rsidR="002F5E6F" w:rsidRPr="007C6C89" w:rsidRDefault="002F5E6F" w:rsidP="002F5E6F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Calibri" w:hAnsiTheme="minorHAnsi"/>
                <w:b/>
              </w:rPr>
            </w:pPr>
            <w:r w:rsidRPr="007C6C89">
              <w:rPr>
                <w:rFonts w:asciiTheme="minorHAnsi" w:eastAsia="Calibri" w:hAnsiTheme="minorHAnsi"/>
              </w:rPr>
              <w:t>Written exam</w:t>
            </w:r>
            <w:r w:rsidRPr="007C6C89">
              <w:rPr>
                <w:rFonts w:asciiTheme="minorHAnsi" w:eastAsia="Calibri" w:hAnsiTheme="minorHAnsi"/>
                <w:bCs/>
              </w:rPr>
              <w:t>.</w:t>
            </w:r>
          </w:p>
          <w:p w14:paraId="20F78515" w14:textId="0E16CFAB" w:rsidR="002F5E6F" w:rsidRPr="007C6C89" w:rsidRDefault="006D49EF" w:rsidP="006C37AC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eastAsia="Calibri" w:cs="Calibri"/>
                <w:lang w:eastAsia="sl-SI"/>
              </w:rPr>
            </w:pPr>
            <w:r w:rsidRPr="007C6C89">
              <w:rPr>
                <w:rFonts w:asciiTheme="minorHAnsi" w:hAnsiTheme="minorHAnsi"/>
                <w:lang w:val="en-GB"/>
              </w:rPr>
              <w:t>Preparation (e-lectures) and execution (a-lectures) of a presentation on a chosen topic and other coursework</w:t>
            </w:r>
            <w:r w:rsidRPr="007C6C89">
              <w:rPr>
                <w:rFonts w:asciiTheme="minorHAnsi" w:eastAsia="Calibri" w:hAnsiTheme="minorHAnsi"/>
              </w:rPr>
              <w:t xml:space="preserve"> </w:t>
            </w:r>
            <w:r w:rsidR="006C37AC" w:rsidRPr="007C6C89">
              <w:rPr>
                <w:rFonts w:asciiTheme="minorHAnsi" w:eastAsia="Calibri" w:hAnsiTheme="minorHAnsi"/>
                <w:strike/>
              </w:rPr>
              <w:t>coursework</w:t>
            </w:r>
            <w:r w:rsidR="006C37AC" w:rsidRPr="007C6C89">
              <w:rPr>
                <w:rFonts w:asciiTheme="minorHAnsi" w:eastAsia="Calibri" w:hAnsiTheme="minorHAnsi"/>
              </w:rPr>
              <w:t xml:space="preserve"> and homework.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82CF0" w:rsidRPr="00945503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915" w14:textId="77777777" w:rsidR="006C37AC" w:rsidRPr="00945503" w:rsidRDefault="002F5E6F" w:rsidP="006C37AC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45503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1. </w:t>
            </w:r>
            <w:r w:rsidR="006C37AC" w:rsidRPr="00945503">
              <w:rPr>
                <w:rFonts w:asciiTheme="minorHAnsi" w:hAnsiTheme="minorHAnsi" w:cs="Arial"/>
                <w:sz w:val="22"/>
                <w:szCs w:val="22"/>
              </w:rPr>
              <w:t xml:space="preserve">VIČIČ, Polona, JURANČIČ, Klementina. Modalni glagoli in njihovi modalni pomeni v znanstvenih in strokovnih logističnih besedilih. V: JURKOVIČ, Violeta (ur.), ČEPON, Slavica (ur.). </w:t>
            </w:r>
            <w:r w:rsidR="006C37AC" w:rsidRPr="00945503">
              <w:rPr>
                <w:rFonts w:asciiTheme="minorHAnsi" w:hAnsiTheme="minorHAnsi" w:cs="Arial"/>
                <w:i/>
                <w:sz w:val="22"/>
                <w:szCs w:val="22"/>
              </w:rPr>
              <w:t>Raziskovanje tujega jezika stroke v Sloveniji</w:t>
            </w:r>
            <w:r w:rsidR="006C37AC" w:rsidRPr="00945503">
              <w:rPr>
                <w:rFonts w:asciiTheme="minorHAnsi" w:hAnsiTheme="minorHAnsi" w:cs="Arial"/>
                <w:sz w:val="22"/>
                <w:szCs w:val="22"/>
              </w:rPr>
              <w:t>. Ljubljana: Slovensko društvo učiteljev tujega strokovnega jezika, 2015, str. 161-191.</w:t>
            </w:r>
          </w:p>
          <w:p w14:paraId="43375999" w14:textId="77777777" w:rsidR="006C37AC" w:rsidRPr="00945503" w:rsidRDefault="006C37AC" w:rsidP="006C37AC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45503">
              <w:rPr>
                <w:rFonts w:asciiTheme="minorHAnsi" w:hAnsiTheme="minorHAnsi" w:cs="Arial"/>
                <w:sz w:val="22"/>
                <w:szCs w:val="22"/>
              </w:rPr>
              <w:t xml:space="preserve">2. VIČIČ, Polona, JURANČIČ, Klementina. The role of modal verbs in research papers in the field of logistics. </w:t>
            </w:r>
            <w:r w:rsidRPr="00945503">
              <w:rPr>
                <w:rFonts w:asciiTheme="minorHAnsi" w:hAnsiTheme="minorHAnsi" w:cs="Arial"/>
                <w:i/>
                <w:sz w:val="22"/>
                <w:szCs w:val="22"/>
              </w:rPr>
              <w:t>Scripta manent, IS</w:t>
            </w:r>
            <w:r w:rsidRPr="00945503">
              <w:rPr>
                <w:rFonts w:asciiTheme="minorHAnsi" w:hAnsiTheme="minorHAnsi" w:cs="Arial"/>
                <w:sz w:val="22"/>
                <w:szCs w:val="22"/>
              </w:rPr>
              <w:t>SN 1854-2042, 2016, vol. 11, no. 1, str. 21-41.</w:t>
            </w:r>
          </w:p>
          <w:p w14:paraId="3D751CDF" w14:textId="77777777" w:rsidR="006C37AC" w:rsidRPr="00945503" w:rsidRDefault="006C37AC" w:rsidP="006C37AC">
            <w:pPr>
              <w:pStyle w:val="Navadensplet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45503">
              <w:rPr>
                <w:rFonts w:asciiTheme="minorHAnsi" w:hAnsiTheme="minorHAnsi" w:cs="Arial"/>
                <w:sz w:val="22"/>
                <w:szCs w:val="22"/>
              </w:rPr>
              <w:t xml:space="preserve">3. VIČIČ, Polona. Cross-disciplinary view of the function of modal verbs in research papers. V: GAJŠT, Nataša (ur.), PLOS, Alenka (ur.), VIČIČ, Polona (ur.). </w:t>
            </w:r>
            <w:r w:rsidRPr="00945503">
              <w:rPr>
                <w:rFonts w:asciiTheme="minorHAnsi" w:hAnsiTheme="minorHAnsi" w:cs="Arial"/>
                <w:i/>
                <w:sz w:val="22"/>
                <w:szCs w:val="22"/>
              </w:rPr>
              <w:t>Zbornik prispevkov = Proceedings, 9. mednarodna konferenca Pomen učenja tujih strokovnih jezikov za komunikacijo med kulturami</w:t>
            </w:r>
            <w:r w:rsidRPr="00945503">
              <w:rPr>
                <w:rFonts w:asciiTheme="minorHAnsi" w:hAnsiTheme="minorHAnsi" w:cs="Arial"/>
                <w:sz w:val="22"/>
                <w:szCs w:val="22"/>
              </w:rPr>
              <w:t>, Maribor, 22.-23. september 2016. Maribor: Ekonomsko-poslovna fakulteta, 2016, str. 283-292.</w:t>
            </w:r>
          </w:p>
          <w:p w14:paraId="1DB3FB57" w14:textId="3F441433" w:rsidR="00F5000D" w:rsidRPr="007C6C89" w:rsidRDefault="00F5000D" w:rsidP="00F5000D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C6C89">
              <w:rPr>
                <w:rFonts w:ascii="Calibri" w:hAnsi="Calibri" w:cs="Arial"/>
                <w:sz w:val="22"/>
                <w:szCs w:val="22"/>
              </w:rPr>
              <w:t>4. VIČIČ, Polona. A fully integrated approach to blended language learning</w:t>
            </w:r>
            <w:r w:rsidRPr="007C6C89">
              <w:rPr>
                <w:rFonts w:ascii="Calibri" w:hAnsi="Calibri" w:cs="Arial"/>
                <w:i/>
                <w:iCs/>
                <w:sz w:val="22"/>
                <w:szCs w:val="22"/>
              </w:rPr>
              <w:t>. ELOPE : English language overseas perspectives and enquiries.</w:t>
            </w:r>
            <w:r w:rsidRPr="007C6C89">
              <w:rPr>
                <w:rFonts w:ascii="Calibri" w:hAnsi="Calibri" w:cs="Arial"/>
                <w:sz w:val="22"/>
                <w:szCs w:val="22"/>
              </w:rPr>
              <w:t xml:space="preserve"> [Tiskana izd.]. 2020, vol. 17, no. 2, str. 219-238, tabele. ISSN 1581-8918. https://doi.org/10.4312/elope.17.2.219-238, DOI: 10.4312/elope.17.2.219-238. [COBISS.SI-ID 44591107]</w:t>
            </w:r>
          </w:p>
          <w:p w14:paraId="41AC7B40" w14:textId="1CBE05B6" w:rsidR="00842DAF" w:rsidRPr="00945503" w:rsidRDefault="00F5000D" w:rsidP="00F5000D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C89">
              <w:rPr>
                <w:rFonts w:cs="Arial"/>
              </w:rPr>
              <w:t>5. VIČIČ, Polona. Distance language-learning experiences during the COVID lockdown. V: KEREKOVIĆ, Snježana (ur.), BOŠNJAK TERZIĆ, Brankica (ur.). 5. međunarodna konferencija Suvremeni izazovi u poučavanju jezika struke, Zagreb, 1. i 2. srpnja 2021 = 5th International Conference Contemporary challenges in LSP teaching, Zagreb, 1 &amp; 2 July 2021 = 5. Internationale Konferenz Gegenwärtige herausforderungen für den fachsprachenunterricht, Zagreb, 1. und 2. Juli 2021 : zbornik radova = conference proceedings = Sammelband. Zagreb: Udruga nastavnika jezika struke na visokoškolskim ustanovama: Association of LSP Teachers at Higher Education Institutions, 2022. Str. 248-262. https://unjsvu.hr/wp-content/uploads/2022/05/248-262-Polona-Vicic.pdf. [COBISS.SI-ID 109961219]</w:t>
            </w:r>
          </w:p>
        </w:tc>
      </w:tr>
    </w:tbl>
    <w:p w14:paraId="2B55261E" w14:textId="77777777" w:rsidR="005A11E4" w:rsidRPr="00945503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945503" w:rsidRDefault="00F57C69" w:rsidP="00A25CCF">
      <w:pPr>
        <w:pStyle w:val="Pripomba"/>
      </w:pPr>
    </w:p>
    <w:sectPr w:rsidR="00F57C69" w:rsidRPr="00945503" w:rsidSect="00276596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A09" w14:textId="77777777" w:rsidR="00055220" w:rsidRDefault="00055220" w:rsidP="00703ADE">
      <w:pPr>
        <w:spacing w:after="0"/>
      </w:pPr>
      <w:r>
        <w:separator/>
      </w:r>
    </w:p>
  </w:endnote>
  <w:endnote w:type="continuationSeparator" w:id="0">
    <w:p w14:paraId="1DFD730A" w14:textId="77777777" w:rsidR="00055220" w:rsidRDefault="00055220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902433C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45503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45503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69A9" w14:textId="77777777" w:rsidR="00055220" w:rsidRDefault="00055220" w:rsidP="00703ADE">
      <w:pPr>
        <w:spacing w:after="0"/>
      </w:pPr>
      <w:r>
        <w:separator/>
      </w:r>
    </w:p>
  </w:footnote>
  <w:footnote w:type="continuationSeparator" w:id="0">
    <w:p w14:paraId="02F4AD30" w14:textId="77777777" w:rsidR="00055220" w:rsidRDefault="00055220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C4D"/>
    <w:multiLevelType w:val="hybridMultilevel"/>
    <w:tmpl w:val="76482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0F2"/>
    <w:multiLevelType w:val="hybridMultilevel"/>
    <w:tmpl w:val="35602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710EA"/>
    <w:multiLevelType w:val="hybridMultilevel"/>
    <w:tmpl w:val="DDBAE7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54E2"/>
    <w:multiLevelType w:val="hybridMultilevel"/>
    <w:tmpl w:val="75EC73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1A83"/>
    <w:multiLevelType w:val="hybridMultilevel"/>
    <w:tmpl w:val="9ADC6D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54E60"/>
    <w:multiLevelType w:val="hybridMultilevel"/>
    <w:tmpl w:val="1B56F0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C5D1D"/>
    <w:multiLevelType w:val="hybridMultilevel"/>
    <w:tmpl w:val="E0662C3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6A9774B"/>
    <w:multiLevelType w:val="hybridMultilevel"/>
    <w:tmpl w:val="7862E2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90562"/>
    <w:multiLevelType w:val="multilevel"/>
    <w:tmpl w:val="B8007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D7A"/>
    <w:multiLevelType w:val="hybridMultilevel"/>
    <w:tmpl w:val="6F4E6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83A1B"/>
    <w:multiLevelType w:val="hybridMultilevel"/>
    <w:tmpl w:val="56B4C3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722D1"/>
    <w:multiLevelType w:val="hybridMultilevel"/>
    <w:tmpl w:val="DF6E36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C6C86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0230F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958C0"/>
    <w:multiLevelType w:val="multilevel"/>
    <w:tmpl w:val="897A9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6082D"/>
    <w:multiLevelType w:val="hybridMultilevel"/>
    <w:tmpl w:val="B462824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0AC9"/>
    <w:multiLevelType w:val="hybridMultilevel"/>
    <w:tmpl w:val="C4CC3A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227620"/>
    <w:multiLevelType w:val="hybridMultilevel"/>
    <w:tmpl w:val="296EA4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3B18"/>
    <w:multiLevelType w:val="hybridMultilevel"/>
    <w:tmpl w:val="E84A1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72FBF"/>
    <w:multiLevelType w:val="hybridMultilevel"/>
    <w:tmpl w:val="42400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28FF"/>
    <w:multiLevelType w:val="hybridMultilevel"/>
    <w:tmpl w:val="B650B8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827B7"/>
    <w:multiLevelType w:val="hybridMultilevel"/>
    <w:tmpl w:val="8E44548C"/>
    <w:lvl w:ilvl="0" w:tplc="0E8A39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CF3A19"/>
    <w:multiLevelType w:val="hybridMultilevel"/>
    <w:tmpl w:val="34005B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115F3"/>
    <w:multiLevelType w:val="hybridMultilevel"/>
    <w:tmpl w:val="82A43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093345"/>
    <w:multiLevelType w:val="multilevel"/>
    <w:tmpl w:val="C76A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83C43"/>
    <w:multiLevelType w:val="hybridMultilevel"/>
    <w:tmpl w:val="4552E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38572C"/>
    <w:multiLevelType w:val="multilevel"/>
    <w:tmpl w:val="1BB075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496922"/>
    <w:multiLevelType w:val="hybridMultilevel"/>
    <w:tmpl w:val="8250B37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DA3C20"/>
    <w:multiLevelType w:val="hybridMultilevel"/>
    <w:tmpl w:val="A128F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506931"/>
    <w:multiLevelType w:val="hybridMultilevel"/>
    <w:tmpl w:val="A26EC51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B18DA"/>
    <w:multiLevelType w:val="hybridMultilevel"/>
    <w:tmpl w:val="45623F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8197A"/>
    <w:multiLevelType w:val="hybridMultilevel"/>
    <w:tmpl w:val="28688F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93AB3"/>
    <w:multiLevelType w:val="hybridMultilevel"/>
    <w:tmpl w:val="EF80881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23E97"/>
    <w:multiLevelType w:val="hybridMultilevel"/>
    <w:tmpl w:val="21DC39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D14"/>
    <w:multiLevelType w:val="hybridMultilevel"/>
    <w:tmpl w:val="A9828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327FE"/>
    <w:multiLevelType w:val="hybridMultilevel"/>
    <w:tmpl w:val="22FC745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D53F4"/>
    <w:multiLevelType w:val="hybridMultilevel"/>
    <w:tmpl w:val="DA940E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2D65D8"/>
    <w:multiLevelType w:val="hybridMultilevel"/>
    <w:tmpl w:val="6F662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6833"/>
    <w:multiLevelType w:val="hybridMultilevel"/>
    <w:tmpl w:val="AFDC3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C4819"/>
    <w:multiLevelType w:val="hybridMultilevel"/>
    <w:tmpl w:val="7772F4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655640"/>
    <w:multiLevelType w:val="hybridMultilevel"/>
    <w:tmpl w:val="78E0BF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E47DB"/>
    <w:multiLevelType w:val="hybridMultilevel"/>
    <w:tmpl w:val="9B188B0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65B89"/>
    <w:multiLevelType w:val="hybridMultilevel"/>
    <w:tmpl w:val="C1E86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5095D"/>
    <w:multiLevelType w:val="hybridMultilevel"/>
    <w:tmpl w:val="DAF8F6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9003E5"/>
    <w:multiLevelType w:val="hybridMultilevel"/>
    <w:tmpl w:val="108C288E"/>
    <w:lvl w:ilvl="0" w:tplc="86E451E6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20"/>
  </w:num>
  <w:num w:numId="6">
    <w:abstractNumId w:val="45"/>
  </w:num>
  <w:num w:numId="7">
    <w:abstractNumId w:val="38"/>
  </w:num>
  <w:num w:numId="8">
    <w:abstractNumId w:val="30"/>
  </w:num>
  <w:num w:numId="9">
    <w:abstractNumId w:val="35"/>
  </w:num>
  <w:num w:numId="10">
    <w:abstractNumId w:val="32"/>
  </w:num>
  <w:num w:numId="11">
    <w:abstractNumId w:val="39"/>
  </w:num>
  <w:num w:numId="12">
    <w:abstractNumId w:val="23"/>
  </w:num>
  <w:num w:numId="13">
    <w:abstractNumId w:val="41"/>
  </w:num>
  <w:num w:numId="14">
    <w:abstractNumId w:val="19"/>
  </w:num>
  <w:num w:numId="15">
    <w:abstractNumId w:val="34"/>
  </w:num>
  <w:num w:numId="16">
    <w:abstractNumId w:val="18"/>
  </w:num>
  <w:num w:numId="17">
    <w:abstractNumId w:val="2"/>
  </w:num>
  <w:num w:numId="18">
    <w:abstractNumId w:val="37"/>
  </w:num>
  <w:num w:numId="19">
    <w:abstractNumId w:val="4"/>
  </w:num>
  <w:num w:numId="20">
    <w:abstractNumId w:val="16"/>
  </w:num>
  <w:num w:numId="21">
    <w:abstractNumId w:val="22"/>
  </w:num>
  <w:num w:numId="22">
    <w:abstractNumId w:val="15"/>
  </w:num>
  <w:num w:numId="23">
    <w:abstractNumId w:val="31"/>
  </w:num>
  <w:num w:numId="24">
    <w:abstractNumId w:val="44"/>
  </w:num>
  <w:num w:numId="25">
    <w:abstractNumId w:val="33"/>
  </w:num>
  <w:num w:numId="26">
    <w:abstractNumId w:val="28"/>
  </w:num>
  <w:num w:numId="27">
    <w:abstractNumId w:val="11"/>
  </w:num>
  <w:num w:numId="28">
    <w:abstractNumId w:val="25"/>
  </w:num>
  <w:num w:numId="29">
    <w:abstractNumId w:val="8"/>
  </w:num>
  <w:num w:numId="30">
    <w:abstractNumId w:val="6"/>
  </w:num>
  <w:num w:numId="31">
    <w:abstractNumId w:val="36"/>
  </w:num>
  <w:num w:numId="32">
    <w:abstractNumId w:val="21"/>
  </w:num>
  <w:num w:numId="33">
    <w:abstractNumId w:val="27"/>
  </w:num>
  <w:num w:numId="34">
    <w:abstractNumId w:val="14"/>
  </w:num>
  <w:num w:numId="35">
    <w:abstractNumId w:val="40"/>
  </w:num>
  <w:num w:numId="36">
    <w:abstractNumId w:val="13"/>
  </w:num>
  <w:num w:numId="37">
    <w:abstractNumId w:val="42"/>
  </w:num>
  <w:num w:numId="38">
    <w:abstractNumId w:val="3"/>
  </w:num>
  <w:num w:numId="39">
    <w:abstractNumId w:val="12"/>
  </w:num>
  <w:num w:numId="40">
    <w:abstractNumId w:val="43"/>
  </w:num>
  <w:num w:numId="41">
    <w:abstractNumId w:val="1"/>
  </w:num>
  <w:num w:numId="42">
    <w:abstractNumId w:val="29"/>
  </w:num>
  <w:num w:numId="43">
    <w:abstractNumId w:val="24"/>
  </w:num>
  <w:num w:numId="44">
    <w:abstractNumId w:val="0"/>
  </w:num>
  <w:num w:numId="45">
    <w:abstractNumId w:val="9"/>
  </w:num>
  <w:num w:numId="46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zYzNTQzNTEyN7VU0lEKTi0uzszPAykwtKgFABMiyrAtAAAA"/>
  </w:docVars>
  <w:rsids>
    <w:rsidRoot w:val="00703ADE"/>
    <w:rsid w:val="00040B48"/>
    <w:rsid w:val="00046B40"/>
    <w:rsid w:val="00053C25"/>
    <w:rsid w:val="00055220"/>
    <w:rsid w:val="000625CC"/>
    <w:rsid w:val="00067866"/>
    <w:rsid w:val="000761B7"/>
    <w:rsid w:val="0007733E"/>
    <w:rsid w:val="0009073D"/>
    <w:rsid w:val="0009636B"/>
    <w:rsid w:val="000A19DD"/>
    <w:rsid w:val="000A665D"/>
    <w:rsid w:val="000B0A40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101ED"/>
    <w:rsid w:val="001213B9"/>
    <w:rsid w:val="00124F17"/>
    <w:rsid w:val="00133C5A"/>
    <w:rsid w:val="00135DE0"/>
    <w:rsid w:val="001577DF"/>
    <w:rsid w:val="00160EFE"/>
    <w:rsid w:val="0016104C"/>
    <w:rsid w:val="001646FE"/>
    <w:rsid w:val="001710DF"/>
    <w:rsid w:val="001762E9"/>
    <w:rsid w:val="0018344C"/>
    <w:rsid w:val="001848D1"/>
    <w:rsid w:val="0018780C"/>
    <w:rsid w:val="00195A23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1F4761"/>
    <w:rsid w:val="00205467"/>
    <w:rsid w:val="0021144D"/>
    <w:rsid w:val="00213E87"/>
    <w:rsid w:val="00216CD3"/>
    <w:rsid w:val="00217CEC"/>
    <w:rsid w:val="0022024F"/>
    <w:rsid w:val="002235E2"/>
    <w:rsid w:val="00223EAB"/>
    <w:rsid w:val="00234F97"/>
    <w:rsid w:val="00250591"/>
    <w:rsid w:val="00252DF2"/>
    <w:rsid w:val="002548DB"/>
    <w:rsid w:val="00264F25"/>
    <w:rsid w:val="0026562F"/>
    <w:rsid w:val="002730A1"/>
    <w:rsid w:val="00273DDF"/>
    <w:rsid w:val="00276596"/>
    <w:rsid w:val="0027778B"/>
    <w:rsid w:val="002805E7"/>
    <w:rsid w:val="0028075A"/>
    <w:rsid w:val="00292898"/>
    <w:rsid w:val="00297B5B"/>
    <w:rsid w:val="002B19A5"/>
    <w:rsid w:val="002B452B"/>
    <w:rsid w:val="002B668D"/>
    <w:rsid w:val="002C44F3"/>
    <w:rsid w:val="002C7B01"/>
    <w:rsid w:val="002C7D0D"/>
    <w:rsid w:val="002F418C"/>
    <w:rsid w:val="002F465F"/>
    <w:rsid w:val="002F5E6F"/>
    <w:rsid w:val="003037B1"/>
    <w:rsid w:val="00314A9B"/>
    <w:rsid w:val="003168D8"/>
    <w:rsid w:val="00317A91"/>
    <w:rsid w:val="00324BE4"/>
    <w:rsid w:val="0033062E"/>
    <w:rsid w:val="00332EA1"/>
    <w:rsid w:val="00341880"/>
    <w:rsid w:val="003435A7"/>
    <w:rsid w:val="00344834"/>
    <w:rsid w:val="00344C7B"/>
    <w:rsid w:val="003463F9"/>
    <w:rsid w:val="00353554"/>
    <w:rsid w:val="00355781"/>
    <w:rsid w:val="00360075"/>
    <w:rsid w:val="00360354"/>
    <w:rsid w:val="0036175E"/>
    <w:rsid w:val="003647E9"/>
    <w:rsid w:val="00365D70"/>
    <w:rsid w:val="00377D01"/>
    <w:rsid w:val="003874C0"/>
    <w:rsid w:val="003A6434"/>
    <w:rsid w:val="003B7EBC"/>
    <w:rsid w:val="003C3F1B"/>
    <w:rsid w:val="003C437B"/>
    <w:rsid w:val="003C5A56"/>
    <w:rsid w:val="003C61AC"/>
    <w:rsid w:val="003D6370"/>
    <w:rsid w:val="003F0EA3"/>
    <w:rsid w:val="003F2E08"/>
    <w:rsid w:val="003F667E"/>
    <w:rsid w:val="0040317F"/>
    <w:rsid w:val="0040670E"/>
    <w:rsid w:val="004203B7"/>
    <w:rsid w:val="0042540C"/>
    <w:rsid w:val="00425A8B"/>
    <w:rsid w:val="00427AF7"/>
    <w:rsid w:val="00435696"/>
    <w:rsid w:val="00451CC8"/>
    <w:rsid w:val="00453E4A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0D57"/>
    <w:rsid w:val="004B3297"/>
    <w:rsid w:val="004B41A0"/>
    <w:rsid w:val="004B54C6"/>
    <w:rsid w:val="004B7170"/>
    <w:rsid w:val="004C1D5D"/>
    <w:rsid w:val="004C28F8"/>
    <w:rsid w:val="004C35FD"/>
    <w:rsid w:val="004C66E8"/>
    <w:rsid w:val="004D11DE"/>
    <w:rsid w:val="004F5050"/>
    <w:rsid w:val="00500DB6"/>
    <w:rsid w:val="005029C6"/>
    <w:rsid w:val="00514311"/>
    <w:rsid w:val="00525A19"/>
    <w:rsid w:val="00525BD5"/>
    <w:rsid w:val="00525C1D"/>
    <w:rsid w:val="005342FA"/>
    <w:rsid w:val="005562C7"/>
    <w:rsid w:val="005632E7"/>
    <w:rsid w:val="00563340"/>
    <w:rsid w:val="005701F4"/>
    <w:rsid w:val="00570AB1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465E"/>
    <w:rsid w:val="005D7191"/>
    <w:rsid w:val="005E3061"/>
    <w:rsid w:val="005E3DBB"/>
    <w:rsid w:val="005F16AE"/>
    <w:rsid w:val="005F49D5"/>
    <w:rsid w:val="005F779D"/>
    <w:rsid w:val="006016DF"/>
    <w:rsid w:val="00606BB3"/>
    <w:rsid w:val="006135EC"/>
    <w:rsid w:val="0061471B"/>
    <w:rsid w:val="006261BD"/>
    <w:rsid w:val="00626B15"/>
    <w:rsid w:val="00627C0D"/>
    <w:rsid w:val="00637C8D"/>
    <w:rsid w:val="006445B5"/>
    <w:rsid w:val="00645458"/>
    <w:rsid w:val="00661C9D"/>
    <w:rsid w:val="00673EBA"/>
    <w:rsid w:val="0067410C"/>
    <w:rsid w:val="00683B5F"/>
    <w:rsid w:val="00685B29"/>
    <w:rsid w:val="006863A2"/>
    <w:rsid w:val="0068792F"/>
    <w:rsid w:val="0069578E"/>
    <w:rsid w:val="00697296"/>
    <w:rsid w:val="006A20F0"/>
    <w:rsid w:val="006B1191"/>
    <w:rsid w:val="006B5838"/>
    <w:rsid w:val="006B5AC7"/>
    <w:rsid w:val="006C37AC"/>
    <w:rsid w:val="006C734C"/>
    <w:rsid w:val="006D49EF"/>
    <w:rsid w:val="006E1095"/>
    <w:rsid w:val="006E6646"/>
    <w:rsid w:val="006E732F"/>
    <w:rsid w:val="006F2D77"/>
    <w:rsid w:val="00701B0E"/>
    <w:rsid w:val="00702A83"/>
    <w:rsid w:val="00703ADE"/>
    <w:rsid w:val="00707193"/>
    <w:rsid w:val="00714E30"/>
    <w:rsid w:val="0072193C"/>
    <w:rsid w:val="007264DD"/>
    <w:rsid w:val="00734438"/>
    <w:rsid w:val="00743D06"/>
    <w:rsid w:val="0074545B"/>
    <w:rsid w:val="00754FB9"/>
    <w:rsid w:val="0076696C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6C89"/>
    <w:rsid w:val="007C7DAA"/>
    <w:rsid w:val="007D06EB"/>
    <w:rsid w:val="007E49AE"/>
    <w:rsid w:val="007F2C61"/>
    <w:rsid w:val="00802619"/>
    <w:rsid w:val="00806500"/>
    <w:rsid w:val="008102C2"/>
    <w:rsid w:val="00811EFC"/>
    <w:rsid w:val="00811FB5"/>
    <w:rsid w:val="008157D7"/>
    <w:rsid w:val="008320B1"/>
    <w:rsid w:val="00842DAF"/>
    <w:rsid w:val="00847982"/>
    <w:rsid w:val="00855585"/>
    <w:rsid w:val="00861795"/>
    <w:rsid w:val="00863826"/>
    <w:rsid w:val="00873A16"/>
    <w:rsid w:val="00873F0D"/>
    <w:rsid w:val="00874CA5"/>
    <w:rsid w:val="008A0A06"/>
    <w:rsid w:val="008A6780"/>
    <w:rsid w:val="008A7904"/>
    <w:rsid w:val="008B2370"/>
    <w:rsid w:val="008C5571"/>
    <w:rsid w:val="008C735D"/>
    <w:rsid w:val="008C7A40"/>
    <w:rsid w:val="009044E0"/>
    <w:rsid w:val="009060E2"/>
    <w:rsid w:val="00910644"/>
    <w:rsid w:val="00913A49"/>
    <w:rsid w:val="009222E8"/>
    <w:rsid w:val="009322AD"/>
    <w:rsid w:val="00934DA2"/>
    <w:rsid w:val="00945503"/>
    <w:rsid w:val="00946978"/>
    <w:rsid w:val="00947B44"/>
    <w:rsid w:val="00957F7A"/>
    <w:rsid w:val="00961B35"/>
    <w:rsid w:val="00961C9A"/>
    <w:rsid w:val="0096279B"/>
    <w:rsid w:val="00991CF4"/>
    <w:rsid w:val="009958CA"/>
    <w:rsid w:val="009A6D8A"/>
    <w:rsid w:val="009B077A"/>
    <w:rsid w:val="009B26AB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81452"/>
    <w:rsid w:val="00A87467"/>
    <w:rsid w:val="00A87ADF"/>
    <w:rsid w:val="00A87CC4"/>
    <w:rsid w:val="00A92872"/>
    <w:rsid w:val="00A9648F"/>
    <w:rsid w:val="00AA72AC"/>
    <w:rsid w:val="00AB7DD2"/>
    <w:rsid w:val="00AC243A"/>
    <w:rsid w:val="00AC50D7"/>
    <w:rsid w:val="00AC7DE5"/>
    <w:rsid w:val="00AE262E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97D53"/>
    <w:rsid w:val="00BB1AC5"/>
    <w:rsid w:val="00BC1823"/>
    <w:rsid w:val="00BC3476"/>
    <w:rsid w:val="00BC4876"/>
    <w:rsid w:val="00BC74F8"/>
    <w:rsid w:val="00BC7DC9"/>
    <w:rsid w:val="00BD50BF"/>
    <w:rsid w:val="00BE08A0"/>
    <w:rsid w:val="00BE32A6"/>
    <w:rsid w:val="00BE3E0E"/>
    <w:rsid w:val="00BF5A0E"/>
    <w:rsid w:val="00BF7B2D"/>
    <w:rsid w:val="00C06952"/>
    <w:rsid w:val="00C07D15"/>
    <w:rsid w:val="00C2043D"/>
    <w:rsid w:val="00C23384"/>
    <w:rsid w:val="00C2494F"/>
    <w:rsid w:val="00C26205"/>
    <w:rsid w:val="00C31227"/>
    <w:rsid w:val="00C35629"/>
    <w:rsid w:val="00C4086F"/>
    <w:rsid w:val="00C63A16"/>
    <w:rsid w:val="00C65B60"/>
    <w:rsid w:val="00C72B00"/>
    <w:rsid w:val="00C73CAE"/>
    <w:rsid w:val="00C83735"/>
    <w:rsid w:val="00C92969"/>
    <w:rsid w:val="00C977EC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F2D08"/>
    <w:rsid w:val="00CF2E93"/>
    <w:rsid w:val="00D023A0"/>
    <w:rsid w:val="00D07034"/>
    <w:rsid w:val="00D1099E"/>
    <w:rsid w:val="00D12BC2"/>
    <w:rsid w:val="00D176A8"/>
    <w:rsid w:val="00D17CFB"/>
    <w:rsid w:val="00D216BD"/>
    <w:rsid w:val="00D30AFA"/>
    <w:rsid w:val="00D36EFF"/>
    <w:rsid w:val="00D4141E"/>
    <w:rsid w:val="00D54804"/>
    <w:rsid w:val="00D56DEF"/>
    <w:rsid w:val="00D634CF"/>
    <w:rsid w:val="00D656E4"/>
    <w:rsid w:val="00D822FB"/>
    <w:rsid w:val="00D82CF0"/>
    <w:rsid w:val="00D94920"/>
    <w:rsid w:val="00DC294C"/>
    <w:rsid w:val="00DD03F7"/>
    <w:rsid w:val="00DF0101"/>
    <w:rsid w:val="00DF0B31"/>
    <w:rsid w:val="00E03C39"/>
    <w:rsid w:val="00E12B7D"/>
    <w:rsid w:val="00E24F2B"/>
    <w:rsid w:val="00E26379"/>
    <w:rsid w:val="00E32D7E"/>
    <w:rsid w:val="00E3517F"/>
    <w:rsid w:val="00E40BF8"/>
    <w:rsid w:val="00E52244"/>
    <w:rsid w:val="00E61420"/>
    <w:rsid w:val="00E61E60"/>
    <w:rsid w:val="00E6704B"/>
    <w:rsid w:val="00E70C31"/>
    <w:rsid w:val="00E70FEA"/>
    <w:rsid w:val="00E76AEB"/>
    <w:rsid w:val="00E84030"/>
    <w:rsid w:val="00E8487A"/>
    <w:rsid w:val="00E856E6"/>
    <w:rsid w:val="00E919CA"/>
    <w:rsid w:val="00E935CE"/>
    <w:rsid w:val="00EA3532"/>
    <w:rsid w:val="00EB6B47"/>
    <w:rsid w:val="00EB7E3F"/>
    <w:rsid w:val="00EC0DAE"/>
    <w:rsid w:val="00ED74DD"/>
    <w:rsid w:val="00EE6848"/>
    <w:rsid w:val="00EF0B38"/>
    <w:rsid w:val="00EF335F"/>
    <w:rsid w:val="00EF375E"/>
    <w:rsid w:val="00F02874"/>
    <w:rsid w:val="00F07FD3"/>
    <w:rsid w:val="00F12416"/>
    <w:rsid w:val="00F128BD"/>
    <w:rsid w:val="00F2244D"/>
    <w:rsid w:val="00F36598"/>
    <w:rsid w:val="00F4075A"/>
    <w:rsid w:val="00F44BC1"/>
    <w:rsid w:val="00F5000D"/>
    <w:rsid w:val="00F51390"/>
    <w:rsid w:val="00F522C3"/>
    <w:rsid w:val="00F57C69"/>
    <w:rsid w:val="00F734B4"/>
    <w:rsid w:val="00F734DA"/>
    <w:rsid w:val="00F74CD5"/>
    <w:rsid w:val="00FA00CC"/>
    <w:rsid w:val="00FA10EF"/>
    <w:rsid w:val="00FA2FAA"/>
    <w:rsid w:val="00FA4D23"/>
    <w:rsid w:val="00FA7685"/>
    <w:rsid w:val="00FA7E0F"/>
    <w:rsid w:val="00FB7865"/>
    <w:rsid w:val="00FC2468"/>
    <w:rsid w:val="00FC4F71"/>
    <w:rsid w:val="00FD4503"/>
    <w:rsid w:val="00FD7078"/>
    <w:rsid w:val="00FD7C90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qFormat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E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4" ma:contentTypeDescription="Create a new document." ma:contentTypeScope="" ma:versionID="76f5779670dfd4cf961ffb30d1be04b2">
  <xsd:schema xmlns:xsd="http://www.w3.org/2001/XMLSchema" xmlns:xs="http://www.w3.org/2001/XMLSchema" xmlns:p="http://schemas.microsoft.com/office/2006/metadata/properties" xmlns:ns2="55d4f91d-b3e9-4367-b6f9-19b8703d9522" xmlns:ns3="7c5b22ed-3eb1-4a58-b0cc-e3aabff4672e" targetNamespace="http://schemas.microsoft.com/office/2006/metadata/properties" ma:root="true" ma:fieldsID="806f702220d1b6f3083098e85ee602c1" ns2:_="" ns3:_="">
    <xsd:import namespace="55d4f91d-b3e9-4367-b6f9-19b8703d9522"/>
    <xsd:import namespace="7c5b22ed-3eb1-4a58-b0cc-e3aabff46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22ed-3eb1-4a58-b0cc-e3aabff46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1C4CB-5EE8-4222-9158-2CAC6F415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51565-951E-4C04-A639-A9D670B9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7c5b22ed-3eb1-4a58-b0cc-e3aabff4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E3DF4-189F-4494-8ECA-F9E0EF937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1387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11</cp:revision>
  <cp:lastPrinted>2019-01-30T13:00:00Z</cp:lastPrinted>
  <dcterms:created xsi:type="dcterms:W3CDTF">2023-10-24T06:43:00Z</dcterms:created>
  <dcterms:modified xsi:type="dcterms:W3CDTF">2024-08-22T08:56:00Z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  <property fmtid="{D5CDD505-2E9C-101B-9397-08002B2CF9AE}" pid="3" name="GrammarlyDocumentId">
    <vt:lpwstr>4ee420c816fe623ec6dd8dcdaa71bf30bf81b935e36ad0597e0f514be4bd875f</vt:lpwstr>
  </property>
</Properties>
</file>