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42"/>
        <w:gridCol w:w="44"/>
        <w:gridCol w:w="9"/>
        <w:gridCol w:w="89"/>
        <w:gridCol w:w="54"/>
        <w:gridCol w:w="780"/>
        <w:gridCol w:w="62"/>
        <w:gridCol w:w="990"/>
        <w:gridCol w:w="365"/>
        <w:gridCol w:w="1193"/>
        <w:gridCol w:w="224"/>
        <w:gridCol w:w="132"/>
        <w:gridCol w:w="1019"/>
        <w:gridCol w:w="56"/>
      </w:tblGrid>
      <w:tr w:rsidR="003F637A" w:rsidRPr="003F637A" w14:paraId="5F49DC7A" w14:textId="77777777" w:rsidTr="6F173852">
        <w:tc>
          <w:tcPr>
            <w:tcW w:w="9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BF104" w14:textId="77777777" w:rsidR="005A11E4" w:rsidRPr="001E4AF5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1E4AF5">
              <w:rPr>
                <w:rFonts w:eastAsia="Calibri" w:cs="Calibri"/>
                <w:b/>
                <w:lang w:eastAsia="sl-SI"/>
              </w:rPr>
              <w:t>PREDMETA</w:t>
            </w:r>
            <w:r w:rsidRPr="001E4AF5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1E4AF5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3F637A" w:rsidRPr="003F637A" w14:paraId="1DE4E05C" w14:textId="77777777" w:rsidTr="6F173852">
        <w:tc>
          <w:tcPr>
            <w:tcW w:w="1797" w:type="dxa"/>
            <w:gridSpan w:val="2"/>
          </w:tcPr>
          <w:p w14:paraId="2F9C0CBD" w14:textId="77777777" w:rsidR="0085546F" w:rsidRPr="001E4AF5" w:rsidRDefault="0085546F" w:rsidP="008554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A7E" w14:textId="77777777" w:rsidR="0085546F" w:rsidRPr="001E4AF5" w:rsidRDefault="0085546F" w:rsidP="0085546F">
            <w:pPr>
              <w:spacing w:after="0"/>
              <w:rPr>
                <w:rFonts w:eastAsia="Calibri" w:cs="Arial"/>
                <w:lang w:eastAsia="sl-SI"/>
              </w:rPr>
            </w:pPr>
            <w:r w:rsidRPr="001E4AF5">
              <w:rPr>
                <w:rFonts w:asciiTheme="minorHAnsi" w:hAnsiTheme="minorHAnsi" w:cs="Calibri"/>
              </w:rPr>
              <w:t>MEDNARODNA LOGISTIKA</w:t>
            </w:r>
          </w:p>
        </w:tc>
      </w:tr>
      <w:tr w:rsidR="003F637A" w:rsidRPr="003F637A" w14:paraId="2AA2ED46" w14:textId="77777777" w:rsidTr="6F173852">
        <w:tc>
          <w:tcPr>
            <w:tcW w:w="1797" w:type="dxa"/>
            <w:gridSpan w:val="2"/>
          </w:tcPr>
          <w:p w14:paraId="707FDFD1" w14:textId="77777777" w:rsidR="0085546F" w:rsidRPr="001E4AF5" w:rsidRDefault="0085546F" w:rsidP="008554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02E" w14:textId="77777777" w:rsidR="0085546F" w:rsidRPr="001E4AF5" w:rsidRDefault="0085546F" w:rsidP="0085546F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1E4AF5">
              <w:rPr>
                <w:rFonts w:asciiTheme="minorHAnsi" w:hAnsiTheme="minorHAnsi" w:cs="Calibri"/>
              </w:rPr>
              <w:t>INTERNATIONAL LOGISTICS</w:t>
            </w:r>
          </w:p>
        </w:tc>
      </w:tr>
      <w:tr w:rsidR="003F637A" w:rsidRPr="003F637A" w14:paraId="11059880" w14:textId="77777777" w:rsidTr="6F173852">
        <w:tc>
          <w:tcPr>
            <w:tcW w:w="3305" w:type="dxa"/>
            <w:gridSpan w:val="5"/>
            <w:vAlign w:val="center"/>
          </w:tcPr>
          <w:p w14:paraId="477553F2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B22499F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D6F4960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615EE860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3F637A" w:rsidRPr="003F637A" w14:paraId="3ED6C3DA" w14:textId="77777777" w:rsidTr="6F173852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81003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164B0EB2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F80B4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2E796284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535BA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Letnik</w:t>
            </w:r>
          </w:p>
          <w:p w14:paraId="05AAD6E6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2DD1F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Semester</w:t>
            </w:r>
          </w:p>
          <w:p w14:paraId="36E9B523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3F637A" w:rsidRPr="003F637A" w14:paraId="16AE4E9D" w14:textId="77777777" w:rsidTr="6F173852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7B9" w14:textId="77777777" w:rsidR="00667ED1" w:rsidRPr="001E4AF5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02C5" w14:textId="77777777" w:rsidR="00667ED1" w:rsidRPr="001E4AF5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BE3" w14:textId="77777777" w:rsidR="00667ED1" w:rsidRPr="001E4AF5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2</w:t>
            </w:r>
            <w:r w:rsidR="00667ED1" w:rsidRPr="001E4AF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F69" w14:textId="77777777" w:rsidR="00667ED1" w:rsidRPr="001E4AF5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3</w:t>
            </w:r>
            <w:r w:rsidR="00667ED1" w:rsidRPr="001E4AF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F637A" w:rsidRPr="003F637A" w14:paraId="3C98373C" w14:textId="77777777" w:rsidTr="6F173852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ABE" w14:textId="77777777" w:rsidR="00667ED1" w:rsidRPr="001E4AF5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1E4AF5">
              <w:rPr>
                <w:rFonts w:asciiTheme="minorHAnsi" w:hAnsiTheme="minorHAnsi" w:cstheme="minorHAnsi"/>
              </w:rPr>
              <w:t xml:space="preserve"> </w:t>
            </w:r>
            <w:r w:rsidRPr="001E4AF5">
              <w:rPr>
                <w:rFonts w:asciiTheme="minorHAnsi" w:hAnsiTheme="minorHAnsi" w:cstheme="minorHAnsi"/>
                <w:bCs/>
              </w:rPr>
              <w:t>2</w:t>
            </w:r>
            <w:r w:rsidRPr="001E4AF5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1E4AF5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6D39" w14:textId="77777777" w:rsidR="00667ED1" w:rsidRPr="001E4AF5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E126" w14:textId="77777777" w:rsidR="00667ED1" w:rsidRPr="001E4AF5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2</w:t>
            </w:r>
            <w:r w:rsidR="00667ED1" w:rsidRPr="001E4AF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68B" w14:textId="77777777" w:rsidR="00667ED1" w:rsidRPr="001E4AF5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3</w:t>
            </w:r>
            <w:r w:rsidR="00667ED1" w:rsidRPr="001E4AF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F637A" w:rsidRPr="003F637A" w14:paraId="2D1C88E3" w14:textId="77777777" w:rsidTr="6F173852">
        <w:trPr>
          <w:trHeight w:val="103"/>
        </w:trPr>
        <w:tc>
          <w:tcPr>
            <w:tcW w:w="9695" w:type="dxa"/>
            <w:gridSpan w:val="20"/>
          </w:tcPr>
          <w:p w14:paraId="368BD2A3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3F637A" w:rsidRPr="003F637A" w14:paraId="1947A9E9" w14:textId="77777777" w:rsidTr="6F173852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BC45DB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63D0B0C8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AC5" w14:textId="77777777" w:rsidR="005A11E4" w:rsidRPr="001E4AF5" w:rsidRDefault="00F315AC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t>IZBIRNI</w:t>
            </w:r>
          </w:p>
        </w:tc>
      </w:tr>
      <w:tr w:rsidR="003F637A" w:rsidRPr="003F637A" w14:paraId="2D5EC4F0" w14:textId="77777777" w:rsidTr="6F173852">
        <w:trPr>
          <w:trHeight w:val="270"/>
        </w:trPr>
        <w:tc>
          <w:tcPr>
            <w:tcW w:w="5716" w:type="dxa"/>
            <w:gridSpan w:val="13"/>
            <w:vMerge/>
          </w:tcPr>
          <w:p w14:paraId="6D4E0A29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1C6" w14:textId="77777777" w:rsidR="005A11E4" w:rsidRPr="001E4AF5" w:rsidRDefault="00F315AC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t>ELECTIVE</w:t>
            </w:r>
          </w:p>
        </w:tc>
      </w:tr>
      <w:tr w:rsidR="003F637A" w:rsidRPr="003F637A" w14:paraId="6C7E2DE8" w14:textId="77777777" w:rsidTr="6F173852">
        <w:tc>
          <w:tcPr>
            <w:tcW w:w="5716" w:type="dxa"/>
            <w:gridSpan w:val="13"/>
          </w:tcPr>
          <w:p w14:paraId="27B5F644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568B2" w14:textId="77777777" w:rsidR="005A11E4" w:rsidRPr="001E4AF5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3F637A" w:rsidRPr="003F637A" w14:paraId="47A323C9" w14:textId="77777777" w:rsidTr="6F173852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414CB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ECB" w14:textId="77777777" w:rsidR="005A11E4" w:rsidRPr="001E4AF5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t>MAG</w:t>
            </w:r>
          </w:p>
        </w:tc>
      </w:tr>
      <w:tr w:rsidR="003F637A" w:rsidRPr="003F637A" w14:paraId="2A2DBE13" w14:textId="77777777" w:rsidTr="6F173852">
        <w:tc>
          <w:tcPr>
            <w:tcW w:w="9695" w:type="dxa"/>
            <w:gridSpan w:val="20"/>
          </w:tcPr>
          <w:p w14:paraId="58A0C18A" w14:textId="77777777" w:rsidR="005A11E4" w:rsidRPr="001E4AF5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3F637A" w:rsidRPr="003F637A" w14:paraId="5A6EF864" w14:textId="77777777" w:rsidTr="00EA4666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AACE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Predavanja</w:t>
            </w:r>
          </w:p>
          <w:p w14:paraId="67627ABF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BF064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Seminar</w:t>
            </w:r>
          </w:p>
          <w:p w14:paraId="0D12019A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41930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Vaje</w:t>
            </w:r>
          </w:p>
          <w:p w14:paraId="11D6E84F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AD611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5B13534B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F4DAC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3C0388C4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29367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6DFDCC34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3C8FD569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AF3FC" w14:textId="77777777" w:rsidR="005A11E4" w:rsidRPr="001E4AF5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3F637A" w:rsidRPr="003F637A" w14:paraId="6D658C6F" w14:textId="77777777" w:rsidTr="00EA4666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269" w14:textId="24F1B4E1" w:rsidR="00D66153" w:rsidRPr="001E4AF5" w:rsidRDefault="006F7E28" w:rsidP="00D6615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E4AF5">
              <w:rPr>
                <w:rFonts w:asciiTheme="minorHAnsi" w:hAnsiTheme="minorHAnsi" w:cstheme="minorHAnsi"/>
                <w:bCs/>
              </w:rPr>
              <w:t>16</w:t>
            </w:r>
            <w:r w:rsidR="00D66153" w:rsidRPr="001E4AF5">
              <w:rPr>
                <w:rFonts w:asciiTheme="minorHAnsi" w:hAnsiTheme="minorHAnsi" w:cstheme="minorHAnsi"/>
                <w:bCs/>
              </w:rPr>
              <w:t xml:space="preserve"> e-P</w:t>
            </w:r>
          </w:p>
          <w:p w14:paraId="0DD62628" w14:textId="209BD853" w:rsidR="00D66153" w:rsidRPr="001E4AF5" w:rsidRDefault="00D66153" w:rsidP="00D6615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asciiTheme="minorHAnsi" w:hAnsiTheme="minorHAnsi" w:cstheme="minorHAnsi"/>
                <w:bCs/>
              </w:rPr>
              <w:t>24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39A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9832" w14:textId="77777777" w:rsidR="00871EDA" w:rsidRPr="001E4AF5" w:rsidRDefault="0085546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E4AF5">
              <w:rPr>
                <w:rFonts w:eastAsia="Calibri" w:cs="Calibri"/>
                <w:bCs/>
                <w:lang w:eastAsia="sl-SI"/>
              </w:rPr>
              <w:t>10</w:t>
            </w:r>
            <w:r w:rsidR="00871EDA" w:rsidRPr="001E4AF5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507E6358" w14:textId="77777777" w:rsidR="00871EDA" w:rsidRPr="001E4AF5" w:rsidRDefault="0085546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E4AF5">
              <w:rPr>
                <w:rFonts w:eastAsia="Calibri" w:cs="Calibri"/>
                <w:bCs/>
                <w:lang w:eastAsia="sl-SI"/>
              </w:rPr>
              <w:t>30</w:t>
            </w:r>
            <w:r w:rsidR="00871EDA" w:rsidRPr="001E4AF5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51E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3D3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AC5" w14:textId="768B730E" w:rsidR="00D66153" w:rsidRPr="001E4AF5" w:rsidRDefault="006F7E28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E4AF5">
              <w:rPr>
                <w:rFonts w:eastAsia="Calibri" w:cs="Calibri"/>
                <w:bCs/>
                <w:lang w:eastAsia="sl-SI"/>
              </w:rPr>
              <w:t>100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DE97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DB1" w14:textId="0B8CFEDB" w:rsidR="00D66153" w:rsidRPr="001E4AF5" w:rsidRDefault="00D6615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E4AF5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3F637A" w:rsidRPr="003F637A" w14:paraId="60A70140" w14:textId="77777777" w:rsidTr="00EA4666">
        <w:trPr>
          <w:trHeight w:val="31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60F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017B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920B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8F9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582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281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9F27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663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3F637A" w:rsidRPr="003F637A" w14:paraId="6AD58C68" w14:textId="77777777" w:rsidTr="00EA4666">
        <w:trPr>
          <w:trHeight w:val="31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390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096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9F5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FDA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2B5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B4E7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AD205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3F7" w14:textId="77777777" w:rsidR="00871EDA" w:rsidRPr="001E4AF5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3F637A" w:rsidRPr="003F637A" w14:paraId="2D6F6843" w14:textId="77777777" w:rsidTr="6F173852">
        <w:tc>
          <w:tcPr>
            <w:tcW w:w="9695" w:type="dxa"/>
            <w:gridSpan w:val="20"/>
          </w:tcPr>
          <w:p w14:paraId="1D785C08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3F637A" w:rsidRPr="003F637A" w14:paraId="7387E2B8" w14:textId="77777777" w:rsidTr="6F173852">
        <w:tc>
          <w:tcPr>
            <w:tcW w:w="3305" w:type="dxa"/>
            <w:gridSpan w:val="5"/>
          </w:tcPr>
          <w:p w14:paraId="25FFA583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DE4" w14:textId="35685712" w:rsidR="005A11E4" w:rsidRPr="001E4AF5" w:rsidRDefault="0085546F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BOJAN ROSI</w:t>
            </w:r>
            <w:r w:rsidR="00847777" w:rsidRPr="00A114B5">
              <w:rPr>
                <w:rFonts w:eastAsia="Calibri" w:cs="Calibri"/>
                <w:b/>
                <w:lang w:eastAsia="sl-SI"/>
              </w:rPr>
              <w:t>, MARJAN STERNAD</w:t>
            </w:r>
          </w:p>
        </w:tc>
      </w:tr>
      <w:tr w:rsidR="003F637A" w:rsidRPr="003F637A" w14:paraId="232B827D" w14:textId="77777777" w:rsidTr="6F173852">
        <w:tc>
          <w:tcPr>
            <w:tcW w:w="9695" w:type="dxa"/>
            <w:gridSpan w:val="20"/>
          </w:tcPr>
          <w:p w14:paraId="3F11A674" w14:textId="77777777" w:rsidR="005A11E4" w:rsidRPr="001E4AF5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3F637A" w:rsidRPr="003F637A" w14:paraId="096FD0B8" w14:textId="77777777" w:rsidTr="6F173852">
        <w:tc>
          <w:tcPr>
            <w:tcW w:w="2296" w:type="dxa"/>
            <w:gridSpan w:val="3"/>
            <w:vMerge w:val="restart"/>
          </w:tcPr>
          <w:p w14:paraId="5739C0C9" w14:textId="77777777" w:rsidR="00667ED1" w:rsidRPr="001E4AF5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5"/>
          </w:tcPr>
          <w:p w14:paraId="5DA5D4E1" w14:textId="77777777" w:rsidR="00667ED1" w:rsidRPr="001E4AF5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13A" w14:textId="77777777" w:rsidR="00667ED1" w:rsidRPr="001E4AF5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1E4AF5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3F637A" w:rsidRPr="003F637A" w14:paraId="21D18F80" w14:textId="77777777" w:rsidTr="6F173852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1A6E3BC" w14:textId="77777777" w:rsidR="00667ED1" w:rsidRPr="001E4AF5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5"/>
          </w:tcPr>
          <w:p w14:paraId="1A7B6250" w14:textId="77777777" w:rsidR="00667ED1" w:rsidRPr="001E4AF5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7B0" w14:textId="77777777" w:rsidR="00667ED1" w:rsidRPr="001E4AF5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1E4AF5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3F637A" w:rsidRPr="003F637A" w14:paraId="55B91BF0" w14:textId="77777777" w:rsidTr="6F173852"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ADCB1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27715F2C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  <w:gridSpan w:val="2"/>
          </w:tcPr>
          <w:p w14:paraId="435CF1FA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FBBD93D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D5B2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6D7F403" w14:textId="77777777" w:rsidR="005A11E4" w:rsidRPr="001E4AF5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3F637A" w:rsidRPr="003F637A" w14:paraId="49EFF902" w14:textId="77777777" w:rsidTr="6F173852">
        <w:trPr>
          <w:trHeight w:val="275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FA" w14:textId="77777777" w:rsidR="00B63298" w:rsidRPr="001E4AF5" w:rsidRDefault="009112EA" w:rsidP="001C4698">
            <w:pPr>
              <w:spacing w:after="0"/>
              <w:rPr>
                <w:rFonts w:eastAsia="Calibri"/>
                <w:lang w:eastAsia="sl-SI"/>
              </w:rPr>
            </w:pPr>
            <w:r w:rsidRPr="001E4AF5">
              <w:rPr>
                <w:rFonts w:asciiTheme="minorHAnsi" w:hAnsiTheme="minorHAnsi" w:cs="Calibri"/>
              </w:rPr>
              <w:t>Ni pogojev.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FBADA" w14:textId="77777777" w:rsidR="00B63298" w:rsidRPr="001E4AF5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E88" w14:textId="77777777" w:rsidR="00B63298" w:rsidRPr="001E4AF5" w:rsidRDefault="009112EA" w:rsidP="00B63298">
            <w:pPr>
              <w:spacing w:after="0"/>
              <w:rPr>
                <w:rFonts w:eastAsia="Calibri"/>
                <w:lang w:eastAsia="sl-SI"/>
              </w:rPr>
            </w:pPr>
            <w:r w:rsidRPr="001E4AF5">
              <w:rPr>
                <w:rFonts w:asciiTheme="minorHAnsi" w:hAnsiTheme="minorHAnsi" w:cs="Calibri"/>
                <w:bCs/>
              </w:rPr>
              <w:t>None.</w:t>
            </w:r>
          </w:p>
        </w:tc>
      </w:tr>
      <w:tr w:rsidR="003F637A" w:rsidRPr="003F637A" w14:paraId="4A7D6474" w14:textId="77777777" w:rsidTr="6F173852">
        <w:trPr>
          <w:trHeight w:val="137"/>
        </w:trPr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0A502" w14:textId="77777777" w:rsidR="00B63298" w:rsidRPr="001E4AF5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3370B0D" w14:textId="77777777" w:rsidR="00B63298" w:rsidRPr="001E4AF5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1E4AF5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3"/>
          </w:tcPr>
          <w:p w14:paraId="51AFDCF2" w14:textId="77777777" w:rsidR="00B63298" w:rsidRPr="001E4AF5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C06FB" w14:textId="77777777" w:rsidR="00B63298" w:rsidRPr="001E4AF5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264A792" w14:textId="77777777" w:rsidR="00B63298" w:rsidRPr="001E4AF5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3F637A" w:rsidRPr="003F637A" w14:paraId="25B183A9" w14:textId="77777777" w:rsidTr="6F173852">
        <w:trPr>
          <w:trHeight w:val="269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E8B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 xml:space="preserve">Koncepti mednarodne logistike </w:t>
            </w:r>
          </w:p>
          <w:p w14:paraId="6C3663AA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Upravljanje mednarodne oskrbovalne verige</w:t>
            </w:r>
          </w:p>
          <w:p w14:paraId="7D9A614C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Globalni blagovni tokovi</w:t>
            </w:r>
          </w:p>
          <w:p w14:paraId="26939A38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 xml:space="preserve">Klavzule Incoterms in drugi mednarodni dokumenti </w:t>
            </w:r>
          </w:p>
          <w:p w14:paraId="079028B2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Logistični procesi v mednarodnem okolju</w:t>
            </w:r>
          </w:p>
          <w:p w14:paraId="4075D9AE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Mednarodna logistična infrastruktura</w:t>
            </w:r>
          </w:p>
          <w:p w14:paraId="042CB7B7" w14:textId="77777777" w:rsidR="003F637A" w:rsidRPr="001E4AF5" w:rsidRDefault="003F637A" w:rsidP="003F637A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Mednarodni transport</w:t>
            </w:r>
          </w:p>
          <w:p w14:paraId="10002254" w14:textId="4090A90A" w:rsidR="003F637A" w:rsidRPr="00BD4855" w:rsidRDefault="003F637A" w:rsidP="00BD4855">
            <w:pPr>
              <w:pStyle w:val="Odstavekseznama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 xml:space="preserve">Mednarodni trendi </w:t>
            </w:r>
          </w:p>
        </w:tc>
        <w:tc>
          <w:tcPr>
            <w:tcW w:w="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31A0D7" w14:textId="77777777" w:rsidR="0085546F" w:rsidRPr="001E4AF5" w:rsidRDefault="0085546F" w:rsidP="0085546F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628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  <w:lang w:val="en-GB"/>
              </w:rPr>
            </w:pPr>
            <w:r w:rsidRPr="001E4AF5">
              <w:rPr>
                <w:rFonts w:asciiTheme="minorHAnsi" w:eastAsiaTheme="minorHAnsi" w:hAnsiTheme="minorHAnsi" w:cstheme="minorHAnsi"/>
                <w:lang w:val="en-GB"/>
              </w:rPr>
              <w:t>Concepts of international logistics</w:t>
            </w:r>
          </w:p>
          <w:p w14:paraId="7B898C36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Management of international supply chains</w:t>
            </w:r>
          </w:p>
          <w:p w14:paraId="66D4F218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Global trade flows</w:t>
            </w:r>
          </w:p>
          <w:p w14:paraId="125873F0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  <w:lang w:val="en-GB"/>
              </w:rPr>
            </w:pPr>
            <w:r w:rsidRPr="001E4AF5">
              <w:rPr>
                <w:rFonts w:asciiTheme="minorHAnsi" w:eastAsiaTheme="minorHAnsi" w:hAnsiTheme="minorHAnsi" w:cstheme="minorHAnsi"/>
                <w:lang w:val="en-GB"/>
              </w:rPr>
              <w:t>Incoterms and other international documents</w:t>
            </w:r>
          </w:p>
          <w:p w14:paraId="66648345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Logistics processes in the international environment</w:t>
            </w:r>
          </w:p>
          <w:p w14:paraId="390CDA0A" w14:textId="77777777" w:rsidR="003F637A" w:rsidRPr="001E4AF5" w:rsidRDefault="003F637A" w:rsidP="003F637A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International logistics infrastructure</w:t>
            </w:r>
          </w:p>
          <w:p w14:paraId="3D1581A8" w14:textId="77777777" w:rsidR="003F637A" w:rsidRPr="001E4AF5" w:rsidRDefault="003F637A" w:rsidP="00057FB7">
            <w:pPr>
              <w:pStyle w:val="Odstavekseznama"/>
              <w:numPr>
                <w:ilvl w:val="0"/>
                <w:numId w:val="45"/>
              </w:numPr>
              <w:rPr>
                <w:rFonts w:asciiTheme="minorHAnsi" w:eastAsia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International transport</w:t>
            </w:r>
          </w:p>
          <w:p w14:paraId="3C0BA479" w14:textId="7D1BE391" w:rsidR="003F637A" w:rsidRPr="001E4AF5" w:rsidRDefault="003F637A" w:rsidP="00057FB7">
            <w:pPr>
              <w:pStyle w:val="Odstavekseznama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1E4AF5">
              <w:rPr>
                <w:rFonts w:asciiTheme="minorHAnsi" w:eastAsiaTheme="minorHAnsi" w:hAnsiTheme="minorHAnsi" w:cstheme="minorHAnsi"/>
              </w:rPr>
              <w:t>International trends</w:t>
            </w:r>
          </w:p>
        </w:tc>
      </w:tr>
      <w:tr w:rsidR="003F637A" w:rsidRPr="003F637A" w14:paraId="49D5A9BC" w14:textId="77777777" w:rsidTr="6F173852">
        <w:tc>
          <w:tcPr>
            <w:tcW w:w="9695" w:type="dxa"/>
            <w:gridSpan w:val="20"/>
            <w:tcBorders>
              <w:bottom w:val="single" w:sz="4" w:space="0" w:color="auto"/>
            </w:tcBorders>
          </w:tcPr>
          <w:p w14:paraId="2614ABBC" w14:textId="77777777" w:rsidR="0085546F" w:rsidRPr="001E4AF5" w:rsidRDefault="00A95C47" w:rsidP="00A95C47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br w:type="page"/>
            </w:r>
          </w:p>
          <w:p w14:paraId="020D0DC3" w14:textId="77777777" w:rsidR="00A95C47" w:rsidRPr="001E4AF5" w:rsidRDefault="00A95C47" w:rsidP="00A95C4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3F637A" w:rsidRPr="003F637A" w14:paraId="75F5C905" w14:textId="77777777" w:rsidTr="6F173852">
        <w:trPr>
          <w:trHeight w:val="20"/>
        </w:trPr>
        <w:tc>
          <w:tcPr>
            <w:tcW w:w="9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22D" w14:textId="04D0B5AA" w:rsidR="001E5835" w:rsidRPr="00847777" w:rsidRDefault="001E5835" w:rsidP="00144D8A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847777">
              <w:rPr>
                <w:rFonts w:asciiTheme="minorHAnsi" w:hAnsiTheme="minorHAnsi" w:cstheme="minorHAnsi"/>
                <w:shd w:val="clear" w:color="auto" w:fill="FFFFFF"/>
              </w:rPr>
              <w:t xml:space="preserve">Pierre A. D. (2021). </w:t>
            </w:r>
            <w:r w:rsidRPr="00847777">
              <w:rPr>
                <w:rFonts w:asciiTheme="minorHAnsi" w:hAnsiTheme="minorHAnsi" w:cstheme="minorHAnsi"/>
                <w:i/>
                <w:shd w:val="clear" w:color="auto" w:fill="FFFFFF"/>
              </w:rPr>
              <w:t>Logistics: The Management of International Trade Operations,6e.</w:t>
            </w:r>
            <w:r w:rsidRPr="00847777">
              <w:rPr>
                <w:rFonts w:asciiTheme="minorHAnsi" w:hAnsiTheme="minorHAnsi" w:cstheme="minorHAnsi"/>
                <w:shd w:val="clear" w:color="auto" w:fill="FFFFFF"/>
              </w:rPr>
              <w:t xml:space="preserve"> Cicero Books.</w:t>
            </w:r>
          </w:p>
          <w:p w14:paraId="67D1E45E" w14:textId="7A32CA94" w:rsidR="00BD4855" w:rsidRPr="00847777" w:rsidRDefault="00144D8A" w:rsidP="00144D8A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847777">
              <w:rPr>
                <w:rFonts w:asciiTheme="minorHAnsi" w:hAnsiTheme="minorHAnsi" w:cstheme="minorHAnsi"/>
                <w:shd w:val="clear" w:color="auto" w:fill="FFFFFF"/>
              </w:rPr>
              <w:t>Szymonik, A. (2014). International Logistics. Lodz University of Technology Press.</w:t>
            </w:r>
          </w:p>
          <w:p w14:paraId="1A45FF37" w14:textId="77777777" w:rsidR="00144D8A" w:rsidRPr="00847777" w:rsidRDefault="00144D8A" w:rsidP="008E0437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847777">
              <w:rPr>
                <w:rFonts w:asciiTheme="minorHAnsi" w:hAnsiTheme="minorHAnsi" w:cstheme="minorHAnsi"/>
                <w:shd w:val="clear" w:color="auto" w:fill="FFFFFF"/>
              </w:rPr>
              <w:t>Crandall, R. E., Crandall, W. R., &amp; Chen, C. C. (2014). </w:t>
            </w:r>
            <w:r w:rsidRPr="0084777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Principles of supply chain management</w:t>
            </w:r>
            <w:r w:rsidRPr="00847777">
              <w:rPr>
                <w:rFonts w:asciiTheme="minorHAnsi" w:hAnsiTheme="minorHAnsi" w:cstheme="minorHAnsi"/>
                <w:shd w:val="clear" w:color="auto" w:fill="FFFFFF"/>
              </w:rPr>
              <w:t>. CRC Press.</w:t>
            </w:r>
          </w:p>
          <w:p w14:paraId="351CE4F1" w14:textId="77777777" w:rsidR="003B65D7" w:rsidRDefault="003B65D7" w:rsidP="008E04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77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Ogorelc, A. (2004). </w:t>
            </w:r>
            <w:r w:rsidRPr="0084777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Mednarodni transport in logistika</w:t>
            </w:r>
            <w:r w:rsidRPr="008477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(str. 456). Ekonomsko-poslovna fakulteta.</w:t>
            </w:r>
          </w:p>
          <w:p w14:paraId="4C445ECD" w14:textId="0BB18A8C" w:rsidR="00847777" w:rsidRPr="001E5835" w:rsidRDefault="00847777" w:rsidP="008E0437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3F637A" w:rsidRPr="003F637A" w14:paraId="0769FBF8" w14:textId="77777777" w:rsidTr="6F173852">
        <w:trPr>
          <w:trHeight w:val="73"/>
        </w:trPr>
        <w:tc>
          <w:tcPr>
            <w:tcW w:w="47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FDB9160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25651254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E3C392B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Objectives and competences:</w:t>
            </w:r>
          </w:p>
        </w:tc>
      </w:tr>
      <w:tr w:rsidR="001E4AF5" w:rsidRPr="001E4AF5" w14:paraId="0FC86389" w14:textId="77777777" w:rsidTr="6F173852">
        <w:trPr>
          <w:gridAfter w:val="1"/>
          <w:wAfter w:w="56" w:type="dxa"/>
          <w:trHeight w:val="2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517" w14:textId="77777777" w:rsidR="00057FB7" w:rsidRPr="001E4AF5" w:rsidRDefault="00057FB7" w:rsidP="00BD4855">
            <w:pPr>
              <w:spacing w:after="0"/>
              <w:jc w:val="both"/>
              <w:rPr>
                <w:lang w:eastAsia="sl-SI"/>
              </w:rPr>
            </w:pPr>
            <w:r w:rsidRPr="001E4AF5">
              <w:rPr>
                <w:lang w:eastAsia="sl-SI"/>
              </w:rPr>
              <w:lastRenderedPageBreak/>
              <w:t>Cilji predmeta so:</w:t>
            </w:r>
          </w:p>
          <w:p w14:paraId="41A62D03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opredeliti in poglobljeno razumeti koncepte mednarodne logistike;</w:t>
            </w:r>
          </w:p>
          <w:p w14:paraId="1F1994C6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razumeti izzive in priložnosti, s katerimi se sooča obvladovanje mednarodne logistike;</w:t>
            </w:r>
          </w:p>
          <w:p w14:paraId="336D2AC0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preučiti ključne izzive in stopnje tveganj povezanih z mednarodno logistiko;</w:t>
            </w:r>
          </w:p>
          <w:p w14:paraId="7E0DD1C7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opredeliti različne načine prevoza in njihove značilnosti v mednarodni logistiki;</w:t>
            </w:r>
          </w:p>
          <w:p w14:paraId="7335AAD0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opredeliti in razumeti trende v mednarodnem logističnem poslovanju.</w:t>
            </w:r>
          </w:p>
          <w:p w14:paraId="6CE6E093" w14:textId="77777777" w:rsidR="00057FB7" w:rsidRPr="001E4AF5" w:rsidRDefault="00057FB7" w:rsidP="00BD4855">
            <w:pPr>
              <w:spacing w:after="0"/>
              <w:jc w:val="both"/>
              <w:rPr>
                <w:lang w:eastAsia="sl-SI"/>
              </w:rPr>
            </w:pPr>
          </w:p>
          <w:p w14:paraId="704260B5" w14:textId="77777777" w:rsidR="00057FB7" w:rsidRPr="001E4AF5" w:rsidRDefault="00057FB7" w:rsidP="00BD4855">
            <w:pPr>
              <w:spacing w:after="0"/>
              <w:jc w:val="both"/>
              <w:rPr>
                <w:lang w:eastAsia="sl-SI"/>
              </w:rPr>
            </w:pPr>
            <w:r w:rsidRPr="001E4AF5">
              <w:rPr>
                <w:lang w:eastAsia="sl-SI"/>
              </w:rPr>
              <w:t>Kompetence, ki jih pridobijo študenti:</w:t>
            </w:r>
          </w:p>
          <w:p w14:paraId="3D8502F4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osvojijo teoretično znanje na področju mednarodne logistike;</w:t>
            </w:r>
          </w:p>
          <w:p w14:paraId="32CF2694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 xml:space="preserve">poglobljeno razumejo ključne izzive in stopnje tveganj povezanih z mednarodno logistiko, ki </w:t>
            </w:r>
            <w:r w:rsidRPr="001E4AF5">
              <w:rPr>
                <w:rFonts w:asciiTheme="minorHAnsi" w:eastAsia="Calibri" w:hAnsiTheme="minorHAnsi" w:cstheme="minorHAnsi"/>
                <w:lang w:eastAsia="sl-SI"/>
              </w:rPr>
              <w:t>so pomembni pri obvladovanju mednarodne logistike;</w:t>
            </w:r>
          </w:p>
          <w:p w14:paraId="5007D0BC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1E4AF5">
              <w:rPr>
                <w:rFonts w:asciiTheme="minorHAnsi" w:eastAsia="Calibri" w:hAnsiTheme="minorHAnsi" w:cstheme="minorHAnsi"/>
                <w:lang w:eastAsia="sl-SI"/>
              </w:rPr>
              <w:t>spoznajo in razumejo različne načine prevoza in njihove značilnosti v mednarodni logistiki;</w:t>
            </w:r>
          </w:p>
          <w:p w14:paraId="61115BEF" w14:textId="57CE260D" w:rsidR="00781C83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1E4AF5">
              <w:rPr>
                <w:rFonts w:asciiTheme="minorHAnsi" w:eastAsia="Calibri" w:hAnsiTheme="minorHAnsi" w:cstheme="minorHAnsi"/>
                <w:lang w:eastAsia="sl-SI"/>
              </w:rPr>
              <w:t>razumejo trende v mednarodnem logističnem poslovanju.</w:t>
            </w: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0CA5F" w14:textId="77777777" w:rsidR="00781C83" w:rsidRPr="001E4AF5" w:rsidRDefault="00781C83" w:rsidP="00BD4855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547" w14:textId="77777777" w:rsidR="00057FB7" w:rsidRPr="001E4AF5" w:rsidRDefault="00057FB7" w:rsidP="6F173852">
            <w:pPr>
              <w:pStyle w:val="HTML-oblikovan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6F173852">
              <w:rPr>
                <w:rStyle w:val="y2iqfc"/>
                <w:rFonts w:asciiTheme="minorHAnsi" w:hAnsiTheme="minorHAnsi" w:cstheme="minorBidi"/>
                <w:sz w:val="22"/>
                <w:szCs w:val="22"/>
                <w:lang w:val="en-US"/>
              </w:rPr>
              <w:t>The objectives of the course are:</w:t>
            </w:r>
          </w:p>
          <w:p w14:paraId="7390F779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to understand the concepts of international logistics;</w:t>
            </w:r>
          </w:p>
          <w:p w14:paraId="1B72BF44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to understand the challenges and opportunities of international logistics management;</w:t>
            </w:r>
          </w:p>
          <w:p w14:paraId="1C20532B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to examine critical challenges and risk levels associated with international logistics;</w:t>
            </w:r>
          </w:p>
          <w:p w14:paraId="1F236CB1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val="en-GB"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to identify different modes of transport and their characteristics in international logistics;</w:t>
            </w:r>
          </w:p>
          <w:p w14:paraId="7D06AFF0" w14:textId="26E2001F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1E4AF5">
              <w:rPr>
                <w:rFonts w:asciiTheme="minorHAnsi" w:eastAsia="Calibri" w:hAnsiTheme="minorHAnsi" w:cstheme="minorHAnsi"/>
                <w:lang w:val="en-GB" w:eastAsia="sl-SI"/>
              </w:rPr>
              <w:t>to identify and understand trends in the international logistics business.</w:t>
            </w:r>
          </w:p>
          <w:p w14:paraId="472B6FE4" w14:textId="77777777" w:rsidR="006E680B" w:rsidRPr="001E4AF5" w:rsidRDefault="006E680B" w:rsidP="00BD4855">
            <w:pPr>
              <w:pStyle w:val="Odstavekseznama"/>
              <w:ind w:left="36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  <w:p w14:paraId="0498884C" w14:textId="77777777" w:rsidR="00057FB7" w:rsidRPr="001E4AF5" w:rsidRDefault="00057FB7" w:rsidP="4AAF29B2">
            <w:pPr>
              <w:pStyle w:val="HTML-oblikovano"/>
              <w:jc w:val="both"/>
              <w:rPr>
                <w:rStyle w:val="y2iqfc"/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AF29B2">
              <w:rPr>
                <w:rStyle w:val="y2iqfc"/>
                <w:rFonts w:asciiTheme="minorHAnsi" w:hAnsiTheme="minorHAnsi" w:cstheme="minorBidi"/>
                <w:sz w:val="22"/>
                <w:szCs w:val="22"/>
                <w:lang w:val="en-US"/>
              </w:rPr>
              <w:t>Competences acquired by students:</w:t>
            </w:r>
          </w:p>
          <w:p w14:paraId="6AB173B2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eastAsia="Calibri"/>
                <w:lang w:val="en-GB" w:eastAsia="sl-SI"/>
              </w:rPr>
            </w:pPr>
            <w:r w:rsidRPr="001E4AF5">
              <w:rPr>
                <w:rFonts w:eastAsia="Calibri"/>
                <w:lang w:val="en-GB" w:eastAsia="sl-SI"/>
              </w:rPr>
              <w:t xml:space="preserve">gain theoretical knowledge in the field of international logistics; </w:t>
            </w:r>
          </w:p>
          <w:p w14:paraId="34B05453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eastAsia="Calibri"/>
                <w:lang w:val="en-GB" w:eastAsia="sl-SI"/>
              </w:rPr>
            </w:pPr>
            <w:r w:rsidRPr="001E4AF5">
              <w:rPr>
                <w:rFonts w:eastAsia="Calibri"/>
                <w:lang w:val="en-GB" w:eastAsia="sl-SI"/>
              </w:rPr>
              <w:t>have an in-depth understanding of the critical challenges and levels of risks associated with international logistics that are important in managing international logistics;</w:t>
            </w:r>
          </w:p>
          <w:p w14:paraId="6B9FB3C4" w14:textId="77777777" w:rsidR="00057FB7" w:rsidRPr="001E4AF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eastAsia="Calibri"/>
                <w:lang w:val="en-GB" w:eastAsia="sl-SI"/>
              </w:rPr>
            </w:pPr>
            <w:r w:rsidRPr="001E4AF5">
              <w:rPr>
                <w:rFonts w:eastAsia="Calibri"/>
                <w:lang w:val="en-GB" w:eastAsia="sl-SI"/>
              </w:rPr>
              <w:t>know and understand the different modes of transport and their characteristics in international logistics;</w:t>
            </w:r>
          </w:p>
          <w:p w14:paraId="604D47CD" w14:textId="6439224A" w:rsidR="009D753F" w:rsidRPr="00BD4855" w:rsidRDefault="00057FB7" w:rsidP="00BD4855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eastAsia="Calibri"/>
                <w:lang w:val="en-GB" w:eastAsia="sl-SI"/>
              </w:rPr>
            </w:pPr>
            <w:r w:rsidRPr="001E4AF5">
              <w:rPr>
                <w:rFonts w:eastAsia="Calibri"/>
                <w:lang w:val="en-GB" w:eastAsia="sl-SI"/>
              </w:rPr>
              <w:t>understand trends in international logistics business.</w:t>
            </w:r>
          </w:p>
        </w:tc>
      </w:tr>
      <w:tr w:rsidR="003F637A" w:rsidRPr="003F637A" w14:paraId="48409596" w14:textId="77777777" w:rsidTr="6F173852">
        <w:trPr>
          <w:trHeight w:val="117"/>
        </w:trPr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F2D01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68E359D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68AB8EFD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89980A4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C94D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47F71E1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3F637A" w:rsidRPr="003F637A" w14:paraId="5FE07901" w14:textId="77777777" w:rsidTr="6F173852">
        <w:trPr>
          <w:trHeight w:val="41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3DD" w14:textId="77777777" w:rsidR="00057FB7" w:rsidRPr="001E4AF5" w:rsidRDefault="00057FB7" w:rsidP="00057FB7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1E4AF5">
              <w:rPr>
                <w:rFonts w:asciiTheme="minorHAnsi" w:eastAsia="Calibri" w:hAnsiTheme="minorHAnsi"/>
              </w:rPr>
              <w:t>Po uspešno zaključenem predmetu so študenti zmožni:</w:t>
            </w:r>
          </w:p>
          <w:p w14:paraId="285AB0CF" w14:textId="317CF202" w:rsidR="00057FB7" w:rsidRPr="001E4AF5" w:rsidRDefault="00057FB7" w:rsidP="00057FB7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E4AF5">
              <w:rPr>
                <w:rFonts w:asciiTheme="minorHAnsi" w:hAnsiTheme="minorHAnsi" w:cs="Calibri"/>
              </w:rPr>
              <w:t>interpretirati vloge logistike pri delovanju podjetja v mednarodnem</w:t>
            </w:r>
            <w:r w:rsidR="0046130E" w:rsidRPr="001E4AF5">
              <w:rPr>
                <w:rFonts w:asciiTheme="minorHAnsi" w:hAnsiTheme="minorHAnsi" w:cs="Calibri"/>
              </w:rPr>
              <w:t xml:space="preserve"> okolju;</w:t>
            </w:r>
          </w:p>
          <w:p w14:paraId="3A3DCD64" w14:textId="2024D103" w:rsidR="00057FB7" w:rsidRPr="001E4AF5" w:rsidRDefault="00057FB7" w:rsidP="00057FB7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E4AF5">
              <w:rPr>
                <w:rFonts w:asciiTheme="minorHAnsi" w:hAnsiTheme="minorHAnsi" w:cs="Calibri"/>
              </w:rPr>
              <w:t>analizirati makroekonomske me</w:t>
            </w:r>
            <w:r w:rsidR="0046130E" w:rsidRPr="001E4AF5">
              <w:rPr>
                <w:rFonts w:asciiTheme="minorHAnsi" w:hAnsiTheme="minorHAnsi" w:cs="Calibri"/>
              </w:rPr>
              <w:t>dnarodne dejavnike v logistiki;</w:t>
            </w:r>
          </w:p>
          <w:p w14:paraId="6FFD4726" w14:textId="7967875B" w:rsidR="00057FB7" w:rsidRPr="001E4AF5" w:rsidRDefault="00057FB7" w:rsidP="00057FB7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E4AF5">
              <w:rPr>
                <w:rFonts w:asciiTheme="minorHAnsi" w:hAnsiTheme="minorHAnsi" w:cs="Calibri"/>
              </w:rPr>
              <w:t>razlikovati in oceniti uporabnost različnih transportnih</w:t>
            </w:r>
            <w:r w:rsidR="0046130E" w:rsidRPr="001E4AF5">
              <w:rPr>
                <w:rFonts w:asciiTheme="minorHAnsi" w:hAnsiTheme="minorHAnsi" w:cs="Calibri"/>
              </w:rPr>
              <w:t xml:space="preserve"> oblik v mednarodnem poslovanju;</w:t>
            </w:r>
            <w:r w:rsidRPr="001E4AF5">
              <w:rPr>
                <w:rFonts w:asciiTheme="minorHAnsi" w:hAnsiTheme="minorHAnsi" w:cs="Calibri"/>
              </w:rPr>
              <w:t xml:space="preserve"> </w:t>
            </w:r>
          </w:p>
          <w:p w14:paraId="629F6421" w14:textId="38C8FB2B" w:rsidR="00057FB7" w:rsidRPr="001E4AF5" w:rsidRDefault="00057FB7" w:rsidP="00057FB7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E4AF5">
              <w:rPr>
                <w:rFonts w:asciiTheme="minorHAnsi" w:hAnsiTheme="minorHAnsi" w:cstheme="minorHAnsi"/>
              </w:rPr>
              <w:t>analizirati in interpretirati kazalnike ocenjevanja mednarodnih logističnih procesov</w:t>
            </w:r>
            <w:r w:rsidR="0046130E" w:rsidRPr="001E4AF5">
              <w:rPr>
                <w:rFonts w:asciiTheme="minorHAnsi" w:hAnsiTheme="minorHAnsi" w:cstheme="minorHAnsi"/>
              </w:rPr>
              <w:t>;</w:t>
            </w:r>
          </w:p>
          <w:p w14:paraId="17D1326A" w14:textId="0C72E829" w:rsidR="00057FB7" w:rsidRPr="001E4AF5" w:rsidRDefault="00057FB7" w:rsidP="00057FB7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E4AF5">
              <w:rPr>
                <w:rFonts w:asciiTheme="minorHAnsi" w:hAnsiTheme="minorHAnsi" w:cstheme="minorHAnsi"/>
              </w:rPr>
              <w:t>načrtovati, organizirati in racionalizirati  procese mednarodnega prevoza, logistike in/ali distribucije.</w:t>
            </w:r>
          </w:p>
          <w:p w14:paraId="0D778404" w14:textId="4BEC7533" w:rsidR="00633DA9" w:rsidRPr="001E4AF5" w:rsidRDefault="00633DA9" w:rsidP="00E85AF0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5490" w14:textId="77777777" w:rsidR="00781C83" w:rsidRPr="001E4AF5" w:rsidRDefault="00781C83" w:rsidP="0085546F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59C" w14:textId="77777777" w:rsidR="00057FB7" w:rsidRPr="001E4AF5" w:rsidRDefault="00057FB7" w:rsidP="00057FB7">
            <w:pPr>
              <w:spacing w:after="0"/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 xml:space="preserve">Upon successful completion of this course, students can: </w:t>
            </w:r>
          </w:p>
          <w:p w14:paraId="53F1E3CC" w14:textId="77777777" w:rsidR="00057FB7" w:rsidRPr="001E4AF5" w:rsidRDefault="00057FB7" w:rsidP="00057FB7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>interpret the roles of logistics in the operation of the company in the international environment,</w:t>
            </w:r>
          </w:p>
          <w:p w14:paraId="01BCDB33" w14:textId="2EFD312A" w:rsidR="00057FB7" w:rsidRPr="001E4AF5" w:rsidRDefault="00057FB7" w:rsidP="00057FB7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>analyze international mac</w:t>
            </w:r>
            <w:r w:rsidR="0046130E" w:rsidRPr="001E4AF5">
              <w:rPr>
                <w:rFonts w:asciiTheme="minorHAnsi" w:hAnsiTheme="minorHAnsi" w:cs="Calibri"/>
                <w:lang w:val="en-GB"/>
              </w:rPr>
              <w:t>roeconomic factors in logistics;</w:t>
            </w:r>
          </w:p>
          <w:p w14:paraId="4531D34C" w14:textId="078F5DEB" w:rsidR="00057FB7" w:rsidRPr="001E4AF5" w:rsidRDefault="00057FB7" w:rsidP="00057FB7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>distinguish and evaluate the applicability of different forms of tran</w:t>
            </w:r>
            <w:r w:rsidR="0046130E" w:rsidRPr="001E4AF5">
              <w:rPr>
                <w:rFonts w:asciiTheme="minorHAnsi" w:hAnsiTheme="minorHAnsi" w:cs="Calibri"/>
                <w:lang w:val="en-GB"/>
              </w:rPr>
              <w:t>sport in international business;</w:t>
            </w:r>
          </w:p>
          <w:p w14:paraId="372420A8" w14:textId="1CA80515" w:rsidR="00057FB7" w:rsidRPr="001E4AF5" w:rsidRDefault="00057FB7" w:rsidP="00057FB7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>analyze and interpret indicators of assessments of in</w:t>
            </w:r>
            <w:r w:rsidR="0046130E" w:rsidRPr="001E4AF5">
              <w:rPr>
                <w:rFonts w:asciiTheme="minorHAnsi" w:hAnsiTheme="minorHAnsi" w:cs="Calibri"/>
                <w:lang w:val="en-GB"/>
              </w:rPr>
              <w:t>ternational logistics processes;</w:t>
            </w:r>
          </w:p>
          <w:p w14:paraId="4759ECDB" w14:textId="78FBBB55" w:rsidR="00057FB7" w:rsidRPr="00BD4855" w:rsidRDefault="00057FB7" w:rsidP="00BD4855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lang w:val="en-GB"/>
              </w:rPr>
            </w:pPr>
            <w:r w:rsidRPr="001E4AF5">
              <w:rPr>
                <w:rFonts w:asciiTheme="minorHAnsi" w:hAnsiTheme="minorHAnsi" w:cs="Calibri"/>
                <w:lang w:val="en-GB"/>
              </w:rPr>
              <w:t>plan, organize and streamline the process of international transport, logistics and/or distribution.</w:t>
            </w:r>
          </w:p>
        </w:tc>
      </w:tr>
    </w:tbl>
    <w:p w14:paraId="20C2183D" w14:textId="77777777" w:rsidR="00BD4855" w:rsidRDefault="00BD4855">
      <w:r>
        <w:br w:type="page"/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713"/>
        <w:gridCol w:w="143"/>
        <w:gridCol w:w="704"/>
        <w:gridCol w:w="4117"/>
      </w:tblGrid>
      <w:tr w:rsidR="003F637A" w:rsidRPr="003F637A" w14:paraId="67A7BF92" w14:textId="77777777" w:rsidTr="00BD4855">
        <w:trPr>
          <w:trHeight w:val="274"/>
        </w:trPr>
        <w:tc>
          <w:tcPr>
            <w:tcW w:w="47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193E44" w14:textId="6C4EA94E" w:rsidR="00781C83" w:rsidRPr="001E4AF5" w:rsidRDefault="000B7664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lastRenderedPageBreak/>
              <w:t>Metode poučevanja in učenja:</w:t>
            </w:r>
          </w:p>
        </w:tc>
        <w:tc>
          <w:tcPr>
            <w:tcW w:w="143" w:type="dxa"/>
          </w:tcPr>
          <w:p w14:paraId="758876AF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CA6594" w14:textId="49E70E38" w:rsidR="00781C83" w:rsidRPr="001E4AF5" w:rsidRDefault="000B7664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3F637A" w:rsidRPr="003F637A" w14:paraId="1F93AC49" w14:textId="77777777" w:rsidTr="00BD4855">
        <w:trPr>
          <w:trHeight w:val="383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7F4" w14:textId="77777777" w:rsidR="00781C83" w:rsidRPr="001E4AF5" w:rsidRDefault="00781C83" w:rsidP="00781C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1E4AF5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5E086567" w14:textId="77777777" w:rsidR="00781C83" w:rsidRPr="001E4AF5" w:rsidRDefault="00781C83" w:rsidP="00781C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0327117D" w14:textId="19160524" w:rsidR="00057FB7" w:rsidRPr="001E4AF5" w:rsidRDefault="00781C83" w:rsidP="00057FB7">
            <w:pPr>
              <w:spacing w:after="0"/>
              <w:jc w:val="both"/>
              <w:rPr>
                <w:rFonts w:asciiTheme="minorHAnsi" w:hAnsiTheme="minorHAnsi"/>
              </w:rPr>
            </w:pPr>
            <w:r w:rsidRPr="001E4AF5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</w:t>
            </w:r>
            <w:r w:rsidR="00057FB7" w:rsidRPr="001E4AF5">
              <w:rPr>
                <w:rFonts w:asciiTheme="minorHAnsi" w:hAnsiTheme="minorHAnsi"/>
              </w:rPr>
              <w:t>lnem elektronskem učnem okolju)</w:t>
            </w:r>
            <w:r w:rsidR="0046130E" w:rsidRPr="001E4AF5">
              <w:rPr>
                <w:rFonts w:asciiTheme="minorHAnsi" w:hAnsi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69F90" w14:textId="77777777" w:rsidR="00781C83" w:rsidRPr="001E4AF5" w:rsidRDefault="00781C83" w:rsidP="00781C8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ECE" w14:textId="157397B9" w:rsidR="00781C83" w:rsidRPr="001E4AF5" w:rsidRDefault="00781C83" w:rsidP="00781C83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E4AF5">
              <w:rPr>
                <w:rFonts w:asciiTheme="minorHAnsi" w:hAnsiTheme="minorHAnsi"/>
              </w:rPr>
              <w:t>Lectures: students understand the theoretical frameworks of the course. Part of the lecture course is in a classroom</w:t>
            </w:r>
            <w:r w:rsidR="009D753F" w:rsidRPr="001E4AF5">
              <w:rPr>
                <w:rFonts w:asciiTheme="minorHAnsi" w:hAnsiTheme="minorHAnsi"/>
              </w:rPr>
              <w:t>,</w:t>
            </w:r>
            <w:r w:rsidRPr="001E4AF5">
              <w:rPr>
                <w:rFonts w:asciiTheme="minorHAnsi" w:hAnsiTheme="minorHAnsi"/>
              </w:rPr>
              <w:t xml:space="preserve"> while the rest is in the form of e-learning (e-lectures may be given via video-conferencing or with the help of specially designed e-material in a virtual electronic learning environment).</w:t>
            </w:r>
          </w:p>
          <w:p w14:paraId="3442E4BE" w14:textId="77777777" w:rsidR="00781C83" w:rsidRPr="001E4AF5" w:rsidRDefault="00781C83" w:rsidP="00781C83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054E154C" w14:textId="6A86BE83" w:rsidR="00781C83" w:rsidRPr="001E4AF5" w:rsidRDefault="00781C83" w:rsidP="009D753F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1E4AF5">
              <w:rPr>
                <w:rFonts w:asciiTheme="minorHAnsi" w:hAnsiTheme="minorHAnsi"/>
              </w:rPr>
              <w:t xml:space="preserve">Tutorials: Students enhance their theoretical knowledge and </w:t>
            </w:r>
            <w:r w:rsidR="009D753F" w:rsidRPr="001E4AF5">
              <w:rPr>
                <w:rFonts w:asciiTheme="minorHAnsi" w:hAnsiTheme="minorHAnsi"/>
              </w:rPr>
              <w:t>can</w:t>
            </w:r>
            <w:r w:rsidRPr="001E4AF5">
              <w:rPr>
                <w:rFonts w:asciiTheme="minorHAnsi" w:hAnsiTheme="minorHAnsi"/>
              </w:rPr>
              <w:t xml:space="preserve"> apply it. Part of the seminar is in a classroom</w:t>
            </w:r>
            <w:r w:rsidR="009D753F" w:rsidRPr="001E4AF5">
              <w:rPr>
                <w:rFonts w:asciiTheme="minorHAnsi" w:hAnsiTheme="minorHAnsi"/>
              </w:rPr>
              <w:t>,</w:t>
            </w:r>
            <w:r w:rsidRPr="001E4AF5">
              <w:rPr>
                <w:rFonts w:asciiTheme="minorHAnsi" w:hAnsiTheme="minorHAnsi"/>
              </w:rPr>
              <w:t xml:space="preserve"> while the rest is in the form of e-learning (e- tutorials may be given via video-conferencing or with the help of specially designed e-material in a virtual electronic learning environment).</w:t>
            </w:r>
          </w:p>
        </w:tc>
      </w:tr>
      <w:tr w:rsidR="003F637A" w:rsidRPr="003F637A" w14:paraId="4B564C26" w14:textId="77777777" w:rsidTr="00BD4855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53A08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67038C7" w14:textId="5A69FD1C" w:rsidR="00575BC0" w:rsidRPr="001E4AF5" w:rsidRDefault="00575BC0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68FAC21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61FA" w14:textId="77777777" w:rsidR="00781C83" w:rsidRPr="001E4AF5" w:rsidRDefault="00781C83" w:rsidP="00781C8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757A948D" w14:textId="77777777" w:rsidR="00781C83" w:rsidRPr="001E4AF5" w:rsidRDefault="00781C83" w:rsidP="00781C83">
            <w:pPr>
              <w:spacing w:after="0"/>
              <w:rPr>
                <w:rFonts w:eastAsia="Calibri" w:cs="Calibri"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t>Delež (v %) /</w:t>
            </w:r>
          </w:p>
          <w:p w14:paraId="7AA1D22A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899A8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FB9A5F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85E0E44" w14:textId="77777777" w:rsidR="00781C83" w:rsidRPr="001E4AF5" w:rsidRDefault="00781C83" w:rsidP="00781C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E4AF5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F637A" w:rsidRPr="003F637A" w14:paraId="333FFCFF" w14:textId="77777777" w:rsidTr="00BD4855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0D7" w14:textId="0643ACA3" w:rsidR="00057FB7" w:rsidRPr="0008348A" w:rsidRDefault="00057FB7" w:rsidP="00BD4855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Opravljene obveznosti (e-predavanja, e-vaje in seminarska/projektna naloga) so pogoj za pristop k izpitu.</w:t>
            </w:r>
          </w:p>
          <w:p w14:paraId="6D42A096" w14:textId="77777777" w:rsidR="00A3500E" w:rsidRPr="0008348A" w:rsidRDefault="00A3500E" w:rsidP="00BD4855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  <w:p w14:paraId="6F3455B8" w14:textId="77777777" w:rsidR="00A3500E" w:rsidRPr="0008348A" w:rsidRDefault="00A3500E" w:rsidP="00BD4855">
            <w:pPr>
              <w:pStyle w:val="Odstavekseznama"/>
              <w:numPr>
                <w:ilvl w:val="0"/>
                <w:numId w:val="38"/>
              </w:numPr>
              <w:spacing w:before="240"/>
              <w:ind w:left="357" w:hanging="357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Pisni izpit</w:t>
            </w:r>
          </w:p>
          <w:p w14:paraId="45C95DA4" w14:textId="77777777" w:rsidR="00A3500E" w:rsidRPr="0008348A" w:rsidRDefault="00A3500E" w:rsidP="00BD4855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 xml:space="preserve">E-vaje in E-predavanja </w:t>
            </w:r>
          </w:p>
          <w:p w14:paraId="64951C9B" w14:textId="024E963C" w:rsidR="00575BC0" w:rsidRPr="0008348A" w:rsidRDefault="00A3500E" w:rsidP="00BD4855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Predstavitev seminarske/projektne naloge v okviru vaj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29F" w14:textId="77777777" w:rsidR="00781C83" w:rsidRPr="0008348A" w:rsidRDefault="00781C83" w:rsidP="00BD48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88303E7" w14:textId="77777777" w:rsidR="00057FB7" w:rsidRPr="0008348A" w:rsidRDefault="00057FB7" w:rsidP="00BD48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C8B77F5" w14:textId="77777777" w:rsidR="00057FB7" w:rsidRPr="0008348A" w:rsidRDefault="00057FB7" w:rsidP="00BD48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4748D3E" w14:textId="77777777" w:rsidR="00057FB7" w:rsidRPr="0008348A" w:rsidRDefault="00057FB7" w:rsidP="00BD48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67D707E" w14:textId="77777777" w:rsidR="00057FB7" w:rsidRPr="0008348A" w:rsidRDefault="00057FB7" w:rsidP="00BD48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FFE945F" w14:textId="785C480E" w:rsidR="00A3500E" w:rsidRPr="0008348A" w:rsidRDefault="00847777" w:rsidP="00BD485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08348A">
              <w:rPr>
                <w:rFonts w:eastAsia="Calibri" w:cs="Calibri"/>
                <w:lang w:eastAsia="sl-SI"/>
              </w:rPr>
              <w:t>7</w:t>
            </w:r>
            <w:r w:rsidR="00A3500E" w:rsidRPr="0008348A">
              <w:rPr>
                <w:rFonts w:eastAsia="Calibri" w:cs="Calibri"/>
                <w:lang w:eastAsia="sl-SI"/>
              </w:rPr>
              <w:t>0 %</w:t>
            </w:r>
          </w:p>
          <w:p w14:paraId="348EB5DD" w14:textId="21A5CD58" w:rsidR="00A3500E" w:rsidRPr="0008348A" w:rsidRDefault="00847777" w:rsidP="00BD485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08348A">
              <w:rPr>
                <w:rFonts w:eastAsia="Calibri" w:cs="Calibri"/>
                <w:lang w:eastAsia="sl-SI"/>
              </w:rPr>
              <w:t>1</w:t>
            </w:r>
            <w:r w:rsidR="00A3500E" w:rsidRPr="0008348A">
              <w:rPr>
                <w:rFonts w:eastAsia="Calibri" w:cs="Calibri"/>
                <w:lang w:eastAsia="sl-SI"/>
              </w:rPr>
              <w:t>0 %</w:t>
            </w:r>
          </w:p>
          <w:p w14:paraId="2EE0E019" w14:textId="746025CF" w:rsidR="00C80F10" w:rsidRPr="0008348A" w:rsidRDefault="00A3500E" w:rsidP="00BD485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08348A">
              <w:rPr>
                <w:rFonts w:eastAsia="Calibri" w:cs="Calibri"/>
                <w:lang w:eastAsia="sl-SI"/>
              </w:rPr>
              <w:t>20 %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FD9" w14:textId="0AE37FAF" w:rsidR="00057FB7" w:rsidRPr="0008348A" w:rsidRDefault="00057FB7" w:rsidP="00BD4855">
            <w:pPr>
              <w:tabs>
                <w:tab w:val="left" w:pos="227"/>
              </w:tabs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 xml:space="preserve">Successful completion of e-lectures, e tutorials and presentation of a seminar/project work at tutorials is a prerequisite for entering the exam. </w:t>
            </w:r>
          </w:p>
          <w:p w14:paraId="78309B10" w14:textId="77777777" w:rsidR="00A3500E" w:rsidRPr="0008348A" w:rsidRDefault="00A3500E" w:rsidP="00BD4855">
            <w:pPr>
              <w:pStyle w:val="Odstavekseznama"/>
              <w:numPr>
                <w:ilvl w:val="0"/>
                <w:numId w:val="38"/>
              </w:numPr>
              <w:spacing w:before="240"/>
              <w:ind w:left="357" w:hanging="357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Written examination</w:t>
            </w:r>
          </w:p>
          <w:p w14:paraId="7BB9BA42" w14:textId="77777777" w:rsidR="00A3500E" w:rsidRPr="0008348A" w:rsidRDefault="00A3500E" w:rsidP="00BD4855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E-lectures and E-tutorials</w:t>
            </w:r>
          </w:p>
          <w:p w14:paraId="5832E31F" w14:textId="196FA633" w:rsidR="00781C83" w:rsidRPr="0008348A" w:rsidRDefault="00A3500E" w:rsidP="00BD4855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>Presentation of a seminar/project work at tutorials</w:t>
            </w:r>
          </w:p>
        </w:tc>
      </w:tr>
      <w:tr w:rsidR="003F637A" w:rsidRPr="003F637A" w14:paraId="0D8C2CC4" w14:textId="77777777" w:rsidTr="00BD4855">
        <w:tc>
          <w:tcPr>
            <w:tcW w:w="96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4662C83" w14:textId="77777777" w:rsidR="00BD4855" w:rsidRPr="0008348A" w:rsidRDefault="00BD4855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C72073B" w14:textId="50FF1219" w:rsidR="005A11E4" w:rsidRPr="0008348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348A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85546F" w:rsidRPr="00BD4855" w14:paraId="1757102E" w14:textId="77777777" w:rsidTr="00BD4855">
        <w:trPr>
          <w:trHeight w:val="20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B63" w14:textId="77777777" w:rsidR="000B4455" w:rsidRPr="0008348A" w:rsidRDefault="000B4455" w:rsidP="00BD4855">
            <w:pPr>
              <w:spacing w:after="0"/>
              <w:contextualSpacing/>
              <w:jc w:val="both"/>
            </w:pPr>
            <w:r w:rsidRPr="0008348A">
              <w:t xml:space="preserve">STERNAD, Marjan, GROFELNIK, Igor. Comparison of railway performance in the European Union based on DEA analysis during COVID crisis. </w:t>
            </w:r>
            <w:r w:rsidRPr="0008348A">
              <w:rPr>
                <w:i/>
                <w:iCs/>
              </w:rPr>
              <w:t>Transport problems : international scientific journal</w:t>
            </w:r>
            <w:r w:rsidRPr="0008348A">
              <w:t>. [Online ed.]. 2023, vol. 18, issue 4, str. 201-210, ilustr. ISSN 2300-861X.</w:t>
            </w:r>
          </w:p>
          <w:p w14:paraId="0D7631DA" w14:textId="77777777" w:rsidR="000C1B1B" w:rsidRPr="0008348A" w:rsidRDefault="000C1B1B" w:rsidP="000C1B1B">
            <w:pPr>
              <w:spacing w:after="0"/>
              <w:contextualSpacing/>
              <w:jc w:val="both"/>
            </w:pPr>
            <w:r w:rsidRPr="0008348A">
              <w:t xml:space="preserve">KAJBA, Milena, JEREB, Borut, STERNAD, Marjan. The efficiency of e-commerce in the EU logistics sector. </w:t>
            </w:r>
            <w:r w:rsidRPr="0008348A">
              <w:rPr>
                <w:i/>
                <w:iCs/>
              </w:rPr>
              <w:t>International Journal of Electronic Trade</w:t>
            </w:r>
            <w:r w:rsidRPr="0008348A">
              <w:t>. Sept. 2023, vol. 1, no. 1, str. 59-73.</w:t>
            </w:r>
          </w:p>
          <w:p w14:paraId="618A42CF" w14:textId="77777777" w:rsidR="000B4455" w:rsidRPr="0008348A" w:rsidRDefault="000B4455" w:rsidP="00BD4855">
            <w:pPr>
              <w:spacing w:after="0"/>
              <w:contextualSpacing/>
              <w:jc w:val="both"/>
            </w:pPr>
            <w:r w:rsidRPr="0008348A">
              <w:t xml:space="preserve">STERNAD, Marjan, CVAHTE OJSTERŠEK, Tina. International comparison of transport services based on the trade performance index : Slovenia's position in relation to other EU countries. </w:t>
            </w:r>
            <w:r w:rsidRPr="0008348A">
              <w:rPr>
                <w:i/>
                <w:iCs/>
              </w:rPr>
              <w:t>International journal of diplomacy and economy</w:t>
            </w:r>
            <w:r w:rsidRPr="0008348A">
              <w:t>. 2021, vol. 7, no. 2, str. 116-128, ilustr. ISSN 2049-0887.</w:t>
            </w:r>
          </w:p>
          <w:p w14:paraId="3EA92357" w14:textId="2C036D2A" w:rsidR="00756A29" w:rsidRPr="0008348A" w:rsidRDefault="00756A29" w:rsidP="00BD4855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 xml:space="preserve">JEREB, Borut, IVANUŠA, Teodora, ROSI, Bojan. Systemic thinking and requisite holism in mastering logistics risks : the model for identifying risks in organisations and supply chain. Amfiteatru economic, ISSN 1582-9146, Feb. 2013, vol. 15, no. 33, str. 56-73, tabele. </w:t>
            </w:r>
          </w:p>
          <w:p w14:paraId="7BA3E485" w14:textId="4F518E9B" w:rsidR="00756A29" w:rsidRPr="0008348A" w:rsidRDefault="00756A29" w:rsidP="00BD4855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hAnsiTheme="minorHAnsi" w:cstheme="minorHAnsi"/>
              </w:rPr>
              <w:t>ORŠIČ, Jerko, ROSI, Bojan, JEREB, Borut. Measuring sustainable performance among logistic service providers in supply chains. </w:t>
            </w:r>
            <w:r w:rsidRPr="0008348A">
              <w:rPr>
                <w:rFonts w:asciiTheme="minorHAnsi" w:hAnsiTheme="minorHAnsi" w:cstheme="minorHAnsi"/>
                <w:i/>
                <w:iCs/>
              </w:rPr>
              <w:t>Tehnički vjesnik : znanstveno-stručni časopis tehničkih fakulteta Sveučilišta u Osijeku</w:t>
            </w:r>
            <w:r w:rsidRPr="0008348A">
              <w:rPr>
                <w:rFonts w:asciiTheme="minorHAnsi" w:hAnsiTheme="minorHAnsi" w:cstheme="minorHAnsi"/>
              </w:rPr>
              <w:t>. Sept./Oct. 2019, vol. 43, no. 43, str. 1478-1485, ilustr. ISSN 1330-3651. </w:t>
            </w:r>
            <w:r w:rsidRPr="0008348A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</w:p>
          <w:p w14:paraId="07E90004" w14:textId="411125A5" w:rsidR="00756A29" w:rsidRPr="0008348A" w:rsidRDefault="00756A29" w:rsidP="00BD4855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08348A">
              <w:rPr>
                <w:rFonts w:asciiTheme="minorHAnsi" w:hAnsiTheme="minorHAnsi" w:cstheme="minorHAnsi"/>
              </w:rPr>
              <w:t>ŠARIĆ, Marko, ROSI, Bojan, FRANJIĆ, Karlo. Green mobility &amp; JKF-internalization strategy. </w:t>
            </w:r>
            <w:r w:rsidRPr="0008348A">
              <w:rPr>
                <w:rFonts w:asciiTheme="minorHAnsi" w:hAnsiTheme="minorHAnsi" w:cstheme="minorHAnsi"/>
                <w:i/>
                <w:iCs/>
              </w:rPr>
              <w:t>Scholars journal of economics, business and management</w:t>
            </w:r>
            <w:r w:rsidRPr="0008348A">
              <w:rPr>
                <w:rFonts w:asciiTheme="minorHAnsi" w:hAnsiTheme="minorHAnsi" w:cstheme="minorHAnsi"/>
              </w:rPr>
              <w:t>. [Spletna izd.]. Feb. 2020, vol. 7, iss. 2, str. 84-91, tabele, graf. prikazi. ISSN 2348-5302. </w:t>
            </w:r>
          </w:p>
          <w:p w14:paraId="2DDE3D83" w14:textId="445AABC9" w:rsidR="00756A29" w:rsidRPr="0008348A" w:rsidRDefault="00756A29" w:rsidP="00BD4855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08348A">
              <w:rPr>
                <w:rFonts w:asciiTheme="minorHAnsi" w:hAnsiTheme="minorHAnsi" w:cstheme="minorHAnsi"/>
              </w:rPr>
              <w:t>BUTTON, Kenneth John, KRAMBERGER, Tomaž, GROBIN, Klemen, ROSI, Bojan. A note on the effects of the number of low-cost airlines on small tourist airports' efficiencies. </w:t>
            </w:r>
            <w:r w:rsidRPr="0008348A">
              <w:rPr>
                <w:rFonts w:asciiTheme="minorHAnsi" w:hAnsiTheme="minorHAnsi" w:cstheme="minorHAnsi"/>
                <w:i/>
                <w:iCs/>
              </w:rPr>
              <w:t>Journal of Air Transport Management</w:t>
            </w:r>
            <w:r w:rsidRPr="0008348A">
              <w:rPr>
                <w:rFonts w:asciiTheme="minorHAnsi" w:hAnsiTheme="minorHAnsi" w:cstheme="minorHAnsi"/>
              </w:rPr>
              <w:t>. [Online ed.]. 2018, vol. 72, str. 92-97. ISSN 1873-2089. </w:t>
            </w:r>
          </w:p>
          <w:p w14:paraId="5D68D309" w14:textId="7396D4A1" w:rsidR="00756A29" w:rsidRPr="0008348A" w:rsidRDefault="00756A29" w:rsidP="00BD4855">
            <w:pPr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08348A">
              <w:rPr>
                <w:rFonts w:asciiTheme="minorHAnsi" w:hAnsiTheme="minorHAnsi" w:cstheme="minorHAnsi"/>
                <w:lang w:eastAsia="sl-SI"/>
              </w:rPr>
              <w:lastRenderedPageBreak/>
              <w:t>STERNAD, Marjan, JAGRIČ, Timotej, ROSI, Bojan. Railway usage charges based on marginal maintenance costs. </w:t>
            </w:r>
            <w:r w:rsidRPr="0008348A">
              <w:rPr>
                <w:rFonts w:asciiTheme="minorHAnsi" w:hAnsiTheme="minorHAnsi" w:cstheme="minorHAnsi"/>
                <w:i/>
                <w:iCs/>
                <w:lang w:eastAsia="sl-SI"/>
              </w:rPr>
              <w:t>Proceedings of the Institution of Civil Engineers - Transport</w:t>
            </w:r>
            <w:r w:rsidRPr="0008348A">
              <w:rPr>
                <w:rFonts w:asciiTheme="minorHAnsi" w:hAnsiTheme="minorHAnsi" w:cstheme="minorHAnsi"/>
                <w:lang w:eastAsia="sl-SI"/>
              </w:rPr>
              <w:t>. [Online ed.]. Feb. 2018, no. 1, vol. 171, str. 3-10. ISSN 1751-7710. </w:t>
            </w:r>
          </w:p>
          <w:p w14:paraId="1974DB03" w14:textId="39D34C98" w:rsidR="00756A29" w:rsidRPr="0008348A" w:rsidRDefault="00756A29" w:rsidP="00BD4855">
            <w:pPr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08348A">
              <w:rPr>
                <w:rFonts w:asciiTheme="minorHAnsi" w:hAnsiTheme="minorHAnsi" w:cstheme="minorHAnsi"/>
              </w:rPr>
              <w:t>STERNAD, Marjan, JAGRIČ, Timotej, ROSI, Bojan. Estimating marginal infrastructure cost in new infrastructure charging model. </w:t>
            </w:r>
            <w:r w:rsidRPr="0008348A">
              <w:rPr>
                <w:rFonts w:asciiTheme="minorHAnsi" w:hAnsiTheme="minorHAnsi" w:cstheme="minorHAnsi"/>
                <w:i/>
                <w:iCs/>
              </w:rPr>
              <w:t>Tehnički vjesnik : znanstveno-stručni časopis tehničkih fakulteta Sveučilišta u Osijeku</w:t>
            </w:r>
            <w:r w:rsidRPr="0008348A">
              <w:rPr>
                <w:rFonts w:asciiTheme="minorHAnsi" w:hAnsiTheme="minorHAnsi" w:cstheme="minorHAnsi"/>
              </w:rPr>
              <w:t>. 2017, god. 24, br. 3, str. 829-836, ilustr. ISSN 1330-3651.</w:t>
            </w:r>
          </w:p>
          <w:p w14:paraId="7BC38876" w14:textId="6B47A63A" w:rsidR="00756A29" w:rsidRPr="0008348A" w:rsidRDefault="00756A29" w:rsidP="00BD4855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08348A">
              <w:rPr>
                <w:rFonts w:asciiTheme="minorHAnsi" w:eastAsia="Calibri" w:hAnsiTheme="minorHAnsi" w:cstheme="minorHAnsi"/>
                <w:lang w:eastAsia="sl-SI"/>
              </w:rPr>
              <w:t xml:space="preserve">STERNAD, Marjan, ROSI, Bojan. Mednarodna podjetniška logistika. [Elektronski vir]. </w:t>
            </w:r>
            <w:r w:rsidRPr="0008348A">
              <w:rPr>
                <w:rFonts w:asciiTheme="minorHAnsi" w:hAnsiTheme="minorHAnsi" w:cstheme="minorHAnsi"/>
                <w:shd w:val="clear" w:color="auto" w:fill="FFFFFF"/>
              </w:rPr>
              <w:t>Celje : Fakulteta za logistiko, 2011.</w:t>
            </w:r>
          </w:p>
        </w:tc>
      </w:tr>
    </w:tbl>
    <w:p w14:paraId="6460C5EF" w14:textId="77777777" w:rsidR="00F57C69" w:rsidRPr="001E4AF5" w:rsidRDefault="00F57C69" w:rsidP="00A25CCF">
      <w:pPr>
        <w:pStyle w:val="Pripomba"/>
      </w:pPr>
    </w:p>
    <w:sectPr w:rsidR="00F57C69" w:rsidRPr="001E4AF5" w:rsidSect="00276596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1F0D" w14:textId="77777777" w:rsidR="00C847B0" w:rsidRDefault="00C847B0" w:rsidP="00703ADE">
      <w:pPr>
        <w:spacing w:after="0"/>
      </w:pPr>
      <w:r>
        <w:separator/>
      </w:r>
    </w:p>
  </w:endnote>
  <w:endnote w:type="continuationSeparator" w:id="0">
    <w:p w14:paraId="42135061" w14:textId="77777777" w:rsidR="00C847B0" w:rsidRDefault="00C847B0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C167" w14:textId="17747983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D016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D016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990F" w14:textId="77777777" w:rsidR="00C847B0" w:rsidRDefault="00C847B0" w:rsidP="00703ADE">
      <w:pPr>
        <w:spacing w:after="0"/>
      </w:pPr>
      <w:r>
        <w:separator/>
      </w:r>
    </w:p>
  </w:footnote>
  <w:footnote w:type="continuationSeparator" w:id="0">
    <w:p w14:paraId="5B5CC76C" w14:textId="77777777" w:rsidR="00C847B0" w:rsidRDefault="00C847B0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BC6"/>
    <w:multiLevelType w:val="multilevel"/>
    <w:tmpl w:val="A3347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401D5"/>
    <w:multiLevelType w:val="hybridMultilevel"/>
    <w:tmpl w:val="59B87C98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513"/>
    <w:multiLevelType w:val="multilevel"/>
    <w:tmpl w:val="EF706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30092"/>
    <w:multiLevelType w:val="hybridMultilevel"/>
    <w:tmpl w:val="F296F3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63688"/>
    <w:multiLevelType w:val="hybridMultilevel"/>
    <w:tmpl w:val="73561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C46E5"/>
    <w:multiLevelType w:val="hybridMultilevel"/>
    <w:tmpl w:val="F57080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D756D"/>
    <w:multiLevelType w:val="hybridMultilevel"/>
    <w:tmpl w:val="9ACE6CF8"/>
    <w:lvl w:ilvl="0" w:tplc="6E448B16">
      <w:start w:val="6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36031"/>
    <w:multiLevelType w:val="hybridMultilevel"/>
    <w:tmpl w:val="0D5491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0EF16FE0"/>
    <w:multiLevelType w:val="hybridMultilevel"/>
    <w:tmpl w:val="65B2D882"/>
    <w:lvl w:ilvl="0" w:tplc="1A8A71A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E551F3"/>
    <w:multiLevelType w:val="hybridMultilevel"/>
    <w:tmpl w:val="D1AAEC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13F4E"/>
    <w:multiLevelType w:val="hybridMultilevel"/>
    <w:tmpl w:val="8D2A211E"/>
    <w:lvl w:ilvl="0" w:tplc="1A8A71A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900E8"/>
    <w:multiLevelType w:val="hybridMultilevel"/>
    <w:tmpl w:val="DB2E2BBA"/>
    <w:lvl w:ilvl="0" w:tplc="1A8A71A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82C7E"/>
    <w:multiLevelType w:val="hybridMultilevel"/>
    <w:tmpl w:val="FD52D73A"/>
    <w:lvl w:ilvl="0" w:tplc="515A3A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1005E"/>
    <w:multiLevelType w:val="hybridMultilevel"/>
    <w:tmpl w:val="B7F009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26493"/>
    <w:multiLevelType w:val="hybridMultilevel"/>
    <w:tmpl w:val="2DDA4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73095"/>
    <w:multiLevelType w:val="hybridMultilevel"/>
    <w:tmpl w:val="FE409F2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65EDE"/>
    <w:multiLevelType w:val="hybridMultilevel"/>
    <w:tmpl w:val="C2304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06254"/>
    <w:multiLevelType w:val="hybridMultilevel"/>
    <w:tmpl w:val="E1BA16D6"/>
    <w:lvl w:ilvl="0" w:tplc="6E448B1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CA1377"/>
    <w:multiLevelType w:val="hybridMultilevel"/>
    <w:tmpl w:val="2904EF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40D60"/>
    <w:multiLevelType w:val="hybridMultilevel"/>
    <w:tmpl w:val="BA5E2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FD2C14"/>
    <w:multiLevelType w:val="hybridMultilevel"/>
    <w:tmpl w:val="5A36237A"/>
    <w:lvl w:ilvl="0" w:tplc="F462195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50246"/>
    <w:multiLevelType w:val="hybridMultilevel"/>
    <w:tmpl w:val="E876966E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497B47"/>
    <w:multiLevelType w:val="hybridMultilevel"/>
    <w:tmpl w:val="4FAE154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22608"/>
    <w:multiLevelType w:val="multilevel"/>
    <w:tmpl w:val="6AF0D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DE352E2"/>
    <w:multiLevelType w:val="hybridMultilevel"/>
    <w:tmpl w:val="BE10FB02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C069D2"/>
    <w:multiLevelType w:val="hybridMultilevel"/>
    <w:tmpl w:val="4F3E7CD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E3FA2"/>
    <w:multiLevelType w:val="hybridMultilevel"/>
    <w:tmpl w:val="E3282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61B32"/>
    <w:multiLevelType w:val="hybridMultilevel"/>
    <w:tmpl w:val="13B6A486"/>
    <w:lvl w:ilvl="0" w:tplc="0424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1" w15:restartNumberingAfterBreak="0">
    <w:nsid w:val="57A6535A"/>
    <w:multiLevelType w:val="multilevel"/>
    <w:tmpl w:val="ECE0D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1B50C9"/>
    <w:multiLevelType w:val="hybridMultilevel"/>
    <w:tmpl w:val="078607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A61D13"/>
    <w:multiLevelType w:val="hybridMultilevel"/>
    <w:tmpl w:val="3CE4517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02A13"/>
    <w:multiLevelType w:val="hybridMultilevel"/>
    <w:tmpl w:val="2A7896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7552A5"/>
    <w:multiLevelType w:val="hybridMultilevel"/>
    <w:tmpl w:val="40C67BA0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D5768"/>
    <w:multiLevelType w:val="hybridMultilevel"/>
    <w:tmpl w:val="F7FE891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8677D2"/>
    <w:multiLevelType w:val="hybridMultilevel"/>
    <w:tmpl w:val="1B54B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A15B3"/>
    <w:multiLevelType w:val="hybridMultilevel"/>
    <w:tmpl w:val="3A3A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F64B2"/>
    <w:multiLevelType w:val="hybridMultilevel"/>
    <w:tmpl w:val="A5123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FD4C19"/>
    <w:multiLevelType w:val="hybridMultilevel"/>
    <w:tmpl w:val="4E1271D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D5E70"/>
    <w:multiLevelType w:val="hybridMultilevel"/>
    <w:tmpl w:val="7E70F218"/>
    <w:lvl w:ilvl="0" w:tplc="1A8A71A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80838"/>
    <w:multiLevelType w:val="hybridMultilevel"/>
    <w:tmpl w:val="2792911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4128B"/>
    <w:multiLevelType w:val="hybridMultilevel"/>
    <w:tmpl w:val="3E2C9AE4"/>
    <w:lvl w:ilvl="0" w:tplc="F462195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37"/>
  </w:num>
  <w:num w:numId="4">
    <w:abstractNumId w:val="40"/>
  </w:num>
  <w:num w:numId="5">
    <w:abstractNumId w:val="32"/>
  </w:num>
  <w:num w:numId="6">
    <w:abstractNumId w:val="21"/>
  </w:num>
  <w:num w:numId="7">
    <w:abstractNumId w:val="3"/>
  </w:num>
  <w:num w:numId="8">
    <w:abstractNumId w:val="8"/>
  </w:num>
  <w:num w:numId="9">
    <w:abstractNumId w:val="1"/>
  </w:num>
  <w:num w:numId="10">
    <w:abstractNumId w:val="35"/>
  </w:num>
  <w:num w:numId="11">
    <w:abstractNumId w:val="31"/>
  </w:num>
  <w:num w:numId="12">
    <w:abstractNumId w:val="0"/>
  </w:num>
  <w:num w:numId="13">
    <w:abstractNumId w:val="10"/>
  </w:num>
  <w:num w:numId="14">
    <w:abstractNumId w:val="27"/>
  </w:num>
  <w:num w:numId="15">
    <w:abstractNumId w:val="2"/>
  </w:num>
  <w:num w:numId="16">
    <w:abstractNumId w:val="26"/>
  </w:num>
  <w:num w:numId="17">
    <w:abstractNumId w:val="24"/>
  </w:num>
  <w:num w:numId="18">
    <w:abstractNumId w:val="33"/>
  </w:num>
  <w:num w:numId="19">
    <w:abstractNumId w:val="25"/>
  </w:num>
  <w:num w:numId="20">
    <w:abstractNumId w:val="41"/>
  </w:num>
  <w:num w:numId="21">
    <w:abstractNumId w:val="7"/>
  </w:num>
  <w:num w:numId="22">
    <w:abstractNumId w:val="45"/>
  </w:num>
  <w:num w:numId="23">
    <w:abstractNumId w:val="44"/>
  </w:num>
  <w:num w:numId="24">
    <w:abstractNumId w:val="23"/>
  </w:num>
  <w:num w:numId="25">
    <w:abstractNumId w:val="19"/>
  </w:num>
  <w:num w:numId="26">
    <w:abstractNumId w:val="28"/>
  </w:num>
  <w:num w:numId="27">
    <w:abstractNumId w:val="36"/>
  </w:num>
  <w:num w:numId="28">
    <w:abstractNumId w:val="4"/>
  </w:num>
  <w:num w:numId="29">
    <w:abstractNumId w:val="30"/>
  </w:num>
  <w:num w:numId="30">
    <w:abstractNumId w:val="13"/>
  </w:num>
  <w:num w:numId="31">
    <w:abstractNumId w:val="17"/>
  </w:num>
  <w:num w:numId="32">
    <w:abstractNumId w:val="38"/>
  </w:num>
  <w:num w:numId="33">
    <w:abstractNumId w:val="34"/>
  </w:num>
  <w:num w:numId="34">
    <w:abstractNumId w:val="18"/>
  </w:num>
  <w:num w:numId="35">
    <w:abstractNumId w:val="39"/>
  </w:num>
  <w:num w:numId="36">
    <w:abstractNumId w:val="20"/>
  </w:num>
  <w:num w:numId="37">
    <w:abstractNumId w:val="15"/>
  </w:num>
  <w:num w:numId="38">
    <w:abstractNumId w:val="11"/>
  </w:num>
  <w:num w:numId="39">
    <w:abstractNumId w:val="29"/>
  </w:num>
  <w:num w:numId="40">
    <w:abstractNumId w:val="22"/>
  </w:num>
  <w:num w:numId="41">
    <w:abstractNumId w:val="5"/>
  </w:num>
  <w:num w:numId="42">
    <w:abstractNumId w:val="6"/>
  </w:num>
  <w:num w:numId="43">
    <w:abstractNumId w:val="42"/>
  </w:num>
  <w:num w:numId="44">
    <w:abstractNumId w:val="16"/>
  </w:num>
  <w:num w:numId="45">
    <w:abstractNumId w:val="9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sDS3NDYxNzMyNjBR0lEKTi0uzszPAykwNKwFAJd40VMtAAAA"/>
  </w:docVars>
  <w:rsids>
    <w:rsidRoot w:val="00703ADE"/>
    <w:rsid w:val="000036F8"/>
    <w:rsid w:val="0002009C"/>
    <w:rsid w:val="00046B40"/>
    <w:rsid w:val="00053C25"/>
    <w:rsid w:val="00057FB7"/>
    <w:rsid w:val="000625CC"/>
    <w:rsid w:val="00067866"/>
    <w:rsid w:val="000703F7"/>
    <w:rsid w:val="00072F0F"/>
    <w:rsid w:val="000761B7"/>
    <w:rsid w:val="0008348A"/>
    <w:rsid w:val="0009073D"/>
    <w:rsid w:val="00090D1C"/>
    <w:rsid w:val="0009636B"/>
    <w:rsid w:val="000A19DD"/>
    <w:rsid w:val="000B0A40"/>
    <w:rsid w:val="000B4455"/>
    <w:rsid w:val="000B587A"/>
    <w:rsid w:val="000B67E3"/>
    <w:rsid w:val="000B6A23"/>
    <w:rsid w:val="000B7664"/>
    <w:rsid w:val="000C1B1B"/>
    <w:rsid w:val="000D0617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1513C"/>
    <w:rsid w:val="001213B9"/>
    <w:rsid w:val="00135DE0"/>
    <w:rsid w:val="00136541"/>
    <w:rsid w:val="00144D8A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2F25"/>
    <w:rsid w:val="001C4698"/>
    <w:rsid w:val="001C55C4"/>
    <w:rsid w:val="001C65D2"/>
    <w:rsid w:val="001E2942"/>
    <w:rsid w:val="001E46A5"/>
    <w:rsid w:val="001E4AF5"/>
    <w:rsid w:val="001E5835"/>
    <w:rsid w:val="001E5BFE"/>
    <w:rsid w:val="001E7CA6"/>
    <w:rsid w:val="001F39D3"/>
    <w:rsid w:val="001F3E26"/>
    <w:rsid w:val="00205467"/>
    <w:rsid w:val="0021144D"/>
    <w:rsid w:val="0021684C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D016C"/>
    <w:rsid w:val="002E4F28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63F9"/>
    <w:rsid w:val="00351624"/>
    <w:rsid w:val="00355781"/>
    <w:rsid w:val="00360075"/>
    <w:rsid w:val="00360354"/>
    <w:rsid w:val="0036175E"/>
    <w:rsid w:val="0037027A"/>
    <w:rsid w:val="00377D01"/>
    <w:rsid w:val="003874C0"/>
    <w:rsid w:val="003B65D7"/>
    <w:rsid w:val="003B7EBC"/>
    <w:rsid w:val="003C3F1B"/>
    <w:rsid w:val="003C437B"/>
    <w:rsid w:val="003C5A56"/>
    <w:rsid w:val="003C61AC"/>
    <w:rsid w:val="003D6370"/>
    <w:rsid w:val="003E1754"/>
    <w:rsid w:val="003E551F"/>
    <w:rsid w:val="003F0EA3"/>
    <w:rsid w:val="003F637A"/>
    <w:rsid w:val="003F667E"/>
    <w:rsid w:val="0040317F"/>
    <w:rsid w:val="00405338"/>
    <w:rsid w:val="0040670E"/>
    <w:rsid w:val="00410DC6"/>
    <w:rsid w:val="004136FD"/>
    <w:rsid w:val="004203B7"/>
    <w:rsid w:val="004246C2"/>
    <w:rsid w:val="00425A8B"/>
    <w:rsid w:val="00435696"/>
    <w:rsid w:val="00441465"/>
    <w:rsid w:val="00451CC8"/>
    <w:rsid w:val="0046130E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75BC0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6ED4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32249"/>
    <w:rsid w:val="00633DA9"/>
    <w:rsid w:val="00643A33"/>
    <w:rsid w:val="00645458"/>
    <w:rsid w:val="00667ED1"/>
    <w:rsid w:val="0067410C"/>
    <w:rsid w:val="00681A24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C5A"/>
    <w:rsid w:val="006E1095"/>
    <w:rsid w:val="006E6646"/>
    <w:rsid w:val="006E680B"/>
    <w:rsid w:val="006E732F"/>
    <w:rsid w:val="006F2D77"/>
    <w:rsid w:val="006F4A39"/>
    <w:rsid w:val="006F7E28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56A29"/>
    <w:rsid w:val="0076751A"/>
    <w:rsid w:val="007701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05A7C"/>
    <w:rsid w:val="008102C2"/>
    <w:rsid w:val="00811D25"/>
    <w:rsid w:val="00811EFC"/>
    <w:rsid w:val="00811FB5"/>
    <w:rsid w:val="008157D7"/>
    <w:rsid w:val="00825ED0"/>
    <w:rsid w:val="008311BB"/>
    <w:rsid w:val="008320B1"/>
    <w:rsid w:val="00847777"/>
    <w:rsid w:val="00847982"/>
    <w:rsid w:val="00854394"/>
    <w:rsid w:val="0085546F"/>
    <w:rsid w:val="00855585"/>
    <w:rsid w:val="00863826"/>
    <w:rsid w:val="00871EDA"/>
    <w:rsid w:val="00873A16"/>
    <w:rsid w:val="00873F0D"/>
    <w:rsid w:val="00874CA5"/>
    <w:rsid w:val="00880848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8E0437"/>
    <w:rsid w:val="008E4838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D753F"/>
    <w:rsid w:val="009E77B5"/>
    <w:rsid w:val="009E7CBD"/>
    <w:rsid w:val="009F24ED"/>
    <w:rsid w:val="009F37EA"/>
    <w:rsid w:val="009F4070"/>
    <w:rsid w:val="00A000D4"/>
    <w:rsid w:val="00A019CC"/>
    <w:rsid w:val="00A0202D"/>
    <w:rsid w:val="00A114B5"/>
    <w:rsid w:val="00A13321"/>
    <w:rsid w:val="00A25CCF"/>
    <w:rsid w:val="00A340FC"/>
    <w:rsid w:val="00A34244"/>
    <w:rsid w:val="00A34B64"/>
    <w:rsid w:val="00A3500E"/>
    <w:rsid w:val="00A3663D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C243A"/>
    <w:rsid w:val="00AC457E"/>
    <w:rsid w:val="00AC50D7"/>
    <w:rsid w:val="00AC7DE5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A610D"/>
    <w:rsid w:val="00BC1823"/>
    <w:rsid w:val="00BC3476"/>
    <w:rsid w:val="00BC4876"/>
    <w:rsid w:val="00BC74F8"/>
    <w:rsid w:val="00BC7DC9"/>
    <w:rsid w:val="00BD4855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0F10"/>
    <w:rsid w:val="00C82AB4"/>
    <w:rsid w:val="00C83735"/>
    <w:rsid w:val="00C847B0"/>
    <w:rsid w:val="00C92969"/>
    <w:rsid w:val="00CA041A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66153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14D58"/>
    <w:rsid w:val="00E24F2B"/>
    <w:rsid w:val="00E26379"/>
    <w:rsid w:val="00E26FC9"/>
    <w:rsid w:val="00E32D7E"/>
    <w:rsid w:val="00E33A20"/>
    <w:rsid w:val="00E3517F"/>
    <w:rsid w:val="00E46D3A"/>
    <w:rsid w:val="00E56188"/>
    <w:rsid w:val="00E61420"/>
    <w:rsid w:val="00E61E60"/>
    <w:rsid w:val="00E6704B"/>
    <w:rsid w:val="00E70FEA"/>
    <w:rsid w:val="00E71F17"/>
    <w:rsid w:val="00E75F25"/>
    <w:rsid w:val="00E76AEB"/>
    <w:rsid w:val="00E84030"/>
    <w:rsid w:val="00E8487A"/>
    <w:rsid w:val="00E856E6"/>
    <w:rsid w:val="00E85AF0"/>
    <w:rsid w:val="00E919CA"/>
    <w:rsid w:val="00E935CE"/>
    <w:rsid w:val="00E96F21"/>
    <w:rsid w:val="00EA4666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34C8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4AAF29B2"/>
    <w:rsid w:val="6F1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AD974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8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8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8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8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uiPriority w:val="99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5BC0"/>
    <w:rPr>
      <w:color w:val="954F72" w:themeColor="followedHyperlink"/>
      <w:u w:val="single"/>
    </w:rPr>
  </w:style>
  <w:style w:type="character" w:customStyle="1" w:styleId="jlqj4b">
    <w:name w:val="jlqj4b"/>
    <w:basedOn w:val="Privzetapisavaodstavka"/>
    <w:rsid w:val="009D753F"/>
  </w:style>
  <w:style w:type="character" w:customStyle="1" w:styleId="y2iqfc">
    <w:name w:val="y2iqfc"/>
    <w:basedOn w:val="Privzetapisavaodstavka"/>
    <w:rsid w:val="0005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0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1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3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7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2021-09-22T07:19:00Z</cp:lastPrinted>
  <dcterms:created xsi:type="dcterms:W3CDTF">2024-10-04T09:25:00Z</dcterms:created>
  <dcterms:modified xsi:type="dcterms:W3CDTF">2024-10-04T09:25:00Z</dcterms:modified>
</cp:coreProperties>
</file>