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1"/>
        <w:gridCol w:w="365"/>
        <w:gridCol w:w="1194"/>
        <w:gridCol w:w="224"/>
        <w:gridCol w:w="132"/>
        <w:gridCol w:w="1071"/>
      </w:tblGrid>
      <w:tr w:rsidR="005A11E4" w:rsidRPr="0049183D" w14:paraId="605D34DD" w14:textId="77777777" w:rsidTr="00E12978"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5F37C8" w:rsidRPr="0049183D" w14:paraId="36413FBF" w14:textId="77777777" w:rsidTr="00E12978">
        <w:tc>
          <w:tcPr>
            <w:tcW w:w="1799" w:type="dxa"/>
            <w:gridSpan w:val="2"/>
          </w:tcPr>
          <w:p w14:paraId="72C1DC59" w14:textId="77777777" w:rsidR="005F37C8" w:rsidRPr="0049183D" w:rsidRDefault="005F37C8" w:rsidP="005F37C8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4D06F9E9" w:rsidR="005F37C8" w:rsidRPr="005F37C8" w:rsidRDefault="005F37C8" w:rsidP="005F37C8">
            <w:pPr>
              <w:spacing w:after="0"/>
              <w:rPr>
                <w:rFonts w:eastAsia="Calibri" w:cs="Arial"/>
                <w:lang w:eastAsia="sl-SI"/>
              </w:rPr>
            </w:pPr>
            <w:r w:rsidRPr="005F37C8">
              <w:rPr>
                <w:rFonts w:eastAsia="Calibri" w:cs="Arial"/>
                <w:lang w:eastAsia="sl-SI"/>
              </w:rPr>
              <w:t>DIGITALNA TRANFORMACIJA V OSKRBOVALNIH VERIGAH</w:t>
            </w:r>
          </w:p>
        </w:tc>
      </w:tr>
      <w:tr w:rsidR="005F37C8" w:rsidRPr="0049183D" w14:paraId="12BB578E" w14:textId="77777777" w:rsidTr="00E12978">
        <w:tc>
          <w:tcPr>
            <w:tcW w:w="1799" w:type="dxa"/>
            <w:gridSpan w:val="2"/>
          </w:tcPr>
          <w:p w14:paraId="003758B5" w14:textId="77777777" w:rsidR="005F37C8" w:rsidRPr="0049183D" w:rsidRDefault="005F37C8" w:rsidP="005F37C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79FFBA4B" w:rsidR="005F37C8" w:rsidRPr="005F37C8" w:rsidRDefault="005F37C8" w:rsidP="005F37C8">
            <w:pPr>
              <w:spacing w:after="0"/>
              <w:rPr>
                <w:rFonts w:eastAsia="Calibri" w:cs="Arial"/>
                <w:lang w:eastAsia="sl-SI"/>
              </w:rPr>
            </w:pPr>
            <w:r w:rsidRPr="005F37C8">
              <w:rPr>
                <w:rFonts w:eastAsia="Calibri" w:cs="Arial"/>
                <w:lang w:eastAsia="sl-SI"/>
              </w:rPr>
              <w:t>DIGITAL TRANSFORMATION OF SUPPLY CHAINS</w:t>
            </w:r>
          </w:p>
        </w:tc>
      </w:tr>
      <w:tr w:rsidR="005A11E4" w:rsidRPr="0049183D" w14:paraId="0BB44B80" w14:textId="77777777" w:rsidTr="00E12978">
        <w:tc>
          <w:tcPr>
            <w:tcW w:w="3307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E12978">
        <w:trPr>
          <w:trHeight w:val="66"/>
        </w:trPr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LOGISTIKA SISTEMOV 1.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F221F6">
              <w:rPr>
                <w:rFonts w:asciiTheme="minorHAnsi" w:hAnsiTheme="minorHAnsi"/>
                <w:bCs/>
              </w:rPr>
              <w:t>stopnja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49229E57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362526FB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B1469E" w:rsidRPr="0049183D" w14:paraId="4AE235F2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SYSTEM LOGISTICS</w:t>
            </w:r>
            <w:r>
              <w:rPr>
                <w:rFonts w:asciiTheme="minorHAnsi" w:hAnsiTheme="minorHAnsi"/>
                <w:bCs/>
              </w:rPr>
              <w:t xml:space="preserve"> 1</w:t>
            </w:r>
            <w:r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221F6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207EE348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5DF68338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5A11E4" w:rsidRPr="0049183D" w14:paraId="1E148366" w14:textId="77777777" w:rsidTr="00E12978">
        <w:trPr>
          <w:trHeight w:val="103"/>
        </w:trPr>
        <w:tc>
          <w:tcPr>
            <w:tcW w:w="9695" w:type="dxa"/>
            <w:gridSpan w:val="17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E12978">
        <w:trPr>
          <w:trHeight w:val="270"/>
        </w:trPr>
        <w:tc>
          <w:tcPr>
            <w:tcW w:w="571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52AA6682" w:rsidR="005A11E4" w:rsidRPr="0049183D" w:rsidRDefault="00061ED7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00E12978">
        <w:trPr>
          <w:trHeight w:val="56"/>
        </w:trPr>
        <w:tc>
          <w:tcPr>
            <w:tcW w:w="5718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680B2783" w:rsidR="005A11E4" w:rsidRPr="001848D1" w:rsidRDefault="00061ED7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00E12978">
        <w:tc>
          <w:tcPr>
            <w:tcW w:w="5718" w:type="dxa"/>
            <w:gridSpan w:val="11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E12978"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49183D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00E12978">
        <w:tc>
          <w:tcPr>
            <w:tcW w:w="9695" w:type="dxa"/>
            <w:gridSpan w:val="17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E12978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BB5E59" w:rsidRPr="0049183D" w14:paraId="6C3C0BA4" w14:textId="77777777" w:rsidTr="00E12978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D0D50" w14:textId="3AED5D08" w:rsidR="00BB5E59" w:rsidRPr="00AE631A" w:rsidRDefault="00625D1D" w:rsidP="00B64F30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B5E59">
              <w:rPr>
                <w:rFonts w:asciiTheme="minorHAnsi" w:hAnsiTheme="minorHAnsi"/>
                <w:bCs/>
              </w:rPr>
              <w:t xml:space="preserve"> e</w:t>
            </w:r>
            <w:r w:rsidR="00BB5E59" w:rsidRPr="00AE631A">
              <w:rPr>
                <w:rFonts w:asciiTheme="minorHAnsi" w:hAnsiTheme="minorHAnsi"/>
                <w:bCs/>
              </w:rPr>
              <w:t>-P</w:t>
            </w:r>
          </w:p>
          <w:p w14:paraId="013B6061" w14:textId="7F1CC471" w:rsidR="00BB5E59" w:rsidRPr="0049183D" w:rsidRDefault="005F37C8" w:rsidP="00061ED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21</w:t>
            </w:r>
            <w:r w:rsidR="00BB5E59">
              <w:rPr>
                <w:rFonts w:asciiTheme="minorHAnsi" w:hAnsiTheme="minorHAnsi"/>
                <w:bCs/>
              </w:rPr>
              <w:t xml:space="preserve"> a</w:t>
            </w:r>
            <w:r w:rsidR="00BB5E59" w:rsidRPr="00AE631A">
              <w:rPr>
                <w:rFonts w:asciiTheme="minorHAnsi" w:hAnsiTheme="minorHAnsi"/>
                <w:bCs/>
              </w:rPr>
              <w:t>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99DDD" w14:textId="21ADC0E2" w:rsidR="00BB5E59" w:rsidRDefault="00625D1D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3</w:t>
            </w:r>
            <w:r w:rsidR="00BB5E59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6C84A960" w14:textId="03F71019" w:rsidR="00BB5E59" w:rsidRPr="00C96720" w:rsidRDefault="00625D1D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12</w:t>
            </w:r>
            <w:r w:rsidR="00BB5E59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0903515C" w:rsidR="00BB5E59" w:rsidRPr="00B1469E" w:rsidRDefault="005F37C8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51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7E440EB8" w:rsidR="00BB5E59" w:rsidRPr="00B1469E" w:rsidRDefault="00625D1D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3</w:t>
            </w:r>
          </w:p>
        </w:tc>
      </w:tr>
      <w:tr w:rsidR="00BB5E59" w:rsidRPr="0049183D" w14:paraId="33611488" w14:textId="77777777" w:rsidTr="00E12978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32E5389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BB5E59" w:rsidRPr="0049183D" w14:paraId="3AFC1636" w14:textId="77777777" w:rsidTr="00E12978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7DA3DA9" w:rsidR="00BB5E59" w:rsidRPr="00A57948" w:rsidRDefault="00BB5E59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BB5E59" w:rsidRPr="0049183D" w:rsidRDefault="00BB5E59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E12978">
        <w:tc>
          <w:tcPr>
            <w:tcW w:w="9695" w:type="dxa"/>
            <w:gridSpan w:val="17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E12978">
        <w:tc>
          <w:tcPr>
            <w:tcW w:w="3307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1ACB0776" w:rsidR="005A11E4" w:rsidRPr="00DB4DAC" w:rsidRDefault="005F37C8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asciiTheme="minorHAnsi" w:hAnsiTheme="minorHAnsi"/>
                <w:b/>
                <w:bCs/>
              </w:rPr>
              <w:t>IGOR JAKOMIN</w:t>
            </w:r>
          </w:p>
        </w:tc>
      </w:tr>
      <w:tr w:rsidR="005A11E4" w:rsidRPr="0049183D" w14:paraId="373ADDF1" w14:textId="77777777" w:rsidTr="00E12978">
        <w:tc>
          <w:tcPr>
            <w:tcW w:w="9695" w:type="dxa"/>
            <w:gridSpan w:val="17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00E12978">
        <w:tc>
          <w:tcPr>
            <w:tcW w:w="2298" w:type="dxa"/>
            <w:gridSpan w:val="3"/>
            <w:vMerge w:val="restart"/>
          </w:tcPr>
          <w:p w14:paraId="6861494E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176C28F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00E12978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471226D7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00E12978"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5712C" w:rsidRPr="0049183D" w14:paraId="273ADA0E" w14:textId="77777777" w:rsidTr="00E12978">
        <w:trPr>
          <w:trHeight w:val="275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1E5067BA" w:rsidR="0035712C" w:rsidRPr="0049183D" w:rsidRDefault="005F37C8" w:rsidP="005F37C8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  <w:lang w:val="pl-PL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35712C" w:rsidRPr="0049183D" w:rsidRDefault="0035712C" w:rsidP="0035712C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5585FD8" w:rsidR="0035712C" w:rsidRPr="0049183D" w:rsidRDefault="005F37C8" w:rsidP="0099747B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None.</w:t>
            </w:r>
          </w:p>
        </w:tc>
      </w:tr>
      <w:tr w:rsidR="0035712C" w:rsidRPr="0049183D" w14:paraId="32638BBD" w14:textId="77777777" w:rsidTr="00E12978">
        <w:trPr>
          <w:trHeight w:val="137"/>
        </w:trPr>
        <w:tc>
          <w:tcPr>
            <w:tcW w:w="4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625D1D" w:rsidRPr="00E12978" w14:paraId="4EDFC7EE" w14:textId="77777777" w:rsidTr="00E12978">
        <w:trPr>
          <w:trHeight w:val="20"/>
        </w:trPr>
        <w:tc>
          <w:tcPr>
            <w:tcW w:w="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AB4" w14:textId="77777777" w:rsidR="005F37C8" w:rsidRPr="00E03A0C" w:rsidRDefault="005F37C8" w:rsidP="005F37C8">
            <w:pPr>
              <w:widowControl w:val="0"/>
              <w:numPr>
                <w:ilvl w:val="0"/>
                <w:numId w:val="5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Kompleksnost oskrbovalnih verig</w:t>
            </w:r>
            <w:r w:rsidRPr="00E03A0C">
              <w:rPr>
                <w:rFonts w:eastAsia="Calibri"/>
                <w:lang w:eastAsia="sl-SI"/>
              </w:rPr>
              <w:t xml:space="preserve"> in njihov pomen za globalno trgovino</w:t>
            </w:r>
            <w:r>
              <w:rPr>
                <w:rFonts w:eastAsia="Calibri"/>
                <w:lang w:eastAsia="sl-SI"/>
              </w:rPr>
              <w:t>.</w:t>
            </w:r>
          </w:p>
          <w:p w14:paraId="7CDD7A38" w14:textId="77777777" w:rsidR="005F37C8" w:rsidRPr="00E03A0C" w:rsidRDefault="005F37C8" w:rsidP="005F37C8">
            <w:pPr>
              <w:widowControl w:val="0"/>
              <w:numPr>
                <w:ilvl w:val="0"/>
                <w:numId w:val="5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>Specifike globalne trgovine (INCOTERMS klavzule, carinske posebnosti, pomen zavarovanj v mednarodni trgovini in prevozu, posebnosti medkulturnega trgovanja)</w:t>
            </w:r>
            <w:r>
              <w:rPr>
                <w:rFonts w:eastAsia="Calibri"/>
                <w:lang w:eastAsia="sl-SI"/>
              </w:rPr>
              <w:t>.</w:t>
            </w:r>
          </w:p>
          <w:p w14:paraId="57A6A456" w14:textId="77777777" w:rsidR="005F37C8" w:rsidRPr="00E03A0C" w:rsidRDefault="005F37C8" w:rsidP="005F37C8">
            <w:pPr>
              <w:widowControl w:val="0"/>
              <w:numPr>
                <w:ilvl w:val="0"/>
                <w:numId w:val="5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 xml:space="preserve">Ustvarjanje dodane vrednosti skozi </w:t>
            </w:r>
            <w:r>
              <w:rPr>
                <w:rFonts w:eastAsia="Calibri"/>
                <w:lang w:eastAsia="sl-SI"/>
              </w:rPr>
              <w:t>oskrbovalne verige.</w:t>
            </w:r>
          </w:p>
          <w:p w14:paraId="2EFB69F5" w14:textId="77777777" w:rsidR="005F37C8" w:rsidRPr="00E03A0C" w:rsidRDefault="005F37C8" w:rsidP="005F37C8">
            <w:pPr>
              <w:widowControl w:val="0"/>
              <w:numPr>
                <w:ilvl w:val="0"/>
                <w:numId w:val="5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 xml:space="preserve">Dokumentacija in posebnosti informacijske tehnologije, kot dejavnik učinkovitega pretoka informacij v </w:t>
            </w:r>
            <w:r>
              <w:rPr>
                <w:rFonts w:eastAsia="Calibri"/>
                <w:lang w:eastAsia="sl-SI"/>
              </w:rPr>
              <w:t>oskrbovalnih verigah.</w:t>
            </w:r>
          </w:p>
          <w:p w14:paraId="7E1CB95C" w14:textId="77777777" w:rsidR="005F37C8" w:rsidRPr="00E03A0C" w:rsidRDefault="005F37C8" w:rsidP="005F37C8">
            <w:pPr>
              <w:widowControl w:val="0"/>
              <w:numPr>
                <w:ilvl w:val="0"/>
                <w:numId w:val="5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 xml:space="preserve">Pomen digitalizacije in tehnološkega razvoja za doseganje učinkovitosti </w:t>
            </w:r>
            <w:r>
              <w:rPr>
                <w:rFonts w:eastAsia="Calibri"/>
                <w:lang w:eastAsia="sl-SI"/>
              </w:rPr>
              <w:t>oskrbovalnih verig.</w:t>
            </w:r>
          </w:p>
          <w:p w14:paraId="2F000B10" w14:textId="77777777" w:rsidR="005F37C8" w:rsidRPr="00E03A0C" w:rsidRDefault="005F37C8" w:rsidP="005F37C8">
            <w:pPr>
              <w:widowControl w:val="0"/>
              <w:numPr>
                <w:ilvl w:val="0"/>
                <w:numId w:val="5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 xml:space="preserve">Primerjalna analiza </w:t>
            </w:r>
            <w:r>
              <w:rPr>
                <w:rFonts w:eastAsia="Calibri"/>
                <w:lang w:eastAsia="sl-SI"/>
              </w:rPr>
              <w:t>posameznih faz oskrbovalne verige</w:t>
            </w:r>
            <w:r w:rsidRPr="00E03A0C">
              <w:rPr>
                <w:rFonts w:eastAsia="Calibri"/>
                <w:lang w:eastAsia="sl-SI"/>
              </w:rPr>
              <w:t>, kot dejavnik učinkovitega toka blaga skozi pogled digitalne transformacije</w:t>
            </w:r>
            <w:r>
              <w:rPr>
                <w:rFonts w:eastAsia="Calibri"/>
                <w:lang w:eastAsia="sl-SI"/>
              </w:rPr>
              <w:t>.</w:t>
            </w:r>
          </w:p>
          <w:p w14:paraId="625112B6" w14:textId="2FB53C68" w:rsidR="00625D1D" w:rsidRPr="0035712C" w:rsidRDefault="005F37C8" w:rsidP="005F37C8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</w:rPr>
            </w:pPr>
            <w:r w:rsidRPr="00E03A0C">
              <w:rPr>
                <w:rFonts w:eastAsia="Calibri"/>
                <w:lang w:eastAsia="sl-SI"/>
              </w:rPr>
              <w:lastRenderedPageBreak/>
              <w:t>Mejniki kakovosti operaterjev</w:t>
            </w:r>
            <w:r>
              <w:rPr>
                <w:rFonts w:eastAsia="Calibri"/>
                <w:lang w:eastAsia="sl-SI"/>
              </w:rPr>
              <w:t xml:space="preserve"> oskrbovalne verige </w:t>
            </w:r>
            <w:r w:rsidRPr="00E03A0C">
              <w:rPr>
                <w:rFonts w:eastAsia="Calibri"/>
                <w:lang w:eastAsia="sl-SI"/>
              </w:rPr>
              <w:t>v digitalni dobi</w:t>
            </w:r>
            <w:r>
              <w:rPr>
                <w:rFonts w:eastAsia="Calibri"/>
                <w:lang w:eastAsia="sl-SI"/>
              </w:rPr>
              <w:t>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625D1D" w:rsidRPr="00E12978" w:rsidRDefault="00625D1D" w:rsidP="00625D1D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37F0" w14:textId="77777777" w:rsidR="005F37C8" w:rsidRPr="00E03A0C" w:rsidRDefault="005F37C8" w:rsidP="005F37C8">
            <w:pPr>
              <w:widowControl w:val="0"/>
              <w:numPr>
                <w:ilvl w:val="0"/>
                <w:numId w:val="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Complexity of</w:t>
            </w:r>
            <w:r w:rsidRPr="00E03A0C">
              <w:rPr>
                <w:rFonts w:eastAsia="Calibri"/>
                <w:lang w:eastAsia="sl-SI"/>
              </w:rPr>
              <w:t xml:space="preserve"> supply chain</w:t>
            </w:r>
            <w:r>
              <w:rPr>
                <w:rFonts w:eastAsia="Calibri"/>
                <w:lang w:eastAsia="sl-SI"/>
              </w:rPr>
              <w:t>s</w:t>
            </w:r>
            <w:r w:rsidRPr="00E03A0C">
              <w:rPr>
                <w:rFonts w:eastAsia="Calibri"/>
                <w:lang w:eastAsia="sl-SI"/>
              </w:rPr>
              <w:t xml:space="preserve"> and their meaning for the global trade</w:t>
            </w:r>
            <w:r>
              <w:rPr>
                <w:rFonts w:eastAsia="Calibri"/>
                <w:lang w:eastAsia="sl-SI"/>
              </w:rPr>
              <w:t>.</w:t>
            </w:r>
          </w:p>
          <w:p w14:paraId="5360C655" w14:textId="77777777" w:rsidR="005F37C8" w:rsidRPr="00E03A0C" w:rsidRDefault="005F37C8" w:rsidP="005F37C8">
            <w:pPr>
              <w:widowControl w:val="0"/>
              <w:numPr>
                <w:ilvl w:val="0"/>
                <w:numId w:val="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>Specific topics of the global trade (INCOTERMS, custom clearance specialities, meaning of insurance in international trade and transportation, specifics of multicultural trade)</w:t>
            </w:r>
            <w:r>
              <w:rPr>
                <w:rFonts w:eastAsia="Calibri"/>
                <w:lang w:eastAsia="sl-SI"/>
              </w:rPr>
              <w:t>.</w:t>
            </w:r>
          </w:p>
          <w:p w14:paraId="42A5840B" w14:textId="77777777" w:rsidR="005F37C8" w:rsidRPr="00E03A0C" w:rsidRDefault="005F37C8" w:rsidP="005F37C8">
            <w:pPr>
              <w:widowControl w:val="0"/>
              <w:numPr>
                <w:ilvl w:val="0"/>
                <w:numId w:val="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 xml:space="preserve">Creation of added value through </w:t>
            </w:r>
            <w:r>
              <w:rPr>
                <w:rFonts w:eastAsia="Calibri"/>
                <w:lang w:eastAsia="sl-SI"/>
              </w:rPr>
              <w:t>supply chains.</w:t>
            </w:r>
          </w:p>
          <w:p w14:paraId="62C779AD" w14:textId="77777777" w:rsidR="005F37C8" w:rsidRPr="00E03A0C" w:rsidRDefault="005F37C8" w:rsidP="005F37C8">
            <w:pPr>
              <w:widowControl w:val="0"/>
              <w:numPr>
                <w:ilvl w:val="0"/>
                <w:numId w:val="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 xml:space="preserve">Documentation and specifics of information technology as a factor of efficient information flow in </w:t>
            </w:r>
            <w:r>
              <w:rPr>
                <w:rFonts w:eastAsia="Calibri"/>
                <w:lang w:eastAsia="sl-SI"/>
              </w:rPr>
              <w:t>supply chains.</w:t>
            </w:r>
          </w:p>
          <w:p w14:paraId="1993E054" w14:textId="77777777" w:rsidR="005F37C8" w:rsidRPr="00E03A0C" w:rsidRDefault="005F37C8" w:rsidP="005F37C8">
            <w:pPr>
              <w:widowControl w:val="0"/>
              <w:numPr>
                <w:ilvl w:val="0"/>
                <w:numId w:val="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 xml:space="preserve">Meaning of digitalisation and technological development for reaching efficiency in </w:t>
            </w:r>
            <w:r>
              <w:rPr>
                <w:rFonts w:eastAsia="Calibri"/>
                <w:lang w:eastAsia="sl-SI"/>
              </w:rPr>
              <w:t>supply chains.</w:t>
            </w:r>
          </w:p>
          <w:p w14:paraId="5911C15E" w14:textId="77777777" w:rsidR="005F37C8" w:rsidRPr="00E03A0C" w:rsidRDefault="005F37C8" w:rsidP="005F37C8">
            <w:pPr>
              <w:widowControl w:val="0"/>
              <w:numPr>
                <w:ilvl w:val="0"/>
                <w:numId w:val="7"/>
              </w:numPr>
              <w:tabs>
                <w:tab w:val="left" w:pos="66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sl-SI"/>
              </w:rPr>
            </w:pPr>
            <w:r w:rsidRPr="00E03A0C">
              <w:rPr>
                <w:rFonts w:eastAsia="Calibri"/>
                <w:lang w:eastAsia="sl-SI"/>
              </w:rPr>
              <w:t xml:space="preserve">Comparative analisys of different </w:t>
            </w:r>
            <w:r>
              <w:rPr>
                <w:rFonts w:eastAsia="Calibri"/>
                <w:lang w:eastAsia="sl-SI"/>
              </w:rPr>
              <w:t>phases od supply chain</w:t>
            </w:r>
            <w:r w:rsidRPr="00E03A0C">
              <w:rPr>
                <w:rFonts w:eastAsia="Calibri"/>
                <w:lang w:eastAsia="sl-SI"/>
              </w:rPr>
              <w:t xml:space="preserve"> as efficient factor of cargo flows through an overview of digital transformation</w:t>
            </w:r>
            <w:r>
              <w:rPr>
                <w:rFonts w:eastAsia="Calibri"/>
                <w:lang w:eastAsia="sl-SI"/>
              </w:rPr>
              <w:t>.</w:t>
            </w:r>
          </w:p>
          <w:p w14:paraId="68E25B91" w14:textId="19341E99" w:rsidR="00625D1D" w:rsidRPr="0035712C" w:rsidRDefault="005F37C8" w:rsidP="005F37C8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E03A0C">
              <w:rPr>
                <w:rFonts w:eastAsia="Calibri"/>
                <w:lang w:eastAsia="sl-SI"/>
              </w:rPr>
              <w:lastRenderedPageBreak/>
              <w:t xml:space="preserve">Quality milestones of </w:t>
            </w:r>
            <w:r>
              <w:rPr>
                <w:rFonts w:eastAsia="Calibri"/>
                <w:lang w:eastAsia="sl-SI"/>
              </w:rPr>
              <w:t>supply chain</w:t>
            </w:r>
            <w:r w:rsidRPr="00E03A0C">
              <w:rPr>
                <w:rFonts w:eastAsia="Calibri"/>
                <w:lang w:eastAsia="sl-SI"/>
              </w:rPr>
              <w:t xml:space="preserve"> operators in digital era</w:t>
            </w:r>
            <w:r>
              <w:rPr>
                <w:rFonts w:eastAsia="Calibri"/>
                <w:lang w:eastAsia="sl-SI"/>
              </w:rPr>
              <w:t>.</w:t>
            </w:r>
          </w:p>
        </w:tc>
      </w:tr>
      <w:tr w:rsidR="0035712C" w:rsidRPr="0049183D" w14:paraId="50F6CFCC" w14:textId="77777777" w:rsidTr="00E12978">
        <w:tc>
          <w:tcPr>
            <w:tcW w:w="9695" w:type="dxa"/>
            <w:gridSpan w:val="17"/>
            <w:tcBorders>
              <w:bottom w:val="single" w:sz="4" w:space="0" w:color="auto"/>
            </w:tcBorders>
          </w:tcPr>
          <w:p w14:paraId="456C5BEE" w14:textId="77777777" w:rsidR="0035712C" w:rsidRDefault="0035712C" w:rsidP="0035712C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lastRenderedPageBreak/>
              <w:br w:type="page"/>
            </w:r>
          </w:p>
          <w:p w14:paraId="4C4D6A60" w14:textId="3C19D0CF" w:rsidR="0035712C" w:rsidRPr="0049183D" w:rsidRDefault="0035712C" w:rsidP="0035712C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5712C" w:rsidRPr="0035712C" w14:paraId="166E7B56" w14:textId="77777777" w:rsidTr="00E12978">
        <w:trPr>
          <w:trHeight w:val="510"/>
        </w:trPr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C83" w14:textId="77777777" w:rsidR="00D24595" w:rsidRPr="004C7A0F" w:rsidRDefault="00D24595" w:rsidP="00D24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4C7A0F">
              <w:rPr>
                <w:rFonts w:asciiTheme="minorHAnsi" w:eastAsia="Calibri" w:hAnsiTheme="minorHAnsi" w:cstheme="minorHAnsi"/>
                <w:lang w:eastAsia="sl-SI"/>
              </w:rPr>
              <w:t>Sullivan M., Kern J.: The Digital Transformation of Logistics – Demystifying impacts of the Fourth Industrial Revolution, Wiley-IEEE Press, 2021.</w:t>
            </w:r>
          </w:p>
          <w:p w14:paraId="31F4B389" w14:textId="77777777" w:rsidR="00D24595" w:rsidRPr="004C7A0F" w:rsidRDefault="00D24595" w:rsidP="00D245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sl-SI"/>
              </w:rPr>
            </w:pPr>
          </w:p>
          <w:p w14:paraId="13984F5C" w14:textId="77777777" w:rsidR="00D24595" w:rsidRPr="004C7A0F" w:rsidRDefault="00D24595" w:rsidP="00D245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4C7A0F">
              <w:rPr>
                <w:rFonts w:eastAsia="Calibri"/>
              </w:rPr>
              <w:t>Tan, A., Shukkla, S.: Digital Transformation of the Supply Chain – A Ractical Guide for Executives, World Secientific, Singapore, 2021. – Predlagam da se kupi</w:t>
            </w:r>
          </w:p>
          <w:p w14:paraId="184E7F18" w14:textId="552945ED" w:rsidR="0035712C" w:rsidRPr="0099747B" w:rsidRDefault="00D24595" w:rsidP="00D24595">
            <w:p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4C7A0F">
              <w:rPr>
                <w:rFonts w:asciiTheme="minorHAnsi" w:hAnsiTheme="minorHAnsi" w:cs="Calibri"/>
                <w:lang w:val="pt-BR"/>
              </w:rPr>
              <w:t>Gumzej, R. (2013). Logistika in e-poslovanje (str. XIV, 130). Fakulteta za logistiko.</w:t>
            </w:r>
          </w:p>
        </w:tc>
      </w:tr>
      <w:tr w:rsidR="0035712C" w:rsidRPr="0049183D" w14:paraId="17101D27" w14:textId="77777777" w:rsidTr="00E12978">
        <w:trPr>
          <w:trHeight w:val="73"/>
        </w:trPr>
        <w:tc>
          <w:tcPr>
            <w:tcW w:w="4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625D1D" w:rsidRPr="00625D1D" w14:paraId="572FDB32" w14:textId="77777777" w:rsidTr="00E12978">
        <w:trPr>
          <w:trHeight w:val="2515"/>
        </w:trPr>
        <w:tc>
          <w:tcPr>
            <w:tcW w:w="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D24" w14:textId="31E7209D" w:rsidR="005F37C8" w:rsidRPr="00C32C38" w:rsidRDefault="005F37C8" w:rsidP="005F37C8">
            <w:pPr>
              <w:spacing w:after="0"/>
              <w:jc w:val="both"/>
              <w:rPr>
                <w:rFonts w:asciiTheme="minorHAnsi" w:hAnsiTheme="minorHAnsi" w:cs="Calibri"/>
                <w:b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Kompet</w:t>
            </w:r>
            <w:r w:rsidRPr="00C32C38">
              <w:rPr>
                <w:rFonts w:asciiTheme="minorHAnsi" w:hAnsiTheme="minorHAnsi" w:cs="Calibri"/>
                <w:lang w:val="de-DE"/>
              </w:rPr>
              <w:t>ence:</w:t>
            </w:r>
          </w:p>
          <w:p w14:paraId="346BD4A8" w14:textId="77777777" w:rsidR="005F37C8" w:rsidRPr="00C32C38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="Calibri"/>
                <w:b/>
                <w:lang w:val="de-DE"/>
              </w:rPr>
            </w:pPr>
            <w:r w:rsidRPr="00C32C38">
              <w:rPr>
                <w:rFonts w:asciiTheme="minorHAnsi" w:hAnsiTheme="minorHAnsi" w:cs="Calibri"/>
                <w:lang w:val="de-DE"/>
              </w:rPr>
              <w:t>poznavanje posebnosti okolij</w:t>
            </w:r>
            <w:r>
              <w:rPr>
                <w:rFonts w:asciiTheme="minorHAnsi" w:hAnsiTheme="minorHAnsi" w:cs="Calibri"/>
                <w:lang w:val="de-DE"/>
              </w:rPr>
              <w:t xml:space="preserve"> delovanja globalnih oskrobalnih verig</w:t>
            </w:r>
            <w:r w:rsidRPr="00C32C38">
              <w:rPr>
                <w:rFonts w:asciiTheme="minorHAnsi" w:hAnsiTheme="minorHAnsi" w:cs="Calibri"/>
                <w:lang w:val="de-DE"/>
              </w:rPr>
              <w:t>,</w:t>
            </w:r>
          </w:p>
          <w:p w14:paraId="27C9FE22" w14:textId="77777777" w:rsidR="005F37C8" w:rsidRPr="00C32C38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="Calibri"/>
                <w:b/>
                <w:lang w:val="de-DE"/>
              </w:rPr>
            </w:pPr>
            <w:r w:rsidRPr="00C32C38">
              <w:rPr>
                <w:rFonts w:asciiTheme="minorHAnsi" w:hAnsiTheme="minorHAnsi" w:cs="Calibri"/>
                <w:lang w:val="de-DE"/>
              </w:rPr>
              <w:t xml:space="preserve">poglobitev razumevanja možnih oblik in načinov </w:t>
            </w:r>
            <w:r>
              <w:rPr>
                <w:rFonts w:asciiTheme="minorHAnsi" w:hAnsiTheme="minorHAnsi" w:cs="Calibri"/>
                <w:lang w:val="de-DE"/>
              </w:rPr>
              <w:t xml:space="preserve">globalnega </w:t>
            </w:r>
            <w:r w:rsidRPr="00C32C38">
              <w:rPr>
                <w:rFonts w:asciiTheme="minorHAnsi" w:hAnsiTheme="minorHAnsi" w:cs="Calibri"/>
                <w:lang w:val="de-DE"/>
              </w:rPr>
              <w:t xml:space="preserve">digitalnega poslovanja, obvladovanje modernih </w:t>
            </w:r>
            <w:r>
              <w:rPr>
                <w:rFonts w:asciiTheme="minorHAnsi" w:hAnsiTheme="minorHAnsi" w:cs="Calibri"/>
                <w:lang w:val="de-DE"/>
              </w:rPr>
              <w:t xml:space="preserve">digitalnih </w:t>
            </w:r>
            <w:r w:rsidRPr="00C32C38">
              <w:rPr>
                <w:rFonts w:asciiTheme="minorHAnsi" w:hAnsiTheme="minorHAnsi" w:cs="Calibri"/>
                <w:lang w:val="de-DE"/>
              </w:rPr>
              <w:t>tehnik zunanjetrgovinskega poslovanja,</w:t>
            </w:r>
          </w:p>
          <w:p w14:paraId="0B2734AC" w14:textId="77777777" w:rsidR="005F37C8" w:rsidRPr="00C32C38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="Calibri"/>
                <w:b/>
                <w:lang w:val="de-DE"/>
              </w:rPr>
            </w:pPr>
            <w:r w:rsidRPr="00C32C38">
              <w:rPr>
                <w:rFonts w:asciiTheme="minorHAnsi" w:hAnsiTheme="minorHAnsi" w:cs="Calibri"/>
                <w:lang w:val="de-DE"/>
              </w:rPr>
              <w:t>sposobnost učinkovite uporabe digitalnih orodij v mednarodnem poslovanju,</w:t>
            </w:r>
          </w:p>
          <w:p w14:paraId="7A1C678C" w14:textId="77777777" w:rsidR="005F37C8" w:rsidRPr="00C32C38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="Calibri"/>
                <w:b/>
                <w:lang w:val="pt-BR"/>
              </w:rPr>
            </w:pPr>
            <w:r w:rsidRPr="00C32C38">
              <w:rPr>
                <w:rFonts w:asciiTheme="minorHAnsi" w:hAnsiTheme="minorHAnsi" w:cs="Calibri"/>
                <w:lang w:val="pt-BR"/>
              </w:rPr>
              <w:t xml:space="preserve">poznavanje </w:t>
            </w:r>
            <w:r>
              <w:rPr>
                <w:rFonts w:asciiTheme="minorHAnsi" w:hAnsiTheme="minorHAnsi" w:cs="Calibri"/>
                <w:lang w:val="pt-BR"/>
              </w:rPr>
              <w:t xml:space="preserve">zadnjih </w:t>
            </w:r>
            <w:r w:rsidRPr="00C32C38">
              <w:rPr>
                <w:rFonts w:asciiTheme="minorHAnsi" w:hAnsiTheme="minorHAnsi" w:cs="Calibri"/>
                <w:lang w:val="pt-BR"/>
              </w:rPr>
              <w:t xml:space="preserve">trendov v </w:t>
            </w:r>
            <w:r>
              <w:rPr>
                <w:rFonts w:asciiTheme="minorHAnsi" w:hAnsiTheme="minorHAnsi" w:cs="Calibri"/>
                <w:lang w:val="pt-BR"/>
              </w:rPr>
              <w:t>globalnih oskrbovalnih verigah</w:t>
            </w:r>
            <w:r w:rsidRPr="00C32C38">
              <w:rPr>
                <w:rFonts w:asciiTheme="minorHAnsi" w:hAnsiTheme="minorHAnsi" w:cs="Calibri"/>
                <w:lang w:val="pt-BR"/>
              </w:rPr>
              <w:t>,</w:t>
            </w:r>
          </w:p>
          <w:p w14:paraId="582EF3EA" w14:textId="2EBD677D" w:rsidR="0099747B" w:rsidRPr="00625D1D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C32C38">
              <w:rPr>
                <w:rFonts w:asciiTheme="minorHAnsi" w:hAnsiTheme="minorHAnsi" w:cs="Calibri"/>
                <w:lang w:val="pt-BR"/>
              </w:rPr>
              <w:t>usposobljenost za oblikovanje digitalnih možnosti za uspešen razvoj aktivnosti v poslovnem okolju bodoč</w:t>
            </w:r>
            <w:r>
              <w:rPr>
                <w:rFonts w:asciiTheme="minorHAnsi" w:hAnsiTheme="minorHAnsi" w:cs="Calibri"/>
                <w:lang w:val="pt-BR"/>
              </w:rPr>
              <w:t>nosti</w:t>
            </w:r>
            <w:r w:rsidRPr="00C32C38">
              <w:rPr>
                <w:rFonts w:asciiTheme="minorHAnsi" w:hAnsiTheme="minorHAnsi" w:cs="Calibri"/>
                <w:lang w:val="pt-BR"/>
              </w:rPr>
              <w:t>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99747B" w:rsidRPr="00625D1D" w:rsidRDefault="0099747B" w:rsidP="0099747B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C71" w14:textId="6FCB4855" w:rsidR="005F37C8" w:rsidRPr="0033295A" w:rsidRDefault="005F37C8" w:rsidP="005F37C8">
            <w:pPr>
              <w:spacing w:after="0"/>
              <w:jc w:val="both"/>
              <w:rPr>
                <w:rFonts w:asciiTheme="minorHAnsi" w:hAnsiTheme="minorHAnsi" w:cs="Calibri"/>
                <w:b/>
                <w:lang w:val="pt-BR"/>
              </w:rPr>
            </w:pPr>
            <w:r>
              <w:rPr>
                <w:rFonts w:asciiTheme="minorHAnsi" w:hAnsiTheme="minorHAnsi" w:cs="Calibri"/>
                <w:lang w:val="pt-BR"/>
              </w:rPr>
              <w:t>Competences</w:t>
            </w:r>
            <w:r w:rsidRPr="0033295A">
              <w:rPr>
                <w:rFonts w:asciiTheme="minorHAnsi" w:hAnsiTheme="minorHAnsi" w:cs="Calibri"/>
                <w:lang w:val="pt-BR"/>
              </w:rPr>
              <w:t>:</w:t>
            </w:r>
          </w:p>
          <w:p w14:paraId="4261DEA1" w14:textId="77777777" w:rsidR="005F37C8" w:rsidRPr="005A1344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knowing</w:t>
            </w:r>
            <w:r w:rsidRPr="0033295A">
              <w:rPr>
                <w:rFonts w:asciiTheme="minorHAnsi" w:hAnsiTheme="minorHAnsi" w:cs="Calibri"/>
                <w:lang w:val="en-GB"/>
              </w:rPr>
              <w:t xml:space="preserve"> special environments</w:t>
            </w:r>
            <w:r>
              <w:rPr>
                <w:rFonts w:asciiTheme="minorHAnsi" w:hAnsiTheme="minorHAnsi" w:cs="Calibri"/>
                <w:lang w:val="en-GB"/>
              </w:rPr>
              <w:t xml:space="preserve"> of global supply chain</w:t>
            </w:r>
            <w:r w:rsidRPr="0033295A">
              <w:rPr>
                <w:rFonts w:asciiTheme="minorHAnsi" w:hAnsiTheme="minorHAnsi" w:cs="Calibri"/>
                <w:lang w:val="en-GB"/>
              </w:rPr>
              <w:t>,</w:t>
            </w:r>
          </w:p>
          <w:p w14:paraId="3FA6AFB0" w14:textId="77777777" w:rsidR="005F37C8" w:rsidRPr="005A1344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deep understanding</w:t>
            </w:r>
            <w:r w:rsidRPr="0033295A">
              <w:rPr>
                <w:rFonts w:asciiTheme="minorHAnsi" w:hAnsiTheme="minorHAnsi" w:cs="Calibri"/>
                <w:lang w:val="en-GB"/>
              </w:rPr>
              <w:t xml:space="preserve"> </w:t>
            </w:r>
            <w:r>
              <w:rPr>
                <w:rFonts w:asciiTheme="minorHAnsi" w:hAnsiTheme="minorHAnsi" w:cs="Calibri"/>
                <w:lang w:val="en-GB"/>
              </w:rPr>
              <w:t>of</w:t>
            </w:r>
            <w:r w:rsidRPr="0033295A">
              <w:rPr>
                <w:rFonts w:asciiTheme="minorHAnsi" w:hAnsiTheme="minorHAnsi" w:cs="Calibri"/>
                <w:lang w:val="en-GB"/>
              </w:rPr>
              <w:t xml:space="preserve"> the possible forms and ways of doing </w:t>
            </w:r>
            <w:r>
              <w:rPr>
                <w:rFonts w:asciiTheme="minorHAnsi" w:hAnsiTheme="minorHAnsi" w:cs="Calibri"/>
                <w:lang w:val="en-GB"/>
              </w:rPr>
              <w:t>global digital business, acquiring</w:t>
            </w:r>
            <w:r w:rsidRPr="0033295A">
              <w:rPr>
                <w:rFonts w:asciiTheme="minorHAnsi" w:hAnsiTheme="minorHAnsi" w:cs="Calibri"/>
                <w:lang w:val="en-GB"/>
              </w:rPr>
              <w:t xml:space="preserve"> </w:t>
            </w:r>
            <w:r>
              <w:rPr>
                <w:rFonts w:asciiTheme="minorHAnsi" w:hAnsiTheme="minorHAnsi" w:cs="Calibri"/>
                <w:lang w:val="en-GB"/>
              </w:rPr>
              <w:t xml:space="preserve">modern digital </w:t>
            </w:r>
            <w:r w:rsidRPr="0033295A">
              <w:rPr>
                <w:rFonts w:asciiTheme="minorHAnsi" w:hAnsiTheme="minorHAnsi" w:cs="Calibri"/>
                <w:lang w:val="en-GB"/>
              </w:rPr>
              <w:t>techniques for international trade operations,</w:t>
            </w:r>
          </w:p>
          <w:p w14:paraId="78AECDAC" w14:textId="77777777" w:rsidR="005F37C8" w:rsidRPr="0033295A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ability to use digital</w:t>
            </w:r>
            <w:r w:rsidRPr="0033295A">
              <w:rPr>
                <w:rFonts w:asciiTheme="minorHAnsi" w:hAnsiTheme="minorHAnsi" w:cs="Calibri"/>
                <w:lang w:val="en-GB"/>
              </w:rPr>
              <w:t xml:space="preserve"> tools in international business operations,</w:t>
            </w:r>
          </w:p>
          <w:p w14:paraId="65153E69" w14:textId="77777777" w:rsidR="005F37C8" w:rsidRPr="005A1344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knowing </w:t>
            </w:r>
            <w:r w:rsidRPr="00E03A0C">
              <w:rPr>
                <w:rFonts w:asciiTheme="minorHAnsi" w:hAnsiTheme="minorHAnsi" w:cs="Calibri"/>
                <w:lang w:val="en-GB"/>
              </w:rPr>
              <w:t>th</w:t>
            </w:r>
            <w:r>
              <w:rPr>
                <w:rFonts w:asciiTheme="minorHAnsi" w:hAnsiTheme="minorHAnsi" w:cs="Calibri"/>
                <w:lang w:val="en-GB"/>
              </w:rPr>
              <w:t>e</w:t>
            </w:r>
            <w:r w:rsidRPr="00E03A0C">
              <w:rPr>
                <w:rFonts w:asciiTheme="minorHAnsi" w:hAnsiTheme="minorHAnsi" w:cs="Calibri"/>
                <w:lang w:val="en-GB"/>
              </w:rPr>
              <w:t xml:space="preserve"> </w:t>
            </w:r>
            <w:r>
              <w:rPr>
                <w:rFonts w:asciiTheme="minorHAnsi" w:hAnsiTheme="minorHAnsi" w:cs="Calibri"/>
                <w:lang w:val="en-GB"/>
              </w:rPr>
              <w:t xml:space="preserve">latest </w:t>
            </w:r>
            <w:r w:rsidRPr="00E03A0C">
              <w:rPr>
                <w:rFonts w:asciiTheme="minorHAnsi" w:hAnsiTheme="minorHAnsi" w:cs="Calibri"/>
                <w:lang w:val="en-GB"/>
              </w:rPr>
              <w:t xml:space="preserve">trends in </w:t>
            </w:r>
            <w:r>
              <w:rPr>
                <w:rFonts w:asciiTheme="minorHAnsi" w:hAnsiTheme="minorHAnsi" w:cs="Calibri"/>
                <w:lang w:val="en-GB"/>
              </w:rPr>
              <w:t>global supply chains</w:t>
            </w:r>
            <w:r>
              <w:rPr>
                <w:rFonts w:eastAsia="Calibri" w:cs="Arial"/>
                <w:lang w:eastAsia="sl-SI"/>
              </w:rPr>
              <w:t>,</w:t>
            </w:r>
          </w:p>
          <w:p w14:paraId="41C5AAA2" w14:textId="7B0836F4" w:rsidR="0099747B" w:rsidRPr="00625D1D" w:rsidRDefault="005F37C8" w:rsidP="005F37C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lang w:val="en-GB"/>
              </w:rPr>
              <w:t>ability to create digital possibilities for successful development of activities in business environment of the future.</w:t>
            </w:r>
          </w:p>
        </w:tc>
      </w:tr>
      <w:tr w:rsidR="0035712C" w:rsidRPr="0049183D" w14:paraId="2732D8B1" w14:textId="77777777" w:rsidTr="00E12978">
        <w:trPr>
          <w:trHeight w:val="117"/>
        </w:trPr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99747B" w:rsidRPr="0035712C" w14:paraId="355E000C" w14:textId="77777777" w:rsidTr="00997FD8">
        <w:trPr>
          <w:trHeight w:val="694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032" w14:textId="77777777" w:rsidR="005F37C8" w:rsidRPr="00C32C38" w:rsidRDefault="005F37C8" w:rsidP="005F37C8">
            <w:pPr>
              <w:spacing w:after="0"/>
              <w:rPr>
                <w:rFonts w:asciiTheme="minorHAnsi" w:hAnsiTheme="minorHAnsi" w:cs="Calibri"/>
                <w:lang w:val="pt-BR"/>
              </w:rPr>
            </w:pPr>
            <w:r w:rsidRPr="00C32C38">
              <w:rPr>
                <w:rFonts w:asciiTheme="minorHAnsi" w:hAnsiTheme="minorHAnsi" w:cs="Calibri"/>
                <w:lang w:val="pt-BR"/>
              </w:rPr>
              <w:t>Znanje in razumevanje:</w:t>
            </w:r>
          </w:p>
          <w:p w14:paraId="1D03F59D" w14:textId="77777777" w:rsidR="005F37C8" w:rsidRPr="00C32C38" w:rsidRDefault="005F37C8" w:rsidP="005F37C8">
            <w:pPr>
              <w:spacing w:after="0"/>
              <w:rPr>
                <w:rFonts w:asciiTheme="minorHAnsi" w:hAnsiTheme="minorHAnsi" w:cs="Calibri"/>
                <w:lang w:val="pt-BR"/>
              </w:rPr>
            </w:pPr>
            <w:r w:rsidRPr="00C32C38">
              <w:rPr>
                <w:rFonts w:asciiTheme="minorHAnsi" w:hAnsiTheme="minorHAnsi" w:cs="Calibri"/>
                <w:lang w:val="pt-BR"/>
              </w:rPr>
              <w:t>Študenti:</w:t>
            </w:r>
          </w:p>
          <w:p w14:paraId="3BF24B65" w14:textId="77777777" w:rsidR="005F37C8" w:rsidRPr="00C32C38" w:rsidRDefault="005F37C8" w:rsidP="005F37C8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lang w:val="pt-BR"/>
              </w:rPr>
            </w:pPr>
            <w:r w:rsidRPr="00C32C38">
              <w:rPr>
                <w:rFonts w:asciiTheme="minorHAnsi" w:hAnsiTheme="minorHAnsi" w:cs="Calibri"/>
                <w:lang w:val="pt-BR"/>
              </w:rPr>
              <w:t xml:space="preserve">osvojijo znanje o digitalizaciji </w:t>
            </w:r>
            <w:r>
              <w:rPr>
                <w:rFonts w:asciiTheme="minorHAnsi" w:hAnsiTheme="minorHAnsi" w:cs="Calibri"/>
                <w:lang w:val="pt-BR"/>
              </w:rPr>
              <w:t>oskrbovalnih verig</w:t>
            </w:r>
            <w:r w:rsidRPr="00C32C38">
              <w:rPr>
                <w:rFonts w:asciiTheme="minorHAnsi" w:hAnsiTheme="minorHAnsi" w:cs="Calibri"/>
                <w:lang w:val="pt-BR"/>
              </w:rPr>
              <w:t xml:space="preserve"> v globalnem okolju,</w:t>
            </w:r>
          </w:p>
          <w:p w14:paraId="594346D8" w14:textId="77777777" w:rsidR="005F37C8" w:rsidRPr="00C32C38" w:rsidRDefault="005F37C8" w:rsidP="005F37C8">
            <w:pPr>
              <w:numPr>
                <w:ilvl w:val="0"/>
                <w:numId w:val="38"/>
              </w:numPr>
              <w:spacing w:after="0"/>
              <w:jc w:val="both"/>
              <w:rPr>
                <w:rFonts w:asciiTheme="minorHAnsi" w:hAnsiTheme="minorHAnsi" w:cs="Calibri"/>
                <w:lang w:val="pt-BR"/>
              </w:rPr>
            </w:pPr>
            <w:r w:rsidRPr="00C32C38">
              <w:rPr>
                <w:rFonts w:asciiTheme="minorHAnsi" w:hAnsiTheme="minorHAnsi" w:cs="Calibri"/>
                <w:lang w:val="pt-BR"/>
              </w:rPr>
              <w:t xml:space="preserve">osvojijo znanje o vlogi digitalizacije v </w:t>
            </w:r>
            <w:r>
              <w:rPr>
                <w:rFonts w:asciiTheme="minorHAnsi" w:hAnsiTheme="minorHAnsi" w:cs="Calibri"/>
                <w:lang w:val="pt-BR"/>
              </w:rPr>
              <w:t>oskrbovalnih verigah</w:t>
            </w:r>
            <w:r w:rsidRPr="00C32C38">
              <w:rPr>
                <w:rFonts w:asciiTheme="minorHAnsi" w:hAnsiTheme="minorHAnsi" w:cs="Calibri"/>
                <w:lang w:val="pt-BR"/>
              </w:rPr>
              <w:t xml:space="preserve"> </w:t>
            </w:r>
            <w:r>
              <w:rPr>
                <w:rFonts w:asciiTheme="minorHAnsi" w:hAnsiTheme="minorHAnsi" w:cs="Calibri"/>
                <w:lang w:val="pt-BR"/>
              </w:rPr>
              <w:t>prihodnosti</w:t>
            </w:r>
            <w:r w:rsidRPr="00C32C38">
              <w:rPr>
                <w:rFonts w:asciiTheme="minorHAnsi" w:hAnsiTheme="minorHAnsi" w:cs="Calibri"/>
                <w:lang w:val="pt-BR"/>
              </w:rPr>
              <w:t>,</w:t>
            </w:r>
          </w:p>
          <w:p w14:paraId="08B40E59" w14:textId="77777777" w:rsidR="005F37C8" w:rsidRPr="005F37C8" w:rsidRDefault="005F37C8" w:rsidP="005F37C8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Theme="minorHAnsi" w:hAnsiTheme="minorHAnsi" w:cs="Calibri"/>
                <w:lang w:val="pt-BR"/>
              </w:rPr>
            </w:pPr>
            <w:r w:rsidRPr="005F37C8">
              <w:rPr>
                <w:rFonts w:asciiTheme="minorHAnsi" w:hAnsiTheme="minorHAnsi" w:cs="Calibri"/>
                <w:lang w:val="pt-BR"/>
              </w:rPr>
              <w:t>spoznajo kompleksnost oskrbovalnih verig.</w:t>
            </w:r>
          </w:p>
          <w:p w14:paraId="4A6C2E8E" w14:textId="77777777" w:rsidR="005F37C8" w:rsidRDefault="005F37C8" w:rsidP="005F37C8">
            <w:pPr>
              <w:spacing w:after="0"/>
              <w:jc w:val="both"/>
              <w:rPr>
                <w:rFonts w:asciiTheme="minorHAnsi" w:hAnsiTheme="minorHAnsi" w:cs="Calibri"/>
                <w:lang w:val="pt-BR"/>
              </w:rPr>
            </w:pPr>
          </w:p>
          <w:p w14:paraId="0ECD868A" w14:textId="60F3D797" w:rsidR="0099747B" w:rsidRPr="00715C60" w:rsidRDefault="0099747B" w:rsidP="005F37C8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>Prenesljive/ključne spretnosti in drugi atributi:</w:t>
            </w:r>
          </w:p>
          <w:p w14:paraId="722D974F" w14:textId="39E3C749" w:rsidR="0099747B" w:rsidRPr="00997FD8" w:rsidRDefault="005F37C8" w:rsidP="00997FD8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b/>
              </w:rPr>
            </w:pPr>
            <w:r w:rsidRPr="00195FC2">
              <w:rPr>
                <w:rFonts w:asciiTheme="minorHAnsi" w:hAnsiTheme="minorHAnsi" w:cs="Calibri"/>
                <w:lang w:val="pt-BR"/>
              </w:rPr>
              <w:t xml:space="preserve">Študenti se usposobijo za </w:t>
            </w:r>
            <w:r>
              <w:rPr>
                <w:rFonts w:asciiTheme="minorHAnsi" w:hAnsiTheme="minorHAnsi" w:cs="Calibri"/>
                <w:lang w:val="pt-BR"/>
              </w:rPr>
              <w:t xml:space="preserve">interpretacijo in </w:t>
            </w:r>
            <w:r w:rsidRPr="00195FC2">
              <w:rPr>
                <w:rFonts w:asciiTheme="minorHAnsi" w:hAnsiTheme="minorHAnsi" w:cs="Calibri"/>
                <w:lang w:val="pt-BR"/>
              </w:rPr>
              <w:t xml:space="preserve"> </w:t>
            </w:r>
            <w:r>
              <w:rPr>
                <w:rFonts w:asciiTheme="minorHAnsi" w:hAnsiTheme="minorHAnsi" w:cs="Calibri"/>
                <w:lang w:val="pt-BR"/>
              </w:rPr>
              <w:t xml:space="preserve">uporabo </w:t>
            </w:r>
            <w:r w:rsidRPr="00195FC2">
              <w:rPr>
                <w:rFonts w:asciiTheme="minorHAnsi" w:hAnsiTheme="minorHAnsi" w:cs="Calibri"/>
                <w:lang w:val="pt-BR"/>
              </w:rPr>
              <w:t>teoretičnega znanja v praktičnih (poslovnih) primerih.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99747B" w:rsidRPr="0035712C" w:rsidRDefault="0099747B" w:rsidP="0099747B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E34BD94" w14:textId="77777777" w:rsidR="0099747B" w:rsidRPr="0035712C" w:rsidRDefault="0099747B" w:rsidP="0099747B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1859909D" w14:textId="77777777" w:rsidR="0099747B" w:rsidRPr="0035712C" w:rsidRDefault="0099747B" w:rsidP="0099747B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9B67" w14:textId="77777777" w:rsidR="005F37C8" w:rsidRDefault="005F37C8" w:rsidP="005F37C8">
            <w:pPr>
              <w:spacing w:after="0"/>
              <w:jc w:val="both"/>
              <w:rPr>
                <w:rFonts w:asciiTheme="minorHAnsi" w:hAnsiTheme="minorHAnsi" w:cs="Calibri"/>
                <w:lang w:val="pt-BR"/>
              </w:rPr>
            </w:pPr>
            <w:r w:rsidRPr="00195FC2">
              <w:rPr>
                <w:rFonts w:asciiTheme="minorHAnsi" w:hAnsiTheme="minorHAnsi" w:cs="Calibri"/>
                <w:lang w:val="pt-BR"/>
              </w:rPr>
              <w:t>Knowledge and Understanding:</w:t>
            </w:r>
          </w:p>
          <w:p w14:paraId="115F9BB5" w14:textId="77777777" w:rsidR="005F37C8" w:rsidRPr="00195FC2" w:rsidRDefault="005F37C8" w:rsidP="005F37C8">
            <w:pPr>
              <w:spacing w:after="0"/>
              <w:jc w:val="both"/>
              <w:rPr>
                <w:rFonts w:asciiTheme="minorHAnsi" w:hAnsiTheme="minorHAnsi" w:cs="Calibri"/>
                <w:lang w:val="pt-BR"/>
              </w:rPr>
            </w:pPr>
            <w:r>
              <w:rPr>
                <w:rFonts w:asciiTheme="minorHAnsi" w:hAnsiTheme="minorHAnsi" w:cs="Calibri"/>
                <w:lang w:val="pt-BR"/>
              </w:rPr>
              <w:t>The students:</w:t>
            </w:r>
          </w:p>
          <w:p w14:paraId="1BE527B4" w14:textId="77777777" w:rsidR="005F37C8" w:rsidRPr="005F37C8" w:rsidRDefault="005F37C8" w:rsidP="005F37C8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hAnsiTheme="minorHAnsi" w:cs="Calibri"/>
                <w:lang w:val="pt-BR"/>
              </w:rPr>
            </w:pPr>
            <w:r w:rsidRPr="005F37C8">
              <w:rPr>
                <w:rFonts w:asciiTheme="minorHAnsi" w:hAnsiTheme="minorHAnsi" w:cs="Calibri"/>
                <w:lang w:val="pt-BR"/>
              </w:rPr>
              <w:t>are familiar with the role of digitalisation of supply chains in a global environment,</w:t>
            </w:r>
          </w:p>
          <w:p w14:paraId="4130D9AA" w14:textId="77777777" w:rsidR="005F37C8" w:rsidRPr="005F37C8" w:rsidRDefault="005F37C8" w:rsidP="005F37C8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hAnsiTheme="minorHAnsi" w:cs="Calibri"/>
                <w:lang w:val="pt-BR"/>
              </w:rPr>
            </w:pPr>
            <w:r w:rsidRPr="005F37C8">
              <w:rPr>
                <w:rFonts w:asciiTheme="minorHAnsi" w:hAnsiTheme="minorHAnsi" w:cs="Calibri"/>
                <w:lang w:val="pt-BR"/>
              </w:rPr>
              <w:t>are familiar with the role of digitalisation in supply chains of the future,</w:t>
            </w:r>
          </w:p>
          <w:p w14:paraId="42439C47" w14:textId="77777777" w:rsidR="005F37C8" w:rsidRPr="005F37C8" w:rsidRDefault="005F37C8" w:rsidP="005F37C8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/>
                <w:lang w:eastAsia="sl-SI"/>
              </w:rPr>
            </w:pPr>
            <w:r w:rsidRPr="005F37C8">
              <w:rPr>
                <w:rFonts w:asciiTheme="minorHAnsi" w:hAnsiTheme="minorHAnsi" w:cs="Calibri"/>
                <w:lang w:val="pt-BR"/>
              </w:rPr>
              <w:t>learn about complexity of supply chains</w:t>
            </w:r>
            <w:r w:rsidRPr="005F37C8">
              <w:rPr>
                <w:rFonts w:eastAsia="Calibri"/>
                <w:lang w:eastAsia="sl-SI"/>
              </w:rPr>
              <w:t>.</w:t>
            </w:r>
          </w:p>
          <w:p w14:paraId="03502007" w14:textId="77777777" w:rsidR="005F37C8" w:rsidRDefault="005F37C8" w:rsidP="005F37C8">
            <w:pPr>
              <w:spacing w:after="0"/>
              <w:jc w:val="both"/>
              <w:rPr>
                <w:rFonts w:eastAsia="Calibri"/>
                <w:lang w:eastAsia="sl-SI"/>
              </w:rPr>
            </w:pPr>
          </w:p>
          <w:p w14:paraId="320ABF35" w14:textId="4C4CBB0C" w:rsidR="0099747B" w:rsidRPr="00715C60" w:rsidRDefault="0099747B" w:rsidP="005F37C8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15C60">
              <w:rPr>
                <w:rFonts w:asciiTheme="minorHAnsi" w:hAnsiTheme="minorHAnsi"/>
              </w:rPr>
              <w:t>Transferable/Key Skills and other attributes:</w:t>
            </w:r>
          </w:p>
          <w:p w14:paraId="06D50644" w14:textId="6D81D817" w:rsidR="0099747B" w:rsidRPr="00997FD8" w:rsidRDefault="005F37C8" w:rsidP="00997FD8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195FC2">
              <w:rPr>
                <w:rFonts w:asciiTheme="minorHAnsi" w:hAnsiTheme="minorHAnsi" w:cs="Calibri"/>
                <w:lang w:val="pt-BR"/>
              </w:rPr>
              <w:t xml:space="preserve">Students gain the ability to </w:t>
            </w:r>
            <w:r>
              <w:rPr>
                <w:rFonts w:asciiTheme="minorHAnsi" w:hAnsiTheme="minorHAnsi" w:cs="Calibri"/>
                <w:lang w:val="pt-BR"/>
              </w:rPr>
              <w:t xml:space="preserve">interpret and to </w:t>
            </w:r>
            <w:r w:rsidRPr="00195FC2">
              <w:rPr>
                <w:rFonts w:asciiTheme="minorHAnsi" w:hAnsiTheme="minorHAnsi" w:cs="Calibri"/>
                <w:lang w:val="pt-BR"/>
              </w:rPr>
              <w:t>apply theoretical knowledge to professional practice.</w:t>
            </w:r>
          </w:p>
        </w:tc>
      </w:tr>
    </w:tbl>
    <w:p w14:paraId="017389CF" w14:textId="77777777" w:rsidR="005F37C8" w:rsidRDefault="005F37C8">
      <w:r>
        <w:br w:type="page"/>
      </w:r>
    </w:p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708"/>
        <w:gridCol w:w="143"/>
        <w:gridCol w:w="709"/>
        <w:gridCol w:w="4115"/>
      </w:tblGrid>
      <w:tr w:rsidR="0099747B" w:rsidRPr="0049183D" w14:paraId="28C61BBA" w14:textId="77777777" w:rsidTr="005F37C8">
        <w:tc>
          <w:tcPr>
            <w:tcW w:w="47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F9B87AA" w14:textId="37B3A2A6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99747B" w:rsidRPr="0049183D" w:rsidRDefault="0099747B" w:rsidP="0099747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997FD8" w:rsidRPr="00997FD8" w14:paraId="4C66F302" w14:textId="77777777" w:rsidTr="005F37C8">
        <w:trPr>
          <w:trHeight w:val="20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ACD4" w14:textId="77777777" w:rsidR="00997FD8" w:rsidRPr="00997FD8" w:rsidRDefault="00997FD8" w:rsidP="00997FD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97FD8">
              <w:rPr>
                <w:rFonts w:asciiTheme="minorHAnsi" w:hAnsiTheme="minorHAnsi"/>
                <w:color w:val="auto"/>
                <w:sz w:val="22"/>
                <w:szCs w:val="22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F8606CC" w14:textId="77777777" w:rsidR="00997FD8" w:rsidRPr="00997FD8" w:rsidRDefault="00997FD8" w:rsidP="00997FD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A339AFB" w14:textId="229E2433" w:rsidR="00997FD8" w:rsidRPr="00997FD8" w:rsidRDefault="005F37C8" w:rsidP="00997FD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195FC2">
              <w:rPr>
                <w:rFonts w:asciiTheme="minorHAnsi" w:hAnsiTheme="minorHAnsi" w:cs="Calibri"/>
                <w:lang w:val="pt-BR"/>
              </w:rPr>
              <w:t xml:space="preserve">Seminar: pri vajah študent utrdi teoretično znanje in spozna aplikativne možnosti. Praktične strokovne ekskurzije v podjetja </w:t>
            </w:r>
            <w:r>
              <w:rPr>
                <w:rFonts w:asciiTheme="minorHAnsi" w:hAnsiTheme="minorHAnsi" w:cs="Calibri"/>
                <w:lang w:val="pt-BR"/>
              </w:rPr>
              <w:t xml:space="preserve">dobrih praks </w:t>
            </w:r>
            <w:r w:rsidRPr="00195FC2">
              <w:rPr>
                <w:rFonts w:asciiTheme="minorHAnsi" w:hAnsiTheme="minorHAnsi" w:cs="Calibri"/>
                <w:lang w:val="pt-BR"/>
              </w:rPr>
              <w:t>v R</w:t>
            </w:r>
            <w:r>
              <w:rPr>
                <w:rFonts w:asciiTheme="minorHAnsi" w:hAnsiTheme="minorHAnsi" w:cs="Calibri"/>
                <w:lang w:val="pt-BR"/>
              </w:rPr>
              <w:t xml:space="preserve">epubliki </w:t>
            </w:r>
            <w:r w:rsidRPr="00195FC2">
              <w:rPr>
                <w:rFonts w:asciiTheme="minorHAnsi" w:hAnsiTheme="minorHAnsi" w:cs="Calibri"/>
                <w:lang w:val="pt-BR"/>
              </w:rPr>
              <w:t>S</w:t>
            </w:r>
            <w:r>
              <w:rPr>
                <w:rFonts w:asciiTheme="minorHAnsi" w:hAnsiTheme="minorHAnsi" w:cs="Calibri"/>
                <w:lang w:val="pt-BR"/>
              </w:rPr>
              <w:t>loveniji</w:t>
            </w:r>
            <w:r w:rsidRPr="00195FC2">
              <w:rPr>
                <w:rFonts w:asciiTheme="minorHAnsi" w:hAnsiTheme="minorHAnsi" w:cs="Calibri"/>
                <w:lang w:val="pt-BR"/>
              </w:rPr>
              <w:t>. Del vaj se izvaja na klasični način v predavalnici, del pa v obliki e-predavanj 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997FD8" w:rsidRPr="00997FD8" w:rsidRDefault="00997FD8" w:rsidP="00997FD8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59C" w14:textId="77777777" w:rsidR="00997FD8" w:rsidRPr="00997FD8" w:rsidRDefault="00997FD8" w:rsidP="00997FD8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97FD8">
              <w:rPr>
                <w:rFonts w:asciiTheme="minorHAnsi" w:hAnsiTheme="minorHAns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57299825" w14:textId="77777777" w:rsidR="00997FD8" w:rsidRPr="00997FD8" w:rsidRDefault="00997FD8" w:rsidP="00997FD8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71BE9F4D" w14:textId="77777777" w:rsidR="00997FD8" w:rsidRPr="00997FD8" w:rsidRDefault="00997FD8" w:rsidP="00997FD8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16E78F08" w14:textId="11A73DB5" w:rsidR="00997FD8" w:rsidRPr="00997FD8" w:rsidRDefault="005F37C8" w:rsidP="00997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195FC2">
              <w:rPr>
                <w:rFonts w:asciiTheme="minorHAnsi" w:hAnsiTheme="minorHAnsi" w:cs="Calibri"/>
                <w:lang w:val="pt-BR"/>
              </w:rPr>
              <w:t xml:space="preserve">Tutorials: Students enhance their theoretical knowledge and are able to apply it. </w:t>
            </w:r>
            <w:r>
              <w:rPr>
                <w:rFonts w:asciiTheme="minorHAnsi" w:hAnsiTheme="minorHAnsi" w:cs="Calibri"/>
                <w:lang w:val="pt-BR"/>
              </w:rPr>
              <w:t xml:space="preserve">Practical tutorials are in form of excursion in a best-practice companies in Slovenia. </w:t>
            </w:r>
            <w:r w:rsidRPr="00195FC2">
              <w:rPr>
                <w:rFonts w:asciiTheme="minorHAnsi" w:hAnsiTheme="minorHAnsi" w:cs="Calibri"/>
                <w:lang w:val="pt-BR"/>
              </w:rPr>
              <w:t>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997FD8" w:rsidRPr="0049183D" w14:paraId="0566443A" w14:textId="77777777" w:rsidTr="005F37C8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997FD8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997FD8" w:rsidRDefault="00997FD8" w:rsidP="00997FD8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997FD8" w:rsidRPr="0049183D" w:rsidRDefault="00997FD8" w:rsidP="00997FD8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997FD8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997FD8" w:rsidRPr="0049183D" w:rsidRDefault="00997FD8" w:rsidP="00997FD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997FD8" w:rsidRPr="00C37B10" w14:paraId="52B92BAD" w14:textId="77777777" w:rsidTr="005F37C8">
        <w:trPr>
          <w:trHeight w:val="2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F90" w14:textId="05230059" w:rsidR="005C214D" w:rsidRPr="0051199D" w:rsidRDefault="005C214D" w:rsidP="005C214D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>Pisni izpit.</w:t>
            </w:r>
          </w:p>
          <w:p w14:paraId="6741BC6F" w14:textId="624D7B50" w:rsidR="005C214D" w:rsidRPr="00195FC2" w:rsidRDefault="005C214D" w:rsidP="005C214D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>Izdelava seminarskega dela.</w:t>
            </w:r>
          </w:p>
          <w:p w14:paraId="73D37E4C" w14:textId="6DD4C5F4" w:rsidR="00997FD8" w:rsidRPr="00D67946" w:rsidRDefault="005C214D" w:rsidP="005C214D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Opravljene obveznosti v okviru ogleda dobrih praks.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DE" w14:textId="703372FD" w:rsidR="00997FD8" w:rsidRDefault="005C214D" w:rsidP="00997FD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50%</w:t>
            </w:r>
          </w:p>
          <w:p w14:paraId="00CF4907" w14:textId="0F45ABFF" w:rsidR="005C214D" w:rsidRDefault="005C214D" w:rsidP="00997FD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40%</w:t>
            </w:r>
          </w:p>
          <w:p w14:paraId="7EE40BCE" w14:textId="1B6F1E7F" w:rsidR="005C214D" w:rsidRPr="00C37B10" w:rsidRDefault="005C214D" w:rsidP="00997FD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10%</w:t>
            </w:r>
          </w:p>
          <w:p w14:paraId="35BCA4A4" w14:textId="1FFF2C00" w:rsidR="00997FD8" w:rsidRDefault="00997FD8" w:rsidP="00997FD8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B47B326" w14:textId="77777777" w:rsidR="00997FD8" w:rsidRPr="00C37B10" w:rsidRDefault="00997FD8" w:rsidP="00997FD8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6252E3BC" w14:textId="45C604DB" w:rsidR="00997FD8" w:rsidRPr="00C37B10" w:rsidRDefault="00997FD8" w:rsidP="00997FD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2DE" w14:textId="09A7068D" w:rsidR="005C214D" w:rsidRPr="00830ABA" w:rsidRDefault="005C214D" w:rsidP="005C214D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="Calibri"/>
                <w:b/>
                <w:lang w:val="en-GB"/>
              </w:rPr>
            </w:pPr>
            <w:r w:rsidRPr="00830ABA">
              <w:rPr>
                <w:rFonts w:asciiTheme="minorHAnsi" w:hAnsiTheme="minorHAnsi" w:cs="Calibri"/>
                <w:lang w:val="en-GB"/>
              </w:rPr>
              <w:t>Written examination</w:t>
            </w:r>
            <w:r>
              <w:rPr>
                <w:rFonts w:asciiTheme="minorHAnsi" w:hAnsiTheme="minorHAnsi" w:cs="Calibri"/>
                <w:lang w:val="en-GB"/>
              </w:rPr>
              <w:t>.</w:t>
            </w:r>
          </w:p>
          <w:p w14:paraId="78E21A6F" w14:textId="0F7AEEEC" w:rsidR="005C214D" w:rsidRPr="00830ABA" w:rsidRDefault="005C214D" w:rsidP="005C214D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="Calibri"/>
                <w:b/>
                <w:lang w:val="en-GB"/>
              </w:rPr>
            </w:pPr>
            <w:r w:rsidRPr="00830ABA">
              <w:rPr>
                <w:rFonts w:asciiTheme="minorHAnsi" w:hAnsiTheme="minorHAnsi" w:cs="Calibri"/>
                <w:lang w:val="en-GB"/>
              </w:rPr>
              <w:t>Preparation of a seminar work</w:t>
            </w:r>
            <w:r>
              <w:rPr>
                <w:rFonts w:asciiTheme="minorHAnsi" w:hAnsiTheme="minorHAnsi" w:cs="Calibri"/>
                <w:lang w:val="en-GB"/>
              </w:rPr>
              <w:t>.</w:t>
            </w:r>
          </w:p>
          <w:p w14:paraId="20F78515" w14:textId="25012D70" w:rsidR="00997FD8" w:rsidRPr="00740C45" w:rsidRDefault="005C214D" w:rsidP="005C214D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606B88">
              <w:rPr>
                <w:rFonts w:asciiTheme="minorHAnsi" w:hAnsiTheme="minorHAnsi" w:cs="Calibri"/>
                <w:lang w:val="en-GB"/>
              </w:rPr>
              <w:t>Successful completion of tasks in the framework of observation of good practices</w:t>
            </w:r>
            <w:r>
              <w:rPr>
                <w:rFonts w:asciiTheme="minorHAnsi" w:hAnsiTheme="minorHAnsi" w:cs="Calibri"/>
                <w:lang w:val="en-GB"/>
              </w:rPr>
              <w:t>.</w:t>
            </w:r>
          </w:p>
        </w:tc>
      </w:tr>
    </w:tbl>
    <w:p w14:paraId="12F2559C" w14:textId="7576FD17" w:rsidR="00DD14ED" w:rsidRDefault="00DD14ED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5"/>
      </w:tblGrid>
      <w:tr w:rsidR="0035712C" w:rsidRPr="0049183D" w14:paraId="0D823691" w14:textId="77777777" w:rsidTr="00DD14ED">
        <w:tc>
          <w:tcPr>
            <w:tcW w:w="9695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14E7E79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DD14ED" w:rsidRPr="00DD14ED" w14:paraId="11013034" w14:textId="77777777" w:rsidTr="00DD14ED">
        <w:trPr>
          <w:trHeight w:val="20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B03" w14:textId="2519CA83" w:rsidR="005F37C8" w:rsidRPr="005F37C8" w:rsidRDefault="005F37C8" w:rsidP="005F37C8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hAnsiTheme="minorHAnsi" w:cs="Calibri"/>
                <w:lang w:val="pt-BR"/>
              </w:rPr>
            </w:pPr>
            <w:r w:rsidRPr="005F37C8">
              <w:rPr>
                <w:rFonts w:asciiTheme="minorHAnsi" w:hAnsiTheme="minorHAnsi" w:cs="Calibri"/>
                <w:lang w:val="pt-BR"/>
              </w:rPr>
              <w:t>JAKOMIN, Igor et al. Inclusive deployment of blockchain for supply chains : part 1 : introduction. Geneva: World Economic Forum, cop. 2019. 25 str., ilustr. </w:t>
            </w:r>
            <w:hyperlink r:id="rId8" w:history="1">
              <w:r w:rsidRPr="005F37C8">
                <w:rPr>
                  <w:rFonts w:asciiTheme="minorHAnsi" w:hAnsiTheme="minorHAnsi" w:cs="Calibri"/>
                  <w:lang w:val="pt-BR"/>
                </w:rPr>
                <w:t>https://www.weforum.org/whitepapers/inclusive-deployment-of-blockchain-for-supply-chains-part-1-introduction</w:t>
              </w:r>
            </w:hyperlink>
            <w:r w:rsidRPr="005F37C8">
              <w:rPr>
                <w:rFonts w:asciiTheme="minorHAnsi" w:hAnsiTheme="minorHAnsi" w:cs="Calibri"/>
                <w:lang w:val="pt-BR"/>
              </w:rPr>
              <w:t>. [COBISS.SI-ID </w:t>
            </w:r>
            <w:hyperlink r:id="rId9" w:tgtFrame="_blank" w:history="1">
              <w:r w:rsidRPr="005F37C8">
                <w:rPr>
                  <w:rFonts w:asciiTheme="minorHAnsi" w:hAnsiTheme="minorHAnsi" w:cs="Calibri"/>
                  <w:lang w:val="pt-BR"/>
                </w:rPr>
                <w:t>512984893</w:t>
              </w:r>
            </w:hyperlink>
            <w:r w:rsidRPr="005F37C8">
              <w:rPr>
                <w:rFonts w:asciiTheme="minorHAnsi" w:hAnsiTheme="minorHAnsi" w:cs="Calibri"/>
                <w:lang w:val="pt-BR"/>
              </w:rPr>
              <w:t>]. </w:t>
            </w:r>
          </w:p>
          <w:p w14:paraId="50A14815" w14:textId="60CD6645" w:rsidR="005F37C8" w:rsidRPr="005F37C8" w:rsidRDefault="005F37C8" w:rsidP="005F37C8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hAnsiTheme="minorHAnsi" w:cs="Calibri"/>
                <w:lang w:val="pt-BR"/>
              </w:rPr>
            </w:pPr>
            <w:r w:rsidRPr="005F37C8">
              <w:rPr>
                <w:rFonts w:asciiTheme="minorHAnsi" w:hAnsiTheme="minorHAnsi" w:cs="Calibri"/>
                <w:lang w:val="pt-BR"/>
              </w:rPr>
              <w:t>JAKOMIN, Igor. How implement blockchain technology in shipping business - case study CargoX : IRU World Congress, roundtable session Reaping the benefits of new business models, 8 Nov. 2018, Muscat, Oman. [COBISS.SI-ID </w:t>
            </w:r>
            <w:hyperlink r:id="rId10" w:tgtFrame="_blank" w:history="1">
              <w:r w:rsidRPr="005F37C8">
                <w:rPr>
                  <w:rFonts w:asciiTheme="minorHAnsi" w:hAnsiTheme="minorHAnsi" w:cs="Calibri"/>
                  <w:lang w:val="pt-BR"/>
                </w:rPr>
                <w:t>512985149</w:t>
              </w:r>
            </w:hyperlink>
            <w:r w:rsidRPr="005F37C8">
              <w:rPr>
                <w:rFonts w:asciiTheme="minorHAnsi" w:hAnsiTheme="minorHAnsi" w:cs="Calibri"/>
                <w:lang w:val="pt-BR"/>
              </w:rPr>
              <w:t>]. </w:t>
            </w:r>
          </w:p>
          <w:p w14:paraId="68051E9A" w14:textId="1405D1CA" w:rsidR="005F37C8" w:rsidRPr="005F37C8" w:rsidRDefault="005F37C8" w:rsidP="005F37C8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hAnsiTheme="minorHAnsi" w:cs="Calibri"/>
                <w:lang w:val="pt-BR"/>
              </w:rPr>
            </w:pPr>
            <w:r w:rsidRPr="005F37C8">
              <w:rPr>
                <w:rFonts w:asciiTheme="minorHAnsi" w:hAnsiTheme="minorHAnsi" w:cs="Calibri"/>
                <w:lang w:val="pt-BR"/>
              </w:rPr>
              <w:t>KONTELJ, Monika, JAKOMIN, Igor. Transport modelling of freight flows in accordance with investments : case study of Slovenian railways. Promet, ISSN 0353-5320. [Print ed.], 2014, vol. 26, no. 5, str. 429-436, ilustr. </w:t>
            </w:r>
            <w:hyperlink r:id="rId11" w:history="1">
              <w:r w:rsidRPr="005F37C8">
                <w:rPr>
                  <w:rFonts w:asciiTheme="minorHAnsi" w:hAnsiTheme="minorHAnsi" w:cs="Calibri"/>
                  <w:lang w:val="pt-BR"/>
                </w:rPr>
                <w:t>http://www.fpz.unizg.hr/traffic/index.php/PROMTT/article/view/1456</w:t>
              </w:r>
            </w:hyperlink>
            <w:r w:rsidRPr="005F37C8">
              <w:rPr>
                <w:rFonts w:asciiTheme="minorHAnsi" w:hAnsiTheme="minorHAnsi" w:cs="Calibri"/>
                <w:lang w:val="pt-BR"/>
              </w:rPr>
              <w:t>, doi: </w:t>
            </w:r>
            <w:hyperlink r:id="rId12" w:tgtFrame="doi" w:history="1">
              <w:r w:rsidRPr="005F37C8">
                <w:rPr>
                  <w:rFonts w:asciiTheme="minorHAnsi" w:hAnsiTheme="minorHAnsi" w:cs="Calibri"/>
                  <w:lang w:val="pt-BR"/>
                </w:rPr>
                <w:t>10.7307/ptt.v26i5.1456</w:t>
              </w:r>
            </w:hyperlink>
            <w:r w:rsidRPr="005F37C8">
              <w:rPr>
                <w:rFonts w:asciiTheme="minorHAnsi" w:hAnsiTheme="minorHAnsi" w:cs="Calibri"/>
                <w:lang w:val="pt-BR"/>
              </w:rPr>
              <w:t>. [COBISS.SI-ID </w:t>
            </w:r>
            <w:hyperlink r:id="rId13" w:tgtFrame="_blank" w:history="1">
              <w:r w:rsidRPr="005F37C8">
                <w:rPr>
                  <w:rFonts w:asciiTheme="minorHAnsi" w:hAnsiTheme="minorHAnsi" w:cs="Calibri"/>
                  <w:lang w:val="pt-BR"/>
                </w:rPr>
                <w:t>2553443</w:t>
              </w:r>
            </w:hyperlink>
            <w:r w:rsidRPr="005F37C8">
              <w:rPr>
                <w:rFonts w:asciiTheme="minorHAnsi" w:hAnsiTheme="minorHAnsi" w:cs="Calibri"/>
                <w:lang w:val="pt-BR"/>
              </w:rPr>
              <w:t>]. </w:t>
            </w:r>
          </w:p>
          <w:p w14:paraId="4BB39E79" w14:textId="6737709D" w:rsidR="005F37C8" w:rsidRPr="005F37C8" w:rsidRDefault="005F37C8" w:rsidP="005F37C8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hAnsiTheme="minorHAnsi" w:cs="Calibri"/>
                <w:lang w:val="pt-BR"/>
              </w:rPr>
            </w:pPr>
            <w:r w:rsidRPr="005F37C8">
              <w:rPr>
                <w:rFonts w:asciiTheme="minorHAnsi" w:hAnsiTheme="minorHAnsi" w:cs="Calibri"/>
                <w:lang w:val="pt-BR"/>
              </w:rPr>
              <w:t>JAKOMIN, Igor, KOBILICA, Rok. Planning model of purchasing logistics in outsourcing. Transport problems : international scientific journal, ISSN 1896-0596. [Printed ed.], 2014, vol. 9, iss. 1, str. 69-81. </w:t>
            </w:r>
            <w:hyperlink r:id="rId14" w:history="1">
              <w:r w:rsidRPr="005F37C8">
                <w:rPr>
                  <w:rFonts w:asciiTheme="minorHAnsi" w:hAnsiTheme="minorHAnsi" w:cs="Calibri"/>
                  <w:lang w:val="pt-BR"/>
                </w:rPr>
                <w:t>http://transportproblems.polsl.pl/pl/Archiwum/2014/zeszyt1/2014t9z1_08.pdf</w:t>
              </w:r>
            </w:hyperlink>
            <w:r w:rsidRPr="005F37C8">
              <w:rPr>
                <w:rFonts w:asciiTheme="minorHAnsi" w:hAnsiTheme="minorHAnsi" w:cs="Calibri"/>
                <w:lang w:val="pt-BR"/>
              </w:rPr>
              <w:t>. [COBISS.SI-ID </w:t>
            </w:r>
            <w:hyperlink r:id="rId15" w:tgtFrame="_blank" w:history="1">
              <w:r w:rsidRPr="005F37C8">
                <w:rPr>
                  <w:rFonts w:asciiTheme="minorHAnsi" w:hAnsiTheme="minorHAnsi" w:cs="Calibri"/>
                  <w:lang w:val="pt-BR"/>
                </w:rPr>
                <w:t>2497379</w:t>
              </w:r>
            </w:hyperlink>
            <w:r w:rsidRPr="005F37C8">
              <w:rPr>
                <w:rFonts w:asciiTheme="minorHAnsi" w:hAnsiTheme="minorHAnsi" w:cs="Calibri"/>
                <w:lang w:val="pt-BR"/>
              </w:rPr>
              <w:t>]. </w:t>
            </w:r>
          </w:p>
          <w:p w14:paraId="41AC7B40" w14:textId="440F0BF8" w:rsidR="0035712C" w:rsidRPr="005F37C8" w:rsidRDefault="005F37C8" w:rsidP="005F37C8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asciiTheme="minorHAnsi" w:hAnsiTheme="minorHAnsi" w:cs="Calibri"/>
                <w:lang w:val="pt-BR"/>
              </w:rPr>
            </w:pPr>
            <w:r w:rsidRPr="005F37C8">
              <w:rPr>
                <w:rFonts w:asciiTheme="minorHAnsi" w:hAnsiTheme="minorHAnsi" w:cs="Calibri"/>
                <w:lang w:val="pt-BR"/>
              </w:rPr>
              <w:t>JAKOMIN, Igor, KOBILICA, Rok. The meaning of supply chains and outsourcing for the purchasing logistics. V: SCHLIEPHAKE, Konrad (ur.), ROSI, Bojan (ur.), STERNAD, Marjan (ur.). Transport research in a changing world : case studies from Slovenia and Germany = Verkehrsanalysen im wandelnden Raumbezug : Fallstudien aus Slowenien und Deutschland, (Würzburger geographische Manuskripte, ISSN 0931-8623, 82). Würzburg: Geographisches Institut der Universität Würzburg. 2014, str. 23-45, ilustr. [COBISS.SI-ID </w:t>
            </w:r>
            <w:hyperlink r:id="rId16" w:tgtFrame="_blank" w:history="1">
              <w:r w:rsidRPr="005F37C8">
                <w:rPr>
                  <w:rFonts w:asciiTheme="minorHAnsi" w:hAnsiTheme="minorHAnsi" w:cs="Calibri"/>
                  <w:lang w:val="pt-BR"/>
                </w:rPr>
                <w:t>2556259</w:t>
              </w:r>
            </w:hyperlink>
            <w:r w:rsidRPr="005F37C8">
              <w:rPr>
                <w:rFonts w:asciiTheme="minorHAnsi" w:hAnsiTheme="minorHAnsi" w:cs="Calibri"/>
                <w:lang w:val="pt-BR"/>
              </w:rPr>
              <w:t>]. 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1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5E34" w14:textId="77777777" w:rsidR="007E49AE" w:rsidRDefault="007E49AE" w:rsidP="00703ADE">
      <w:pPr>
        <w:spacing w:after="0"/>
      </w:pPr>
      <w:r>
        <w:separator/>
      </w:r>
    </w:p>
  </w:endnote>
  <w:endnote w:type="continuationSeparator" w:id="0">
    <w:p w14:paraId="7A4CF1EA" w14:textId="77777777" w:rsidR="007E49AE" w:rsidRDefault="007E49A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3ED133C4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C214D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C214D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07D7" w14:textId="77777777" w:rsidR="007E49AE" w:rsidRDefault="007E49AE" w:rsidP="00703ADE">
      <w:pPr>
        <w:spacing w:after="0"/>
      </w:pPr>
      <w:r>
        <w:separator/>
      </w:r>
    </w:p>
  </w:footnote>
  <w:footnote w:type="continuationSeparator" w:id="0">
    <w:p w14:paraId="53ABC3FB" w14:textId="77777777" w:rsidR="007E49AE" w:rsidRDefault="007E49A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02395"/>
    <w:multiLevelType w:val="hybridMultilevel"/>
    <w:tmpl w:val="ED94FAF2"/>
    <w:lvl w:ilvl="0" w:tplc="CEAAF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77EB1"/>
    <w:multiLevelType w:val="hybridMultilevel"/>
    <w:tmpl w:val="4912C766"/>
    <w:lvl w:ilvl="0" w:tplc="9662B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CA2"/>
    <w:multiLevelType w:val="hybridMultilevel"/>
    <w:tmpl w:val="8BDA9D1A"/>
    <w:lvl w:ilvl="0" w:tplc="9A040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3DC2"/>
    <w:multiLevelType w:val="hybridMultilevel"/>
    <w:tmpl w:val="9F56519E"/>
    <w:lvl w:ilvl="0" w:tplc="0424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22D6B5D"/>
    <w:multiLevelType w:val="hybridMultilevel"/>
    <w:tmpl w:val="42EE185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45815"/>
    <w:multiLevelType w:val="hybridMultilevel"/>
    <w:tmpl w:val="B7F8482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52475"/>
    <w:multiLevelType w:val="hybridMultilevel"/>
    <w:tmpl w:val="38625DD0"/>
    <w:lvl w:ilvl="0" w:tplc="7DDE15A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114" w:hanging="360"/>
      </w:pPr>
    </w:lvl>
    <w:lvl w:ilvl="2" w:tplc="0424001B" w:tentative="1">
      <w:start w:val="1"/>
      <w:numFmt w:val="lowerRoman"/>
      <w:lvlText w:val="%3."/>
      <w:lvlJc w:val="right"/>
      <w:pPr>
        <w:ind w:left="1834" w:hanging="180"/>
      </w:pPr>
    </w:lvl>
    <w:lvl w:ilvl="3" w:tplc="0424000F" w:tentative="1">
      <w:start w:val="1"/>
      <w:numFmt w:val="decimal"/>
      <w:lvlText w:val="%4."/>
      <w:lvlJc w:val="left"/>
      <w:pPr>
        <w:ind w:left="2554" w:hanging="360"/>
      </w:pPr>
    </w:lvl>
    <w:lvl w:ilvl="4" w:tplc="04240019" w:tentative="1">
      <w:start w:val="1"/>
      <w:numFmt w:val="lowerLetter"/>
      <w:lvlText w:val="%5."/>
      <w:lvlJc w:val="left"/>
      <w:pPr>
        <w:ind w:left="3274" w:hanging="360"/>
      </w:pPr>
    </w:lvl>
    <w:lvl w:ilvl="5" w:tplc="0424001B" w:tentative="1">
      <w:start w:val="1"/>
      <w:numFmt w:val="lowerRoman"/>
      <w:lvlText w:val="%6."/>
      <w:lvlJc w:val="right"/>
      <w:pPr>
        <w:ind w:left="3994" w:hanging="180"/>
      </w:pPr>
    </w:lvl>
    <w:lvl w:ilvl="6" w:tplc="0424000F" w:tentative="1">
      <w:start w:val="1"/>
      <w:numFmt w:val="decimal"/>
      <w:lvlText w:val="%7."/>
      <w:lvlJc w:val="left"/>
      <w:pPr>
        <w:ind w:left="4714" w:hanging="360"/>
      </w:pPr>
    </w:lvl>
    <w:lvl w:ilvl="7" w:tplc="04240019" w:tentative="1">
      <w:start w:val="1"/>
      <w:numFmt w:val="lowerLetter"/>
      <w:lvlText w:val="%8."/>
      <w:lvlJc w:val="left"/>
      <w:pPr>
        <w:ind w:left="5434" w:hanging="360"/>
      </w:pPr>
    </w:lvl>
    <w:lvl w:ilvl="8" w:tplc="0424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A3D583D"/>
    <w:multiLevelType w:val="hybridMultilevel"/>
    <w:tmpl w:val="4C4A1A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B5258"/>
    <w:multiLevelType w:val="hybridMultilevel"/>
    <w:tmpl w:val="676C295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F056D8"/>
    <w:multiLevelType w:val="hybridMultilevel"/>
    <w:tmpl w:val="C9E4D14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1005E"/>
    <w:multiLevelType w:val="hybridMultilevel"/>
    <w:tmpl w:val="7EA038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D351A"/>
    <w:multiLevelType w:val="hybridMultilevel"/>
    <w:tmpl w:val="3E50F462"/>
    <w:lvl w:ilvl="0" w:tplc="E54068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26493"/>
    <w:multiLevelType w:val="hybridMultilevel"/>
    <w:tmpl w:val="2DDA4D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73095"/>
    <w:multiLevelType w:val="hybridMultilevel"/>
    <w:tmpl w:val="FE409F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F20F6"/>
    <w:multiLevelType w:val="hybridMultilevel"/>
    <w:tmpl w:val="FBCE9F1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906254"/>
    <w:multiLevelType w:val="hybridMultilevel"/>
    <w:tmpl w:val="F880CA9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974104"/>
    <w:multiLevelType w:val="hybridMultilevel"/>
    <w:tmpl w:val="99886B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F0803"/>
    <w:multiLevelType w:val="hybridMultilevel"/>
    <w:tmpl w:val="29B428C6"/>
    <w:lvl w:ilvl="0" w:tplc="4B0EC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C45D1"/>
    <w:multiLevelType w:val="hybridMultilevel"/>
    <w:tmpl w:val="75B2877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DD43DB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0F0B"/>
    <w:multiLevelType w:val="hybridMultilevel"/>
    <w:tmpl w:val="E81630B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F4709"/>
    <w:multiLevelType w:val="hybridMultilevel"/>
    <w:tmpl w:val="B06242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6643FC"/>
    <w:multiLevelType w:val="hybridMultilevel"/>
    <w:tmpl w:val="B1F6D7E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074A4E"/>
    <w:multiLevelType w:val="hybridMultilevel"/>
    <w:tmpl w:val="DC9859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C6622"/>
    <w:multiLevelType w:val="hybridMultilevel"/>
    <w:tmpl w:val="2B48E0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1809D1"/>
    <w:multiLevelType w:val="hybridMultilevel"/>
    <w:tmpl w:val="A8AEB8D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C7DDA"/>
    <w:multiLevelType w:val="hybridMultilevel"/>
    <w:tmpl w:val="BC0A4F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677BA1"/>
    <w:multiLevelType w:val="hybridMultilevel"/>
    <w:tmpl w:val="C9CACDE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D97510"/>
    <w:multiLevelType w:val="hybridMultilevel"/>
    <w:tmpl w:val="2F066FEE"/>
    <w:lvl w:ilvl="0" w:tplc="9662B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0B39D0"/>
    <w:multiLevelType w:val="hybridMultilevel"/>
    <w:tmpl w:val="5176988C"/>
    <w:lvl w:ilvl="0" w:tplc="9B98B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C373B"/>
    <w:multiLevelType w:val="hybridMultilevel"/>
    <w:tmpl w:val="47FC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6" w15:restartNumberingAfterBreak="0">
    <w:nsid w:val="69792418"/>
    <w:multiLevelType w:val="hybridMultilevel"/>
    <w:tmpl w:val="984076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9612A"/>
    <w:multiLevelType w:val="hybridMultilevel"/>
    <w:tmpl w:val="6AC22C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3F7B46"/>
    <w:multiLevelType w:val="hybridMultilevel"/>
    <w:tmpl w:val="E70AF75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1F64B2"/>
    <w:multiLevelType w:val="hybridMultilevel"/>
    <w:tmpl w:val="A5123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0251E"/>
    <w:multiLevelType w:val="hybridMultilevel"/>
    <w:tmpl w:val="77E042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40"/>
  </w:num>
  <w:num w:numId="4">
    <w:abstractNumId w:val="28"/>
  </w:num>
  <w:num w:numId="5">
    <w:abstractNumId w:val="21"/>
  </w:num>
  <w:num w:numId="6">
    <w:abstractNumId w:val="41"/>
  </w:num>
  <w:num w:numId="7">
    <w:abstractNumId w:val="27"/>
  </w:num>
  <w:num w:numId="8">
    <w:abstractNumId w:val="24"/>
  </w:num>
  <w:num w:numId="9">
    <w:abstractNumId w:val="9"/>
  </w:num>
  <w:num w:numId="10">
    <w:abstractNumId w:val="10"/>
  </w:num>
  <w:num w:numId="11">
    <w:abstractNumId w:val="17"/>
  </w:num>
  <w:num w:numId="12">
    <w:abstractNumId w:val="19"/>
  </w:num>
  <w:num w:numId="13">
    <w:abstractNumId w:val="32"/>
  </w:num>
  <w:num w:numId="14">
    <w:abstractNumId w:val="13"/>
  </w:num>
  <w:num w:numId="15">
    <w:abstractNumId w:val="8"/>
  </w:num>
  <w:num w:numId="16">
    <w:abstractNumId w:val="3"/>
  </w:num>
  <w:num w:numId="17">
    <w:abstractNumId w:val="1"/>
  </w:num>
  <w:num w:numId="18">
    <w:abstractNumId w:val="26"/>
  </w:num>
  <w:num w:numId="19">
    <w:abstractNumId w:val="37"/>
  </w:num>
  <w:num w:numId="20">
    <w:abstractNumId w:val="30"/>
  </w:num>
  <w:num w:numId="21">
    <w:abstractNumId w:val="23"/>
  </w:num>
  <w:num w:numId="22">
    <w:abstractNumId w:val="11"/>
  </w:num>
  <w:num w:numId="23">
    <w:abstractNumId w:val="38"/>
  </w:num>
  <w:num w:numId="24">
    <w:abstractNumId w:val="25"/>
  </w:num>
  <w:num w:numId="25">
    <w:abstractNumId w:val="31"/>
  </w:num>
  <w:num w:numId="26">
    <w:abstractNumId w:val="7"/>
  </w:num>
  <w:num w:numId="27">
    <w:abstractNumId w:val="6"/>
  </w:num>
  <w:num w:numId="28">
    <w:abstractNumId w:val="20"/>
  </w:num>
  <w:num w:numId="29">
    <w:abstractNumId w:val="33"/>
  </w:num>
  <w:num w:numId="30">
    <w:abstractNumId w:val="34"/>
  </w:num>
  <w:num w:numId="31">
    <w:abstractNumId w:val="2"/>
  </w:num>
  <w:num w:numId="32">
    <w:abstractNumId w:val="29"/>
  </w:num>
  <w:num w:numId="33">
    <w:abstractNumId w:val="0"/>
  </w:num>
  <w:num w:numId="34">
    <w:abstractNumId w:val="14"/>
  </w:num>
  <w:num w:numId="35">
    <w:abstractNumId w:val="4"/>
  </w:num>
  <w:num w:numId="36">
    <w:abstractNumId w:val="15"/>
  </w:num>
  <w:num w:numId="37">
    <w:abstractNumId w:val="16"/>
  </w:num>
  <w:num w:numId="38">
    <w:abstractNumId w:val="18"/>
  </w:num>
  <w:num w:numId="39">
    <w:abstractNumId w:val="12"/>
  </w:num>
  <w:num w:numId="40">
    <w:abstractNumId w:val="36"/>
  </w:num>
  <w:num w:numId="41">
    <w:abstractNumId w:val="22"/>
  </w:num>
  <w:num w:numId="42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31EB8"/>
    <w:rsid w:val="00033E9A"/>
    <w:rsid w:val="00046B40"/>
    <w:rsid w:val="00053C25"/>
    <w:rsid w:val="00061ED7"/>
    <w:rsid w:val="000625CC"/>
    <w:rsid w:val="00067866"/>
    <w:rsid w:val="000761B7"/>
    <w:rsid w:val="0009073D"/>
    <w:rsid w:val="0009636B"/>
    <w:rsid w:val="000A19DD"/>
    <w:rsid w:val="000A588B"/>
    <w:rsid w:val="000B0A40"/>
    <w:rsid w:val="000B4AA9"/>
    <w:rsid w:val="000B587A"/>
    <w:rsid w:val="000B67E3"/>
    <w:rsid w:val="000B6A23"/>
    <w:rsid w:val="000C440B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577DF"/>
    <w:rsid w:val="00160EFE"/>
    <w:rsid w:val="0016104C"/>
    <w:rsid w:val="001710DF"/>
    <w:rsid w:val="00173115"/>
    <w:rsid w:val="001762E9"/>
    <w:rsid w:val="0018344C"/>
    <w:rsid w:val="001848D1"/>
    <w:rsid w:val="0018780C"/>
    <w:rsid w:val="00196F28"/>
    <w:rsid w:val="001A3697"/>
    <w:rsid w:val="001B40D3"/>
    <w:rsid w:val="001B4E07"/>
    <w:rsid w:val="001C55C4"/>
    <w:rsid w:val="001C65D2"/>
    <w:rsid w:val="001E2782"/>
    <w:rsid w:val="001E2942"/>
    <w:rsid w:val="001E46A5"/>
    <w:rsid w:val="001E5BFE"/>
    <w:rsid w:val="001E5D21"/>
    <w:rsid w:val="001F3880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628FA"/>
    <w:rsid w:val="00273DDF"/>
    <w:rsid w:val="00276596"/>
    <w:rsid w:val="0027778B"/>
    <w:rsid w:val="002805E7"/>
    <w:rsid w:val="0028075A"/>
    <w:rsid w:val="00292898"/>
    <w:rsid w:val="002B1109"/>
    <w:rsid w:val="002B19A5"/>
    <w:rsid w:val="002B452B"/>
    <w:rsid w:val="002B668D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5712C"/>
    <w:rsid w:val="00360075"/>
    <w:rsid w:val="00360354"/>
    <w:rsid w:val="0036175E"/>
    <w:rsid w:val="00377D01"/>
    <w:rsid w:val="00380ADC"/>
    <w:rsid w:val="003874C0"/>
    <w:rsid w:val="003950F5"/>
    <w:rsid w:val="003A04AB"/>
    <w:rsid w:val="003B3A02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F4C"/>
    <w:rsid w:val="004C1D5D"/>
    <w:rsid w:val="004C28F8"/>
    <w:rsid w:val="004C66E8"/>
    <w:rsid w:val="004D0F32"/>
    <w:rsid w:val="004D11DE"/>
    <w:rsid w:val="004F5050"/>
    <w:rsid w:val="00500DB6"/>
    <w:rsid w:val="005029C6"/>
    <w:rsid w:val="00514311"/>
    <w:rsid w:val="00525339"/>
    <w:rsid w:val="00525A19"/>
    <w:rsid w:val="00525BD5"/>
    <w:rsid w:val="00525C1D"/>
    <w:rsid w:val="00561120"/>
    <w:rsid w:val="00563340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214D"/>
    <w:rsid w:val="005C62B2"/>
    <w:rsid w:val="005D3E13"/>
    <w:rsid w:val="005D7191"/>
    <w:rsid w:val="005E17DC"/>
    <w:rsid w:val="005E3061"/>
    <w:rsid w:val="005F16AE"/>
    <w:rsid w:val="005F37C8"/>
    <w:rsid w:val="005F49D5"/>
    <w:rsid w:val="006016DF"/>
    <w:rsid w:val="00606BB3"/>
    <w:rsid w:val="00611BF0"/>
    <w:rsid w:val="006135EC"/>
    <w:rsid w:val="0061471B"/>
    <w:rsid w:val="00625D1D"/>
    <w:rsid w:val="006261BD"/>
    <w:rsid w:val="00627C0D"/>
    <w:rsid w:val="00645458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B6B28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93C"/>
    <w:rsid w:val="007264DD"/>
    <w:rsid w:val="00740C45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287"/>
    <w:rsid w:val="007E49AE"/>
    <w:rsid w:val="007F2C61"/>
    <w:rsid w:val="00802619"/>
    <w:rsid w:val="0080585E"/>
    <w:rsid w:val="008102C2"/>
    <w:rsid w:val="00811EFC"/>
    <w:rsid w:val="00811FB5"/>
    <w:rsid w:val="008157D7"/>
    <w:rsid w:val="008320B1"/>
    <w:rsid w:val="00847982"/>
    <w:rsid w:val="0085323E"/>
    <w:rsid w:val="00855585"/>
    <w:rsid w:val="00863826"/>
    <w:rsid w:val="00873A16"/>
    <w:rsid w:val="00873F0D"/>
    <w:rsid w:val="00874CA5"/>
    <w:rsid w:val="00877DC2"/>
    <w:rsid w:val="008A0A06"/>
    <w:rsid w:val="008A6780"/>
    <w:rsid w:val="008A7904"/>
    <w:rsid w:val="008B2370"/>
    <w:rsid w:val="008C5AC5"/>
    <w:rsid w:val="008C735D"/>
    <w:rsid w:val="008C7A40"/>
    <w:rsid w:val="008D2327"/>
    <w:rsid w:val="008D4F66"/>
    <w:rsid w:val="008F100C"/>
    <w:rsid w:val="009044E0"/>
    <w:rsid w:val="00905319"/>
    <w:rsid w:val="009060E2"/>
    <w:rsid w:val="00910644"/>
    <w:rsid w:val="00913A49"/>
    <w:rsid w:val="009222E8"/>
    <w:rsid w:val="009322AD"/>
    <w:rsid w:val="00933D74"/>
    <w:rsid w:val="00957F7A"/>
    <w:rsid w:val="00961B35"/>
    <w:rsid w:val="00961C9A"/>
    <w:rsid w:val="0096279B"/>
    <w:rsid w:val="00991CF4"/>
    <w:rsid w:val="009958CA"/>
    <w:rsid w:val="0099747B"/>
    <w:rsid w:val="00997FD8"/>
    <w:rsid w:val="009B077A"/>
    <w:rsid w:val="009B26AB"/>
    <w:rsid w:val="009B36F3"/>
    <w:rsid w:val="009C276B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388"/>
    <w:rsid w:val="00A5557A"/>
    <w:rsid w:val="00A56956"/>
    <w:rsid w:val="00A57948"/>
    <w:rsid w:val="00A604B1"/>
    <w:rsid w:val="00A7104B"/>
    <w:rsid w:val="00A722F0"/>
    <w:rsid w:val="00A81452"/>
    <w:rsid w:val="00A82CBC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7275"/>
    <w:rsid w:val="00B07A68"/>
    <w:rsid w:val="00B1469E"/>
    <w:rsid w:val="00B32886"/>
    <w:rsid w:val="00B413D7"/>
    <w:rsid w:val="00B41FC2"/>
    <w:rsid w:val="00B44133"/>
    <w:rsid w:val="00B605A6"/>
    <w:rsid w:val="00B63E7C"/>
    <w:rsid w:val="00B64F30"/>
    <w:rsid w:val="00B65593"/>
    <w:rsid w:val="00B70B70"/>
    <w:rsid w:val="00B733D9"/>
    <w:rsid w:val="00B91C05"/>
    <w:rsid w:val="00BB5E59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37B10"/>
    <w:rsid w:val="00C4086F"/>
    <w:rsid w:val="00C45A61"/>
    <w:rsid w:val="00C63A16"/>
    <w:rsid w:val="00C65B60"/>
    <w:rsid w:val="00C66975"/>
    <w:rsid w:val="00C72B00"/>
    <w:rsid w:val="00C73CAE"/>
    <w:rsid w:val="00C83735"/>
    <w:rsid w:val="00C92969"/>
    <w:rsid w:val="00C92B19"/>
    <w:rsid w:val="00C96720"/>
    <w:rsid w:val="00CA78F1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E00"/>
    <w:rsid w:val="00CF07B9"/>
    <w:rsid w:val="00D023A0"/>
    <w:rsid w:val="00D07034"/>
    <w:rsid w:val="00D1099E"/>
    <w:rsid w:val="00D12BC2"/>
    <w:rsid w:val="00D176A8"/>
    <w:rsid w:val="00D17CFB"/>
    <w:rsid w:val="00D216BD"/>
    <w:rsid w:val="00D24595"/>
    <w:rsid w:val="00D36EFF"/>
    <w:rsid w:val="00D4141E"/>
    <w:rsid w:val="00D56DEF"/>
    <w:rsid w:val="00D634CF"/>
    <w:rsid w:val="00D656E4"/>
    <w:rsid w:val="00D670D7"/>
    <w:rsid w:val="00D67946"/>
    <w:rsid w:val="00D822FB"/>
    <w:rsid w:val="00D94920"/>
    <w:rsid w:val="00DB4DAC"/>
    <w:rsid w:val="00DC294C"/>
    <w:rsid w:val="00DC6FE4"/>
    <w:rsid w:val="00DD03F7"/>
    <w:rsid w:val="00DD14ED"/>
    <w:rsid w:val="00DD1C7D"/>
    <w:rsid w:val="00DD37BA"/>
    <w:rsid w:val="00DD5C10"/>
    <w:rsid w:val="00DE4599"/>
    <w:rsid w:val="00DF0B31"/>
    <w:rsid w:val="00DF79E0"/>
    <w:rsid w:val="00E03C39"/>
    <w:rsid w:val="00E12978"/>
    <w:rsid w:val="00E12B7D"/>
    <w:rsid w:val="00E24F2B"/>
    <w:rsid w:val="00E26379"/>
    <w:rsid w:val="00E32D7E"/>
    <w:rsid w:val="00E3517F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919CA"/>
    <w:rsid w:val="00E935CE"/>
    <w:rsid w:val="00E93F6A"/>
    <w:rsid w:val="00EB3E05"/>
    <w:rsid w:val="00EB3F95"/>
    <w:rsid w:val="00EB6B47"/>
    <w:rsid w:val="00EB7E3F"/>
    <w:rsid w:val="00EC0DAE"/>
    <w:rsid w:val="00ED2560"/>
    <w:rsid w:val="00ED74DD"/>
    <w:rsid w:val="00EF335F"/>
    <w:rsid w:val="00EF375E"/>
    <w:rsid w:val="00F02874"/>
    <w:rsid w:val="00F12416"/>
    <w:rsid w:val="00F128BD"/>
    <w:rsid w:val="00F36598"/>
    <w:rsid w:val="00F40317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AF8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avaden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Privzetapisavaodstavka"/>
    <w:rsid w:val="00A57948"/>
  </w:style>
  <w:style w:type="character" w:customStyle="1" w:styleId="hps">
    <w:name w:val="hps"/>
    <w:basedOn w:val="Privzetapisavaodstavka"/>
    <w:rsid w:val="00A57948"/>
  </w:style>
  <w:style w:type="paragraph" w:customStyle="1" w:styleId="Odstavekseznama1">
    <w:name w:val="Odstavek seznama1"/>
    <w:basedOn w:val="Navaden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Blokbesedila">
    <w:name w:val="Block Text"/>
    <w:basedOn w:val="Navaden"/>
    <w:rsid w:val="00DF79E0"/>
    <w:pPr>
      <w:ind w:left="1440" w:right="1440"/>
    </w:pPr>
    <w:rPr>
      <w:rFonts w:ascii="Arial" w:hAnsi="Arial" w:cs="Arial"/>
      <w:b/>
      <w:sz w:val="20"/>
      <w:szCs w:val="20"/>
      <w:lang w:val="en-GB"/>
    </w:rPr>
  </w:style>
  <w:style w:type="character" w:customStyle="1" w:styleId="apple-converted-space">
    <w:name w:val="apple-converted-space"/>
    <w:basedOn w:val="Privzetapisavaodstavka"/>
    <w:rsid w:val="00DD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whitepapers/inclusive-deployment-of-blockchain-for-supply-chains-part-1-introduction" TargetMode="External"/><Relationship Id="rId13" Type="http://schemas.openxmlformats.org/officeDocument/2006/relationships/hyperlink" Target="https://plus.si.cobiss.net/opac7/bib/2553443?lang=s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7307/ptt.v26i5.145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us.si.cobiss.net/opac7/bib/2556259?lang=s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pz.unizg.hr/traffic/index.php/PROMTT/article/view/14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s.si.cobiss.net/opac7/bib/2497379?lang=sl" TargetMode="External"/><Relationship Id="rId10" Type="http://schemas.openxmlformats.org/officeDocument/2006/relationships/hyperlink" Target="https://plus.si.cobiss.net/opac7/bib/512985149?lang=s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us.si.cobiss.net/opac7/bib/512984893?lang=sl" TargetMode="External"/><Relationship Id="rId14" Type="http://schemas.openxmlformats.org/officeDocument/2006/relationships/hyperlink" Target="http://transportproblems.polsl.pl/pl/Archiwum/2014/zeszyt1/2014t9z1_08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DB231D-0F21-490A-B3F7-CC617123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5</cp:revision>
  <cp:lastPrinted>2019-01-30T13:00:00Z</cp:lastPrinted>
  <dcterms:created xsi:type="dcterms:W3CDTF">2020-01-07T11:36:00Z</dcterms:created>
  <dcterms:modified xsi:type="dcterms:W3CDTF">2024-11-20T09:01:00Z</dcterms:modified>
</cp:coreProperties>
</file>